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EF" w:rsidRPr="00D543EF" w:rsidRDefault="00D543EF" w:rsidP="00D543EF">
      <w:pPr>
        <w:jc w:val="both"/>
        <w:rPr>
          <w:rFonts w:ascii="Times New Roman" w:hAnsi="Times New Roman" w:cs="Times New Roman"/>
        </w:rPr>
      </w:pPr>
      <w:r w:rsidRPr="00D543EF">
        <w:rPr>
          <w:rFonts w:ascii="Times New Roman" w:hAnsi="Times New Roman" w:cs="Times New Roman"/>
        </w:rPr>
        <w:t>Информация о проведении антикоррупционной экспертизы за 2021 год</w:t>
      </w:r>
    </w:p>
    <w:p w:rsidR="00D543EF" w:rsidRPr="00D543EF" w:rsidRDefault="00D543EF" w:rsidP="00D543EF">
      <w:pPr>
        <w:jc w:val="both"/>
        <w:rPr>
          <w:rFonts w:ascii="Times New Roman" w:hAnsi="Times New Roman" w:cs="Times New Roman"/>
        </w:rPr>
      </w:pPr>
      <w:r w:rsidRPr="00D543EF">
        <w:rPr>
          <w:rFonts w:ascii="Times New Roman" w:hAnsi="Times New Roman" w:cs="Times New Roman"/>
        </w:rPr>
        <w:t xml:space="preserve">  </w:t>
      </w:r>
    </w:p>
    <w:p w:rsidR="00D543EF" w:rsidRPr="00D543EF" w:rsidRDefault="00D543EF" w:rsidP="00D543EF">
      <w:pPr>
        <w:jc w:val="both"/>
        <w:rPr>
          <w:rFonts w:ascii="Times New Roman" w:hAnsi="Times New Roman" w:cs="Times New Roman"/>
        </w:rPr>
      </w:pPr>
      <w:proofErr w:type="gramStart"/>
      <w:r w:rsidRPr="00D543EF">
        <w:rPr>
          <w:rFonts w:ascii="Times New Roman" w:hAnsi="Times New Roman" w:cs="Times New Roman"/>
        </w:rPr>
        <w:t>В соответствии с Федеральным законом «Об антикоррупционной экспертизе нормативных правовых актов и проектов нормативных правовых актов» от 17 июля 2009 г. № 172-ФЗ,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постановлением Правительства Ставропольского края от 14 июля 2010 г. № 216-п «Об утверждении Порядка проведения антикоррупционной экспертизы нормативных</w:t>
      </w:r>
      <w:proofErr w:type="gramEnd"/>
      <w:r w:rsidRPr="00D543EF">
        <w:rPr>
          <w:rFonts w:ascii="Times New Roman" w:hAnsi="Times New Roman" w:cs="Times New Roman"/>
        </w:rPr>
        <w:t xml:space="preserve"> </w:t>
      </w:r>
      <w:proofErr w:type="gramStart"/>
      <w:r w:rsidRPr="00D543EF">
        <w:rPr>
          <w:rFonts w:ascii="Times New Roman" w:hAnsi="Times New Roman" w:cs="Times New Roman"/>
        </w:rPr>
        <w:t xml:space="preserve">правовых актов и их проектов исполнительными органами государственной власти Ставропольского края, государственными органами Ставропольского края, образуемыми Губернатором Ставропольского края или Правительством Ставропольского края, и аппаратом Правительства Ставропольского края», постановлением администрации </w:t>
      </w:r>
      <w:proofErr w:type="spellStart"/>
      <w:r w:rsidRPr="00D543EF">
        <w:rPr>
          <w:rFonts w:ascii="Times New Roman" w:hAnsi="Times New Roman" w:cs="Times New Roman"/>
        </w:rPr>
        <w:t>Нефтекумского</w:t>
      </w:r>
      <w:proofErr w:type="spellEnd"/>
      <w:r w:rsidRPr="00D543EF">
        <w:rPr>
          <w:rFonts w:ascii="Times New Roman" w:hAnsi="Times New Roman" w:cs="Times New Roman"/>
        </w:rPr>
        <w:t xml:space="preserve"> городского округа Ставропольского края от 06 апреля 2018 г. № 539 «Об утверждении порядка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Pr="00D543EF">
        <w:rPr>
          <w:rFonts w:ascii="Times New Roman" w:hAnsi="Times New Roman" w:cs="Times New Roman"/>
        </w:rPr>
        <w:t>Нефтекумского</w:t>
      </w:r>
      <w:proofErr w:type="spellEnd"/>
      <w:r w:rsidRPr="00D543EF">
        <w:rPr>
          <w:rFonts w:ascii="Times New Roman" w:hAnsi="Times New Roman" w:cs="Times New Roman"/>
        </w:rPr>
        <w:t xml:space="preserve"> городского округа Ставропольского края</w:t>
      </w:r>
      <w:proofErr w:type="gramEnd"/>
      <w:r w:rsidRPr="00D543EF">
        <w:rPr>
          <w:rFonts w:ascii="Times New Roman" w:hAnsi="Times New Roman" w:cs="Times New Roman"/>
        </w:rPr>
        <w:t>» отдел правового и кадрового обеспечения сообщает:</w:t>
      </w:r>
    </w:p>
    <w:p w:rsidR="00D543EF" w:rsidRPr="00D543EF" w:rsidRDefault="00D543EF" w:rsidP="00D543EF">
      <w:pPr>
        <w:jc w:val="both"/>
        <w:rPr>
          <w:rFonts w:ascii="Times New Roman" w:hAnsi="Times New Roman" w:cs="Times New Roman"/>
        </w:rPr>
      </w:pPr>
      <w:r w:rsidRPr="00D543EF">
        <w:rPr>
          <w:rFonts w:ascii="Times New Roman" w:hAnsi="Times New Roman" w:cs="Times New Roman"/>
        </w:rPr>
        <w:t>Проекты нормативно-правовых актов администрации размещаются на сайте администрации с целью обеспечения свободного доступа граждан и  институтов гражданского общества для их обсуждения. В случаях, предусмотренных законом, проводятся публичные слушания по проектам нормативных правовых актов с привлечением представителей общественности.</w:t>
      </w:r>
    </w:p>
    <w:p w:rsidR="00D543EF" w:rsidRPr="00D543EF" w:rsidRDefault="00D543EF" w:rsidP="00D543EF">
      <w:pPr>
        <w:jc w:val="both"/>
        <w:rPr>
          <w:rFonts w:ascii="Times New Roman" w:hAnsi="Times New Roman" w:cs="Times New Roman"/>
        </w:rPr>
      </w:pPr>
      <w:r w:rsidRPr="00D543EF">
        <w:rPr>
          <w:rFonts w:ascii="Times New Roman" w:hAnsi="Times New Roman" w:cs="Times New Roman"/>
        </w:rPr>
        <w:t>В 2021 году проведена антикоррупционная экспертиза 224 правовых актов и их проектов.</w:t>
      </w:r>
    </w:p>
    <w:p w:rsidR="00D543EF" w:rsidRPr="00D543EF" w:rsidRDefault="00D543EF" w:rsidP="00D543E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D543EF">
        <w:rPr>
          <w:rFonts w:ascii="Times New Roman" w:hAnsi="Times New Roman" w:cs="Times New Roman"/>
        </w:rPr>
        <w:t xml:space="preserve">Нормативно-правовые акты опубликованы в Вестнике </w:t>
      </w:r>
      <w:proofErr w:type="spellStart"/>
      <w:r w:rsidRPr="00D543EF">
        <w:rPr>
          <w:rFonts w:ascii="Times New Roman" w:hAnsi="Times New Roman" w:cs="Times New Roman"/>
        </w:rPr>
        <w:t>Нефтекумского</w:t>
      </w:r>
      <w:proofErr w:type="spellEnd"/>
      <w:r w:rsidRPr="00D543EF">
        <w:rPr>
          <w:rFonts w:ascii="Times New Roman" w:hAnsi="Times New Roman" w:cs="Times New Roman"/>
        </w:rPr>
        <w:t xml:space="preserve"> городского округа Ставропольского края № 1 от 13.01.2021 года, № 2 от 16.02.2021 года, № 3 от 18.03.2021 года, № 4 от 01.04.2021 года, № 5 от 23.04.2021 года, № 6 от 28.04.2021 года, № 7 от 20.05.2021 года, № 8 от 16.06.2021 года, № 9 от 18.06.2021 года, № 10 от 20.07.2021 года, № 11 от 18.08.2021 года, № 12 от 14.09.2021 года, № 13 от</w:t>
      </w:r>
      <w:proofErr w:type="gramEnd"/>
      <w:r w:rsidRPr="00D543EF">
        <w:rPr>
          <w:rFonts w:ascii="Times New Roman" w:hAnsi="Times New Roman" w:cs="Times New Roman"/>
        </w:rPr>
        <w:t xml:space="preserve"> 08.10.2021 года, № 14 от 29.10.2021 года, № 15 от 16.11.2021 года, № 16 от 19.11.2021 года, № 17 от 15.12.2021 года, № 18 от 17.12.2021 года </w:t>
      </w:r>
    </w:p>
    <w:p w:rsidR="00D543EF" w:rsidRDefault="00D543EF" w:rsidP="00D543EF"/>
    <w:p w:rsidR="00C23E55" w:rsidRDefault="00D543EF" w:rsidP="00D543EF">
      <w:r>
        <w:t xml:space="preserve">   </w:t>
      </w:r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2D"/>
    <w:rsid w:val="00045CEF"/>
    <w:rsid w:val="00234A23"/>
    <w:rsid w:val="00820BD7"/>
    <w:rsid w:val="00A0482D"/>
    <w:rsid w:val="00C23E55"/>
    <w:rsid w:val="00D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diakov.net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2023-12-21T10:27:00Z</dcterms:created>
  <dcterms:modified xsi:type="dcterms:W3CDTF">2023-12-21T10:28:00Z</dcterms:modified>
</cp:coreProperties>
</file>