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Обзор изменений законодательства о противодействии коррупции за 2 квартал 2021 года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 xml:space="preserve">   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1. Утверждены  правила межведомственного информационного взаимодействия при предоставлении государственных и муниципальных услуг.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proofErr w:type="gramStart"/>
      <w:r w:rsidRPr="004135BA">
        <w:rPr>
          <w:rFonts w:ascii="Times New Roman" w:hAnsi="Times New Roman" w:cs="Times New Roman"/>
        </w:rPr>
        <w:t>Правительство Российской Федерации опубликовало постановление от 23  июня  2021  г.  № 963 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</w:t>
      </w:r>
      <w:proofErr w:type="gramEnd"/>
      <w:r w:rsidRPr="004135BA">
        <w:rPr>
          <w:rFonts w:ascii="Times New Roman" w:hAnsi="Times New Roman" w:cs="Times New Roman"/>
        </w:rPr>
        <w:t xml:space="preserve"> Российской Федерации».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Правила определяют механизм направления  и обработки информационных запросов и ответов на них в рамках  обмена информацией между органами публичной власти, в том числе с участием органов местного самоуправления.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Подробнее: http://publication.pravo.gov.ru/Document/View/0001202106250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2. Юридические лица смогут проводить свои  заседания в дистанционной форме.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Опубликован Федеральный закон от 28 июня 2021 г. № 225-ФЗ «О внесении изменений в часть первую Гражданского кодекса Российской Федерации».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Теперь заседания  общих собраний, собраний учредителей и других форм коллективного принятия решений юридическими лицами могут быть проведены в онлайн формате, если участнику заседания обеспечена возможность обсуждать вопросы повестки и голосовать.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Данные нормы будут действовать и в отношении муниципальных организаций,  организаций  межмуниципального сотрудничества, НКО.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Подробнее: http://publication.pravo.gov.ru/Document/View/0001202106280041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3. Работодатели  муниципального сектора  будут  обязаны размещать  информацию о вакансиях  на Единой цифровой платформе в сфере занятости.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Опубликован Федеральный закон от 28 июня 2021 г. № 219-ФЗ «О внесении изменений в Закон Российской Федерации «О занятости населения в Российской Федерации»  и статью 21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Федерального закона  «О социальной защите инвалидов в Российской Федерации».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 xml:space="preserve">Органы местного самоуправления,  муниципальные учреждения и предприятия, а также юридические лица, в уставном капитале </w:t>
      </w:r>
      <w:proofErr w:type="gramStart"/>
      <w:r w:rsidRPr="004135BA">
        <w:rPr>
          <w:rFonts w:ascii="Times New Roman" w:hAnsi="Times New Roman" w:cs="Times New Roman"/>
        </w:rPr>
        <w:t>которых  есть доля участия муниципальных образований обязаны</w:t>
      </w:r>
      <w:proofErr w:type="gramEnd"/>
      <w:r w:rsidRPr="004135BA">
        <w:rPr>
          <w:rFonts w:ascii="Times New Roman" w:hAnsi="Times New Roman" w:cs="Times New Roman"/>
        </w:rPr>
        <w:t xml:space="preserve"> размещать  на  Единой цифровой платформе  в сфере занятости  «Работа в России»  сведения  о потребностях в работниках и об условиях их привлечения, о наличии свободных рабочих мест и вакантных должностей, специальных рабочих мест, оборудованных (оснащенных) для работы инвалидов.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Подробнее: http://publication.pravo.gov.ru/Document/View/0001202106280036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4. Совершенствуются требования к процессу предоставления государственных и муниципальных услуг в электронном виде.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proofErr w:type="spellStart"/>
      <w:r w:rsidRPr="004135BA">
        <w:rPr>
          <w:rFonts w:ascii="Times New Roman" w:hAnsi="Times New Roman" w:cs="Times New Roman"/>
        </w:rPr>
        <w:lastRenderedPageBreak/>
        <w:t>Минцифры</w:t>
      </w:r>
      <w:proofErr w:type="spellEnd"/>
      <w:r w:rsidRPr="004135BA">
        <w:rPr>
          <w:rFonts w:ascii="Times New Roman" w:hAnsi="Times New Roman" w:cs="Times New Roman"/>
        </w:rPr>
        <w:t xml:space="preserve"> России опубликовало проект постановления Правительства Российской Федерации  «О внесении изменений в требования к предоставлению в электронной форме государственных и муниципальных услуг, утвержденные постановлением Правительства Российской Федерации от 26 марта 2016 г. № 236».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Проектом предлагается ряд изменений, упрощающих процесс получения государственных  и муниципальных  услуг гражданами, в частности  правило  автоматизированной  проверки запроса на предоставление услуги требованиям административного регламента предоставления услуги непосредственно на этапе заполнения заявителем такого запроса, а также  введение возможности  одновременно с  записью на прием в  орган публичной власти  направить запрос и приложенные  к  нему  электронные  документы, необходимые для предоставления услуги.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Подробнее: https://regulation.gov.ru/p/117517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5. Верховный Суд Российской Федерации  выпустил обзор судебной практики,  содержащий дела, связанные с местным самоуправлением.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Президиум Верховного Суда Российской Федерации утвердил  30 июня 2021 г.  Обзор судебной практики Верховного Суда Российской Федерации № 2 (2021).  Обзор содержит описания 53 дел и разъяснения по вопросам судебной практики.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Интерес для  органов местного самоуправления, помимо прочего, представляют следующие пункты (дела) обзора: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-  пункт 12  -  Несовершеннолетним детям, страдающим тяжелыми формами хронических заболеваний, имеющим право на внеочередное обеспечение жилым помещением по договору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 xml:space="preserve">социального найма, соответствующее жилье предоставляется с учетом необходимости проживания в </w:t>
      </w:r>
      <w:proofErr w:type="gramStart"/>
      <w:r w:rsidRPr="004135BA">
        <w:rPr>
          <w:rFonts w:ascii="Times New Roman" w:hAnsi="Times New Roman" w:cs="Times New Roman"/>
        </w:rPr>
        <w:t>нем</w:t>
      </w:r>
      <w:proofErr w:type="gramEnd"/>
      <w:r w:rsidRPr="004135BA">
        <w:rPr>
          <w:rFonts w:ascii="Times New Roman" w:hAnsi="Times New Roman" w:cs="Times New Roman"/>
        </w:rPr>
        <w:t xml:space="preserve"> по крайней мере одного взрослого члена семьи, осуществляющего уход за этим несовершеннолетним;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-  пункт 26  -  Не является самовольной постройкой здание, построенное в соответствии с уточненным в установленном порядке видом разрешенного использования земельного участка и разрешением на строительство;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 xml:space="preserve">-  пункт 46  -  Ежемесячная доплата к пенсии депутата, члена выборного органа местного самоуправления, выборного должностного лица местного самоуправления, </w:t>
      </w:r>
      <w:proofErr w:type="gramStart"/>
      <w:r w:rsidRPr="004135BA">
        <w:rPr>
          <w:rFonts w:ascii="Times New Roman" w:hAnsi="Times New Roman" w:cs="Times New Roman"/>
        </w:rPr>
        <w:t>осуществляющих</w:t>
      </w:r>
      <w:proofErr w:type="gramEnd"/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 xml:space="preserve">полномочия на постоянной основе, </w:t>
      </w:r>
      <w:proofErr w:type="gramStart"/>
      <w:r w:rsidRPr="004135BA">
        <w:rPr>
          <w:rFonts w:ascii="Times New Roman" w:hAnsi="Times New Roman" w:cs="Times New Roman"/>
        </w:rPr>
        <w:t>предоставляемая</w:t>
      </w:r>
      <w:proofErr w:type="gramEnd"/>
      <w:r w:rsidRPr="004135BA">
        <w:rPr>
          <w:rFonts w:ascii="Times New Roman" w:hAnsi="Times New Roman" w:cs="Times New Roman"/>
        </w:rPr>
        <w:t xml:space="preserve"> за счет средств местного бюджета помимо назначаемой на общих или льготных основаниях пенсии, является дополнительной гарантией осуществления полномочий указанных лиц.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 xml:space="preserve">Подробнее: https://vsrf.ru/documents/practice/30181/     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6. Утверждены  Правила  согласования проекта правил землепользования и застройки  территории  населенного пункта, полностью расположенного в границах особо охраняемой природной территории регионального значения.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 xml:space="preserve">Правительство Российской Федерации опубликовало постановление от  9  июня  2021  г.  № 883  «Об утверждении </w:t>
      </w:r>
      <w:proofErr w:type="gramStart"/>
      <w:r w:rsidRPr="004135BA">
        <w:rPr>
          <w:rFonts w:ascii="Times New Roman" w:hAnsi="Times New Roman" w:cs="Times New Roman"/>
        </w:rPr>
        <w:t>Правил согласования проекта правил землепользования</w:t>
      </w:r>
      <w:proofErr w:type="gramEnd"/>
      <w:r w:rsidRPr="004135BA">
        <w:rPr>
          <w:rFonts w:ascii="Times New Roman" w:hAnsi="Times New Roman" w:cs="Times New Roman"/>
        </w:rPr>
        <w:t xml:space="preserve"> и застройки, подготовленного применительно к территории населенного пункта, полностью расположенного в границах особо охраняемой природной территории федерального или регионального значения».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lastRenderedPageBreak/>
        <w:t xml:space="preserve">Предметом согласования является  соответствие градостроительного  регламента  такого населенного  режиму особой охраны  природных </w:t>
      </w:r>
      <w:proofErr w:type="gramStart"/>
      <w:r w:rsidRPr="004135BA">
        <w:rPr>
          <w:rFonts w:ascii="Times New Roman" w:hAnsi="Times New Roman" w:cs="Times New Roman"/>
        </w:rPr>
        <w:t>территориях</w:t>
      </w:r>
      <w:proofErr w:type="gramEnd"/>
      <w:r w:rsidRPr="004135BA">
        <w:rPr>
          <w:rFonts w:ascii="Times New Roman" w:hAnsi="Times New Roman" w:cs="Times New Roman"/>
        </w:rPr>
        <w:t xml:space="preserve"> и положению  об особо охраняемой природной территории, где он расположен.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Правила  позволят упорядочить и упростить работу  органов местного самоуправления  при взаимодействии с органами государственной власти и  администрациями особо охраняемых</w:t>
      </w:r>
      <w:r>
        <w:rPr>
          <w:rFonts w:ascii="Times New Roman" w:hAnsi="Times New Roman" w:cs="Times New Roman"/>
        </w:rPr>
        <w:t xml:space="preserve"> </w:t>
      </w:r>
      <w:r w:rsidRPr="004135BA">
        <w:rPr>
          <w:rFonts w:ascii="Times New Roman" w:hAnsi="Times New Roman" w:cs="Times New Roman"/>
        </w:rPr>
        <w:t>природных территорий.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Подробнее: http://publication.pravo.gov.ru/Document/View/0001202106100035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7. Вышел  Доклад  Минюста России  о результатах ежегодного мониторинга организации  и  развития местного самоуправления в Российской Федерации за 2020 год.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Доклад Минюста  России  опубликован в рамках реализации государственной программы 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 мая 2019 г. № 445.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В докладе использованы данные  органов  исполнительной власти субъектов Российской Федерации,  официальная статистическая информация,  региональное законодательство, уставы муниципальных  образований  и муниципальные правовые акты.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Доклад Минюста России включает следующие разделы: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1. Развитие законодательства о местном самоуправлении и муниципальное нормотворчество;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2. Территориальная организация местного самоуправления;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3. Полномочия органов местного самоуправления и их перераспределение;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4. Участие граждан в осуществлении местного самоуправления;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5. Органы и должностные лица местного самоуправления.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>Подробнее: https://minjust.gov.ru/ru/activity/directions/977/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 xml:space="preserve">8. администрацией </w:t>
      </w:r>
      <w:proofErr w:type="spellStart"/>
      <w:r w:rsidRPr="004135BA">
        <w:rPr>
          <w:rFonts w:ascii="Times New Roman" w:hAnsi="Times New Roman" w:cs="Times New Roman"/>
        </w:rPr>
        <w:t>Нефтекумского</w:t>
      </w:r>
      <w:proofErr w:type="spellEnd"/>
      <w:r w:rsidRPr="004135BA">
        <w:rPr>
          <w:rFonts w:ascii="Times New Roman" w:hAnsi="Times New Roman" w:cs="Times New Roman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</w:rPr>
        <w:t xml:space="preserve"> </w:t>
      </w:r>
      <w:r w:rsidRPr="004135BA">
        <w:rPr>
          <w:rFonts w:ascii="Times New Roman" w:hAnsi="Times New Roman" w:cs="Times New Roman"/>
        </w:rPr>
        <w:t>утверждено: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4135BA">
        <w:rPr>
          <w:rFonts w:ascii="Times New Roman" w:hAnsi="Times New Roman" w:cs="Times New Roman"/>
        </w:rPr>
        <w:t>Нефтекумского</w:t>
      </w:r>
      <w:proofErr w:type="spellEnd"/>
      <w:r w:rsidRPr="004135BA">
        <w:rPr>
          <w:rFonts w:ascii="Times New Roman" w:hAnsi="Times New Roman" w:cs="Times New Roman"/>
        </w:rPr>
        <w:t xml:space="preserve"> городского округа Ставропольского края от 02 </w:t>
      </w:r>
      <w:proofErr w:type="gramStart"/>
      <w:r w:rsidRPr="004135BA">
        <w:rPr>
          <w:rFonts w:ascii="Times New Roman" w:hAnsi="Times New Roman" w:cs="Times New Roman"/>
        </w:rPr>
        <w:t xml:space="preserve">апреля 2021 года № 553 «Об утверждении Положения 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администрации </w:t>
      </w:r>
      <w:proofErr w:type="spellStart"/>
      <w:r w:rsidRPr="004135BA">
        <w:rPr>
          <w:rFonts w:ascii="Times New Roman" w:hAnsi="Times New Roman" w:cs="Times New Roman"/>
        </w:rPr>
        <w:t>Нефтекумского</w:t>
      </w:r>
      <w:proofErr w:type="spellEnd"/>
      <w:r w:rsidRPr="004135B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территориальном органах, включенных в соответствующий перечень, и при замещении которых муниципальные служащие обязаны представлять сведения о доходах, расходах, об имуществе и обязательствах имущественного</w:t>
      </w:r>
      <w:proofErr w:type="gramEnd"/>
      <w:r w:rsidRPr="004135BA">
        <w:rPr>
          <w:rFonts w:ascii="Times New Roman" w:hAnsi="Times New Roman" w:cs="Times New Roman"/>
        </w:rPr>
        <w:t xml:space="preserve"> характера»;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4135BA">
        <w:rPr>
          <w:rFonts w:ascii="Times New Roman" w:hAnsi="Times New Roman" w:cs="Times New Roman"/>
        </w:rPr>
        <w:t>Нефтекумского</w:t>
      </w:r>
      <w:proofErr w:type="spellEnd"/>
      <w:r w:rsidRPr="004135BA">
        <w:rPr>
          <w:rFonts w:ascii="Times New Roman" w:hAnsi="Times New Roman" w:cs="Times New Roman"/>
        </w:rPr>
        <w:t xml:space="preserve"> городского округа Ставропольского края от 27 апреля 2021 года № 663 «Об утверждении порядка размещения сведений о доходах, расходах, </w:t>
      </w:r>
      <w:proofErr w:type="gramStart"/>
      <w:r w:rsidRPr="004135BA">
        <w:rPr>
          <w:rFonts w:ascii="Times New Roman" w:hAnsi="Times New Roman" w:cs="Times New Roman"/>
        </w:rPr>
        <w:t>об</w:t>
      </w:r>
      <w:proofErr w:type="gramEnd"/>
      <w:r w:rsidRPr="004135BA">
        <w:rPr>
          <w:rFonts w:ascii="Times New Roman" w:hAnsi="Times New Roman" w:cs="Times New Roman"/>
        </w:rPr>
        <w:t xml:space="preserve"> </w:t>
      </w:r>
      <w:proofErr w:type="gramStart"/>
      <w:r w:rsidRPr="004135BA">
        <w:rPr>
          <w:rFonts w:ascii="Times New Roman" w:hAnsi="Times New Roman" w:cs="Times New Roman"/>
        </w:rPr>
        <w:t xml:space="preserve">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</w:t>
      </w:r>
      <w:proofErr w:type="spellStart"/>
      <w:r w:rsidRPr="004135BA">
        <w:rPr>
          <w:rFonts w:ascii="Times New Roman" w:hAnsi="Times New Roman" w:cs="Times New Roman"/>
        </w:rPr>
        <w:t>Нефтекумского</w:t>
      </w:r>
      <w:proofErr w:type="spellEnd"/>
      <w:r w:rsidRPr="004135BA">
        <w:rPr>
          <w:rFonts w:ascii="Times New Roman" w:hAnsi="Times New Roman" w:cs="Times New Roman"/>
        </w:rPr>
        <w:t xml:space="preserve"> городского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опубликования»;</w:t>
      </w:r>
      <w:proofErr w:type="gramEnd"/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lastRenderedPageBreak/>
        <w:t>Были внесены изменения в следующие акты: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 xml:space="preserve">Постановлением администрации </w:t>
      </w:r>
      <w:proofErr w:type="spellStart"/>
      <w:r w:rsidRPr="004135BA">
        <w:rPr>
          <w:rFonts w:ascii="Times New Roman" w:hAnsi="Times New Roman" w:cs="Times New Roman"/>
        </w:rPr>
        <w:t>Нефтекумского</w:t>
      </w:r>
      <w:proofErr w:type="spellEnd"/>
      <w:r w:rsidRPr="004135BA">
        <w:rPr>
          <w:rFonts w:ascii="Times New Roman" w:hAnsi="Times New Roman" w:cs="Times New Roman"/>
        </w:rPr>
        <w:t xml:space="preserve"> городского округа от 17 июня 2021 № 884 «О внесении изменений в Порядок рассмотрения вопросов правоприменительной </w:t>
      </w:r>
      <w:proofErr w:type="gramStart"/>
      <w:r w:rsidRPr="004135BA">
        <w:rPr>
          <w:rFonts w:ascii="Times New Roman" w:hAnsi="Times New Roman" w:cs="Times New Roman"/>
        </w:rPr>
        <w:t>практики</w:t>
      </w:r>
      <w:proofErr w:type="gramEnd"/>
      <w:r w:rsidRPr="004135BA">
        <w:rPr>
          <w:rFonts w:ascii="Times New Roman" w:hAnsi="Times New Roman" w:cs="Times New Roman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4135BA">
        <w:rPr>
          <w:rFonts w:ascii="Times New Roman" w:hAnsi="Times New Roman" w:cs="Times New Roman"/>
        </w:rPr>
        <w:t>Нефтекумского</w:t>
      </w:r>
      <w:proofErr w:type="spellEnd"/>
      <w:r w:rsidRPr="004135BA">
        <w:rPr>
          <w:rFonts w:ascii="Times New Roman" w:hAnsi="Times New Roman" w:cs="Times New Roman"/>
        </w:rPr>
        <w:t xml:space="preserve"> городского округа Ставропольского края, отраслевых (функциональных) и территориального органов администрации </w:t>
      </w:r>
      <w:proofErr w:type="spellStart"/>
      <w:r w:rsidRPr="004135BA">
        <w:rPr>
          <w:rFonts w:ascii="Times New Roman" w:hAnsi="Times New Roman" w:cs="Times New Roman"/>
        </w:rPr>
        <w:t>Нефтекумского</w:t>
      </w:r>
      <w:proofErr w:type="spellEnd"/>
      <w:r w:rsidRPr="004135BA">
        <w:rPr>
          <w:rFonts w:ascii="Times New Roman" w:hAnsi="Times New Roman" w:cs="Times New Roman"/>
        </w:rPr>
        <w:t xml:space="preserve"> городского округа Ставропольского края и их должностных лиц, утвержденный постановлением администрации </w:t>
      </w:r>
      <w:proofErr w:type="spellStart"/>
      <w:r w:rsidRPr="004135BA">
        <w:rPr>
          <w:rFonts w:ascii="Times New Roman" w:hAnsi="Times New Roman" w:cs="Times New Roman"/>
        </w:rPr>
        <w:t>Нефтекумского</w:t>
      </w:r>
      <w:proofErr w:type="spellEnd"/>
      <w:r w:rsidRPr="004135BA">
        <w:rPr>
          <w:rFonts w:ascii="Times New Roman" w:hAnsi="Times New Roman" w:cs="Times New Roman"/>
        </w:rPr>
        <w:t xml:space="preserve"> городского округа Ставропольского края от 08 августа 2019 г. № 1149»</w:t>
      </w:r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 xml:space="preserve">Распоряжением администрации </w:t>
      </w:r>
      <w:proofErr w:type="spellStart"/>
      <w:r w:rsidRPr="004135BA">
        <w:rPr>
          <w:rFonts w:ascii="Times New Roman" w:hAnsi="Times New Roman" w:cs="Times New Roman"/>
        </w:rPr>
        <w:t>Нефтекумского</w:t>
      </w:r>
      <w:proofErr w:type="spellEnd"/>
      <w:r w:rsidRPr="004135BA">
        <w:rPr>
          <w:rFonts w:ascii="Times New Roman" w:hAnsi="Times New Roman" w:cs="Times New Roman"/>
        </w:rPr>
        <w:t xml:space="preserve"> городского округа от 19 мая 2021 № 315-р «О </w:t>
      </w:r>
      <w:proofErr w:type="gramStart"/>
      <w:r w:rsidRPr="004135BA">
        <w:rPr>
          <w:rFonts w:ascii="Times New Roman" w:hAnsi="Times New Roman" w:cs="Times New Roman"/>
        </w:rPr>
        <w:t xml:space="preserve">внесении изменений в состав комиссии по соблюдению требований к служебному поведению муниципальных служащих  администрации </w:t>
      </w:r>
      <w:proofErr w:type="spellStart"/>
      <w:r w:rsidRPr="004135BA">
        <w:rPr>
          <w:rFonts w:ascii="Times New Roman" w:hAnsi="Times New Roman" w:cs="Times New Roman"/>
        </w:rPr>
        <w:t>Нефтекумского</w:t>
      </w:r>
      <w:proofErr w:type="spellEnd"/>
      <w:r w:rsidRPr="004135B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 и территориальных органов, и урегулированию конфликта интересов, утвержденный распоряжением администрации </w:t>
      </w:r>
      <w:proofErr w:type="spellStart"/>
      <w:r w:rsidRPr="004135BA">
        <w:rPr>
          <w:rFonts w:ascii="Times New Roman" w:hAnsi="Times New Roman" w:cs="Times New Roman"/>
        </w:rPr>
        <w:t>Нефтекумского</w:t>
      </w:r>
      <w:proofErr w:type="spellEnd"/>
      <w:r w:rsidRPr="004135BA">
        <w:rPr>
          <w:rFonts w:ascii="Times New Roman" w:hAnsi="Times New Roman" w:cs="Times New Roman"/>
        </w:rPr>
        <w:t xml:space="preserve"> городского округа Ставропольского края от 23 марта 2018 г.  № 216-р»;</w:t>
      </w:r>
      <w:proofErr w:type="gramEnd"/>
    </w:p>
    <w:p w:rsidR="004135BA" w:rsidRPr="004135BA" w:rsidRDefault="004135BA" w:rsidP="004135BA">
      <w:pPr>
        <w:jc w:val="both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 xml:space="preserve">Постановлением администрации </w:t>
      </w:r>
      <w:proofErr w:type="spellStart"/>
      <w:r w:rsidRPr="004135BA">
        <w:rPr>
          <w:rFonts w:ascii="Times New Roman" w:hAnsi="Times New Roman" w:cs="Times New Roman"/>
        </w:rPr>
        <w:t>Нефтекумского</w:t>
      </w:r>
      <w:proofErr w:type="spellEnd"/>
      <w:r w:rsidRPr="004135BA">
        <w:rPr>
          <w:rFonts w:ascii="Times New Roman" w:hAnsi="Times New Roman" w:cs="Times New Roman"/>
        </w:rPr>
        <w:t xml:space="preserve"> городского округа от 24 мая 2021 № 765 «О внесении изменений в состав межведомственной комиссии по противодействию коррупции при администрации </w:t>
      </w:r>
      <w:proofErr w:type="spellStart"/>
      <w:r w:rsidRPr="004135BA">
        <w:rPr>
          <w:rFonts w:ascii="Times New Roman" w:hAnsi="Times New Roman" w:cs="Times New Roman"/>
        </w:rPr>
        <w:t>Нефтекумского</w:t>
      </w:r>
      <w:proofErr w:type="spellEnd"/>
      <w:r w:rsidRPr="004135BA">
        <w:rPr>
          <w:rFonts w:ascii="Times New Roman" w:hAnsi="Times New Roman" w:cs="Times New Roman"/>
        </w:rPr>
        <w:t xml:space="preserve"> городского округа Ставропольского края, утвержденный постановлением администрации </w:t>
      </w:r>
      <w:proofErr w:type="spellStart"/>
      <w:r w:rsidRPr="004135BA">
        <w:rPr>
          <w:rFonts w:ascii="Times New Roman" w:hAnsi="Times New Roman" w:cs="Times New Roman"/>
        </w:rPr>
        <w:t>Нефтекумского</w:t>
      </w:r>
      <w:proofErr w:type="spellEnd"/>
      <w:r w:rsidRPr="004135BA">
        <w:rPr>
          <w:rFonts w:ascii="Times New Roman" w:hAnsi="Times New Roman" w:cs="Times New Roman"/>
        </w:rPr>
        <w:t xml:space="preserve"> городского округа Ставропольского края от 23 апреля 2018 г.  № 625»</w:t>
      </w:r>
      <w:bookmarkStart w:id="0" w:name="_GoBack"/>
      <w:bookmarkEnd w:id="0"/>
    </w:p>
    <w:sectPr w:rsidR="004135BA" w:rsidRPr="0041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A1"/>
    <w:rsid w:val="00045CEF"/>
    <w:rsid w:val="00234A23"/>
    <w:rsid w:val="004135BA"/>
    <w:rsid w:val="004841A1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1512</Words>
  <Characters>8625</Characters>
  <Application>Microsoft Office Word</Application>
  <DocSecurity>0</DocSecurity>
  <Lines>71</Lines>
  <Paragraphs>20</Paragraphs>
  <ScaleCrop>false</ScaleCrop>
  <Company>diakov.net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2023-12-21T11:04:00Z</dcterms:created>
  <dcterms:modified xsi:type="dcterms:W3CDTF">2023-12-21T11:06:00Z</dcterms:modified>
</cp:coreProperties>
</file>