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BA" w:rsidRPr="003900BA" w:rsidRDefault="003900BA" w:rsidP="003900BA">
      <w:pPr>
        <w:jc w:val="both"/>
        <w:rPr>
          <w:rFonts w:ascii="Times New Roman" w:hAnsi="Times New Roman" w:cs="Times New Roman"/>
        </w:rPr>
      </w:pPr>
      <w:r w:rsidRPr="003900BA">
        <w:rPr>
          <w:rFonts w:ascii="Times New Roman" w:hAnsi="Times New Roman" w:cs="Times New Roman"/>
        </w:rPr>
        <w:t>Итоги «прямой линии» по вопросам правового просвещения граждан 19 мая 2023 года</w:t>
      </w:r>
    </w:p>
    <w:p w:rsidR="003900BA" w:rsidRPr="003900BA" w:rsidRDefault="003900BA" w:rsidP="003900BA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900BA">
        <w:rPr>
          <w:rFonts w:ascii="Times New Roman" w:hAnsi="Times New Roman" w:cs="Times New Roman"/>
        </w:rPr>
        <w:t xml:space="preserve">   </w:t>
      </w:r>
    </w:p>
    <w:p w:rsidR="00C23E55" w:rsidRPr="003900BA" w:rsidRDefault="003900BA" w:rsidP="003900BA">
      <w:pPr>
        <w:jc w:val="both"/>
        <w:rPr>
          <w:rFonts w:ascii="Times New Roman" w:hAnsi="Times New Roman" w:cs="Times New Roman"/>
        </w:rPr>
      </w:pPr>
      <w:r w:rsidRPr="003900BA">
        <w:rPr>
          <w:rFonts w:ascii="Times New Roman" w:hAnsi="Times New Roman" w:cs="Times New Roman"/>
        </w:rPr>
        <w:t xml:space="preserve">«19» мая 2023 года с 10.00 часов по 12.00 часов в администрации </w:t>
      </w:r>
      <w:proofErr w:type="spellStart"/>
      <w:r w:rsidRPr="003900BA">
        <w:rPr>
          <w:rFonts w:ascii="Times New Roman" w:hAnsi="Times New Roman" w:cs="Times New Roman"/>
        </w:rPr>
        <w:t>Нефтекумского</w:t>
      </w:r>
      <w:proofErr w:type="spellEnd"/>
      <w:r w:rsidRPr="003900BA">
        <w:rPr>
          <w:rFonts w:ascii="Times New Roman" w:hAnsi="Times New Roman" w:cs="Times New Roman"/>
        </w:rPr>
        <w:t xml:space="preserve"> городского округа Ставропольского края состоялась «прямая линия» с гражданами по вопросам правового просвещения, отнесенным к сфере деятельности администрации </w:t>
      </w:r>
      <w:proofErr w:type="spellStart"/>
      <w:r w:rsidRPr="003900BA">
        <w:rPr>
          <w:rFonts w:ascii="Times New Roman" w:hAnsi="Times New Roman" w:cs="Times New Roman"/>
        </w:rPr>
        <w:t>Нефтекумского</w:t>
      </w:r>
      <w:proofErr w:type="spellEnd"/>
      <w:r w:rsidRPr="003900BA">
        <w:rPr>
          <w:rFonts w:ascii="Times New Roman" w:hAnsi="Times New Roman" w:cs="Times New Roman"/>
        </w:rPr>
        <w:t xml:space="preserve"> городского округа Ставропольского края. Обратился 1 гражданин </w:t>
      </w:r>
      <w:proofErr w:type="spellStart"/>
      <w:r w:rsidRPr="003900BA">
        <w:rPr>
          <w:rFonts w:ascii="Times New Roman" w:hAnsi="Times New Roman" w:cs="Times New Roman"/>
        </w:rPr>
        <w:t>Нефтекумского</w:t>
      </w:r>
      <w:proofErr w:type="spellEnd"/>
      <w:r w:rsidRPr="003900BA">
        <w:rPr>
          <w:rFonts w:ascii="Times New Roman" w:hAnsi="Times New Roman" w:cs="Times New Roman"/>
        </w:rPr>
        <w:t xml:space="preserve"> городского округа Ставропольского края по вопросу надлежащего содержания дорог по ул. Луговая г. Нефтекумска. Собираются материалы. Будет дан полный ответ.</w:t>
      </w:r>
    </w:p>
    <w:sectPr w:rsidR="00C23E55" w:rsidRPr="0039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67"/>
    <w:rsid w:val="00045CEF"/>
    <w:rsid w:val="00234A23"/>
    <w:rsid w:val="003900BA"/>
    <w:rsid w:val="005A3367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diakov.net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2023-12-21T09:36:00Z</dcterms:created>
  <dcterms:modified xsi:type="dcterms:W3CDTF">2023-12-21T09:36:00Z</dcterms:modified>
</cp:coreProperties>
</file>