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B7" w:rsidRDefault="00D74AB7" w:rsidP="00D74A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74AB7">
        <w:rPr>
          <w:rFonts w:ascii="Times New Roman" w:hAnsi="Times New Roman" w:cs="Times New Roman"/>
          <w:color w:val="000000"/>
          <w:sz w:val="32"/>
          <w:szCs w:val="32"/>
        </w:rPr>
        <w:t xml:space="preserve">Контакты охотничьих хозяйств на территории </w:t>
      </w:r>
    </w:p>
    <w:p w:rsidR="00D74AB7" w:rsidRPr="00D74AB7" w:rsidRDefault="00D74AB7" w:rsidP="00D7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74AB7">
        <w:rPr>
          <w:rFonts w:ascii="Times New Roman" w:hAnsi="Times New Roman" w:cs="Times New Roman"/>
          <w:color w:val="000000"/>
          <w:sz w:val="32"/>
          <w:szCs w:val="32"/>
        </w:rPr>
        <w:t>Ставропольского края</w:t>
      </w:r>
    </w:p>
    <w:p w:rsidR="00D74AB7" w:rsidRPr="00D74AB7" w:rsidRDefault="00D74AB7" w:rsidP="00D7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AB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74AB7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74AB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74AB7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74AB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74AB7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74AB7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D74AB7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74AB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74AB7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D74AB7"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2156"/>
        <w:gridCol w:w="2676"/>
        <w:gridCol w:w="2062"/>
        <w:gridCol w:w="2116"/>
      </w:tblGrid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AB7" w:rsidRPr="00D74AB7" w:rsidRDefault="00D74AB7" w:rsidP="00D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D7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AB7" w:rsidRPr="00D74AB7" w:rsidRDefault="00D74AB7" w:rsidP="00D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AB7" w:rsidRPr="00D74AB7" w:rsidRDefault="00D74AB7" w:rsidP="00D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охотничьего угодья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AB7" w:rsidRPr="00D74AB7" w:rsidRDefault="00D74AB7" w:rsidP="00D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AB7" w:rsidRPr="00D74AB7" w:rsidRDefault="00D74AB7" w:rsidP="00D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Адрес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Андроповский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АГРОпроект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андроповский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8(86556) 5-71-47,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8(86556) 5-72-82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Андроповский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Крымгиреевское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ул.70 лет Октября,37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«Южный регион»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«I туркменский», «II туркменский», «III туркменский», «I петровский», «II петровский» «III петровский»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8-909-755-98-33,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8(86547) 4-00-44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Петровский район, </w:t>
            </w: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Светлоград, пр. Фабричный, 5, поселение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Красноманычское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сельсовет, рыболовно-охотничья база «Шумки»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Ставропольская краевая общественная организация охотников и рыболовов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арзгирский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георгиевский», «III георгиевский», «II советский», «II красногвардейский», 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новоселицкий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«V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», «II курский»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8(8652) 77-80-57,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8(8652)  77-91-28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Ставрополь, ул.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Доваторцев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37/5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«АВТО-С»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апанасенковский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«IV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апанасенковский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 (8652) 90-11-88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8-962-422-98-66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8-962-425-25-86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гс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Дивное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Чехова,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д. 40,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. 10 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«Телеком»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«I предгорный»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8(968) 277-01-09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Предгорный 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с. Новоблагодарное,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25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Предгорная районная общественная организация «Общество охотников и рыболовов Ставропольского края»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«II предгорный», «IV предгорный»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 (87961) 5-26-92,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8-928-303-62-96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Предгорный район ст.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Ессентукская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Гагарина, д. 101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Пятигорская городская общественная организация «Общество охотников и рыболовов Ставропольского края»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«III предгорный», «I георгиевский»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8(87933) 33-49-47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г. Пятигорск, ул. К. Хетагурова, д. 55 а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Ставропольское региональное отделение </w:t>
            </w:r>
            <w:proofErr w:type="spellStart"/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охотничьего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общества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Кавказского Военного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8-909-750-13-51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. Нижняя Татарка, ул. Черешневая, д. 42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«Кочубеевское опытно-показательное охотничье рыболовное хозяйство»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«IV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«V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6-57-56,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8-928-335-88-35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г. Невинномысск,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Екатериновское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2 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Невинномысский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андроповский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8(86554) 6-01-63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Невинномысск, ул. </w:t>
            </w: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59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«IV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», «II изобильный»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8-918-787-36-70,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8(86545) 2-49-20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Изобильный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Чапаева, 24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«СКА-ЮР»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«VI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8-905-466-23-99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г. Ставрополь, ул. Р. Люксембург, д. 29, офис 4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РыбОхотСоюз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буденовский», «IV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андроповский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(903) 441-07-06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8 919 743-37-39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Ставрополь, ул. Пирогова, д.5а, кор.3 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(рыболовный отдел магазина "Егерь")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Грачевка, ул. Ставропольская, 103</w:t>
            </w:r>
            <w:proofErr w:type="gramEnd"/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«Цимлянское»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апанасенковский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8-905-466-23-99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г. Ставрополь, ул. Р. Люксембург, д. 29, офис 4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«Кировское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РООиР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«Русак»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«I кировский», «III кировский»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 (87938) 5-23-73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Новопавловск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Октябрьская,42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Байсад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исловодск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«II кировский»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 (87938) 2-18-69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Новопавловск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Промышленная, 52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Экоинвест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 советский», «III советский», «I красногвардейский», «III красногвардейский»,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новоселицкий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минераловодский», «III минераловодский», 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 курский», «III курский»,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 (87922) 5-69-98,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8-928-355-56-57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Минераловодский район, </w:t>
            </w: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. Минеральные Воды, ул. Щорса,6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«Эко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8-906-471-80-67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Александровский район, с. Северное, ул. Мира, д. 3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зд.8</w:t>
            </w:r>
            <w:proofErr w:type="gramEnd"/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Сервисагроснаб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«I изобильный», «III изобильный»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 (86545) 2-49-20,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8-962-411-69-07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Изобильный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Чапаева, 24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Апанасенковская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общественная организация охотников и рыболовов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«V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апанасенковский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8-903-445-68-98,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с. Дивное, ул. Советская, 37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Невинномысская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ГОООиР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андроповский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 (86554) 5-50-77,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8-928-819-17-59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г. Невинномысск, ул. Демьяна Бедного, д.38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ОРХ "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Будённовское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«I буденовский», «III буденовский», «IV буденовский»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8-928-361-18-91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г. Буденновск, 3 микрорайон, д. 17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«Агрофирма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Киц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левокумский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левокумский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левокумский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«IV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левокумский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8-909-770-15-14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Нефтекумск, ул. </w:t>
            </w: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д.8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Нефтекумское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районное казачье общество Ставропольского окружного казачьего общества Терского войскового казачьего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«III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8-928-013-12-62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г. Нефтекумск, ул. Дзержинского, д. 19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Аквадом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арзгирский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8-86547-4-00-44,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8-909-755-98-33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Петровский район </w:t>
            </w: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Светлоград, пр. Фабричный, 5, поселение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Красноманычское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сельсовет, рыболовно-охотничья база «Шумки»</w:t>
            </w:r>
          </w:p>
        </w:tc>
      </w:tr>
      <w:tr w:rsidR="00D74AB7" w:rsidRPr="00D74AB7" w:rsidTr="00D74A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ИП «Сучков Александр Михайлович»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«V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андроповский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8-906-475-03-17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AB7" w:rsidRPr="00D74AB7" w:rsidRDefault="00D74AB7" w:rsidP="00D7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Андроповский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Крымгиреевское</w:t>
            </w:r>
            <w:proofErr w:type="spell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74AB7">
              <w:rPr>
                <w:rFonts w:ascii="Times New Roman" w:eastAsia="Times New Roman" w:hAnsi="Times New Roman" w:cs="Times New Roman"/>
                <w:sz w:val="24"/>
                <w:szCs w:val="24"/>
              </w:rPr>
              <w:t>, 94</w:t>
            </w:r>
          </w:p>
        </w:tc>
      </w:tr>
    </w:tbl>
    <w:p w:rsidR="00EF2921" w:rsidRDefault="00EF2921"/>
    <w:sectPr w:rsidR="00EF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AB7"/>
    <w:rsid w:val="00D74AB7"/>
    <w:rsid w:val="00E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AB7"/>
    <w:rPr>
      <w:b/>
      <w:bCs/>
    </w:rPr>
  </w:style>
  <w:style w:type="paragraph" w:styleId="a4">
    <w:name w:val="Normal (Web)"/>
    <w:basedOn w:val="a"/>
    <w:uiPriority w:val="99"/>
    <w:unhideWhenUsed/>
    <w:rsid w:val="00D7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2022-02-10T07:37:00Z</dcterms:created>
  <dcterms:modified xsi:type="dcterms:W3CDTF">2022-02-10T07:38:00Z</dcterms:modified>
</cp:coreProperties>
</file>