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B3301" w14:textId="77777777" w:rsidR="00A43EC5" w:rsidRPr="00A43EC5" w:rsidRDefault="00A43EC5" w:rsidP="00A43EC5">
      <w:pPr>
        <w:spacing w:after="0" w:line="240" w:lineRule="auto"/>
        <w:jc w:val="center"/>
        <w:outlineLvl w:val="0"/>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ПОЯСНИТЕЛЬНАЯ ЗАПИСКА</w:t>
      </w:r>
    </w:p>
    <w:p w14:paraId="4C008182" w14:textId="4D9A63F2" w:rsidR="00A43EC5" w:rsidRPr="00A43EC5" w:rsidRDefault="00A43EC5" w:rsidP="00A43EC5">
      <w:pPr>
        <w:spacing w:after="0" w:line="240" w:lineRule="exact"/>
        <w:jc w:val="center"/>
        <w:rPr>
          <w:rFonts w:ascii="Times New Roman" w:eastAsia="Times New Roman" w:hAnsi="Times New Roman" w:cs="Times New Roman"/>
          <w:bCs/>
          <w:sz w:val="28"/>
          <w:szCs w:val="28"/>
          <w:lang w:eastAsia="ru-RU"/>
        </w:rPr>
      </w:pPr>
      <w:r w:rsidRPr="00A43EC5">
        <w:rPr>
          <w:rFonts w:ascii="Times New Roman" w:eastAsia="Times New Roman" w:hAnsi="Times New Roman" w:cs="Times New Roman"/>
          <w:bCs/>
          <w:sz w:val="28"/>
          <w:szCs w:val="28"/>
          <w:lang w:eastAsia="ru-RU"/>
        </w:rPr>
        <w:t xml:space="preserve">к проекту решения Думы </w:t>
      </w:r>
      <w:proofErr w:type="spellStart"/>
      <w:r w:rsidRPr="00A43EC5">
        <w:rPr>
          <w:rFonts w:ascii="Times New Roman" w:eastAsia="Times New Roman" w:hAnsi="Times New Roman" w:cs="Times New Roman"/>
          <w:bCs/>
          <w:sz w:val="28"/>
          <w:szCs w:val="28"/>
          <w:lang w:eastAsia="ru-RU"/>
        </w:rPr>
        <w:t>Нефтекумского</w:t>
      </w:r>
      <w:proofErr w:type="spellEnd"/>
      <w:r w:rsidRPr="00A43EC5">
        <w:rPr>
          <w:rFonts w:ascii="Times New Roman" w:eastAsia="Times New Roman" w:hAnsi="Times New Roman" w:cs="Times New Roman"/>
          <w:bCs/>
          <w:sz w:val="28"/>
          <w:szCs w:val="28"/>
          <w:lang w:eastAsia="ru-RU"/>
        </w:rPr>
        <w:t xml:space="preserve"> </w:t>
      </w:r>
      <w:r w:rsidR="00FF723B" w:rsidRPr="00FF723B">
        <w:rPr>
          <w:rFonts w:ascii="Times New Roman" w:eastAsia="Times New Roman" w:hAnsi="Times New Roman" w:cs="Times New Roman"/>
          <w:sz w:val="28"/>
          <w:szCs w:val="28"/>
          <w:lang w:val="x-none" w:eastAsia="x-none"/>
        </w:rPr>
        <w:t>муниципального</w:t>
      </w:r>
      <w:r w:rsidRPr="00A43EC5">
        <w:rPr>
          <w:rFonts w:ascii="Times New Roman" w:eastAsia="Times New Roman" w:hAnsi="Times New Roman" w:cs="Times New Roman"/>
          <w:bCs/>
          <w:sz w:val="28"/>
          <w:szCs w:val="28"/>
          <w:lang w:eastAsia="ru-RU"/>
        </w:rPr>
        <w:t xml:space="preserve"> округа</w:t>
      </w:r>
    </w:p>
    <w:p w14:paraId="4A753164" w14:textId="77777777" w:rsidR="00A43EC5" w:rsidRPr="00A43EC5" w:rsidRDefault="00A43EC5" w:rsidP="00A43EC5">
      <w:pPr>
        <w:spacing w:after="0" w:line="240" w:lineRule="exact"/>
        <w:jc w:val="center"/>
        <w:rPr>
          <w:rFonts w:ascii="Times New Roman" w:eastAsia="Times New Roman" w:hAnsi="Times New Roman" w:cs="Times New Roman"/>
          <w:bCs/>
          <w:sz w:val="28"/>
          <w:szCs w:val="28"/>
          <w:lang w:eastAsia="ru-RU"/>
        </w:rPr>
      </w:pPr>
      <w:r w:rsidRPr="00A43EC5">
        <w:rPr>
          <w:rFonts w:ascii="Times New Roman" w:eastAsia="Times New Roman" w:hAnsi="Times New Roman" w:cs="Times New Roman"/>
          <w:bCs/>
          <w:sz w:val="28"/>
          <w:szCs w:val="28"/>
          <w:lang w:eastAsia="ru-RU"/>
        </w:rPr>
        <w:t>Ставропольского края «Об исполнении бюджета</w:t>
      </w:r>
    </w:p>
    <w:p w14:paraId="0CF4A904" w14:textId="32D2A498" w:rsidR="00A43EC5" w:rsidRPr="00A43EC5" w:rsidRDefault="00A43EC5" w:rsidP="00A43EC5">
      <w:pPr>
        <w:spacing w:after="0" w:line="240" w:lineRule="exact"/>
        <w:jc w:val="center"/>
        <w:rPr>
          <w:rFonts w:ascii="Times New Roman" w:eastAsia="Times New Roman" w:hAnsi="Times New Roman" w:cs="Times New Roman"/>
          <w:bCs/>
          <w:sz w:val="28"/>
          <w:szCs w:val="28"/>
          <w:lang w:eastAsia="ru-RU"/>
        </w:rPr>
      </w:pPr>
      <w:proofErr w:type="spellStart"/>
      <w:r w:rsidRPr="00A43EC5">
        <w:rPr>
          <w:rFonts w:ascii="Times New Roman" w:eastAsia="Times New Roman" w:hAnsi="Times New Roman" w:cs="Times New Roman"/>
          <w:bCs/>
          <w:sz w:val="28"/>
          <w:szCs w:val="28"/>
          <w:lang w:eastAsia="ru-RU"/>
        </w:rPr>
        <w:t>Нефтекумского</w:t>
      </w:r>
      <w:proofErr w:type="spellEnd"/>
      <w:r w:rsidRPr="00A43EC5">
        <w:rPr>
          <w:rFonts w:ascii="Times New Roman" w:eastAsia="Times New Roman" w:hAnsi="Times New Roman" w:cs="Times New Roman"/>
          <w:bCs/>
          <w:sz w:val="28"/>
          <w:szCs w:val="28"/>
          <w:lang w:eastAsia="ru-RU"/>
        </w:rPr>
        <w:t xml:space="preserve"> </w:t>
      </w:r>
      <w:r w:rsidR="00274C67">
        <w:rPr>
          <w:rFonts w:ascii="Times New Roman" w:eastAsia="Times New Roman" w:hAnsi="Times New Roman" w:cs="Times New Roman"/>
          <w:sz w:val="28"/>
          <w:szCs w:val="28"/>
          <w:lang w:eastAsia="x-none"/>
        </w:rPr>
        <w:t>городского</w:t>
      </w:r>
      <w:r w:rsidRPr="00A43EC5">
        <w:rPr>
          <w:rFonts w:ascii="Times New Roman" w:eastAsia="Times New Roman" w:hAnsi="Times New Roman" w:cs="Times New Roman"/>
          <w:bCs/>
          <w:sz w:val="28"/>
          <w:szCs w:val="28"/>
          <w:lang w:eastAsia="ru-RU"/>
        </w:rPr>
        <w:t xml:space="preserve"> округа Ставропольского края</w:t>
      </w:r>
    </w:p>
    <w:p w14:paraId="2104B035" w14:textId="222B31CA" w:rsidR="00A43EC5" w:rsidRPr="00A43EC5" w:rsidRDefault="00A43EC5" w:rsidP="00A43EC5">
      <w:pPr>
        <w:spacing w:after="0" w:line="240" w:lineRule="exact"/>
        <w:jc w:val="center"/>
        <w:rPr>
          <w:rFonts w:ascii="Times New Roman" w:eastAsia="Times New Roman" w:hAnsi="Times New Roman" w:cs="Times New Roman"/>
          <w:bCs/>
          <w:sz w:val="28"/>
          <w:szCs w:val="28"/>
          <w:lang w:eastAsia="ru-RU"/>
        </w:rPr>
      </w:pPr>
      <w:r w:rsidRPr="00A43EC5">
        <w:rPr>
          <w:rFonts w:ascii="Times New Roman" w:eastAsia="Times New Roman" w:hAnsi="Times New Roman" w:cs="Times New Roman"/>
          <w:bCs/>
          <w:sz w:val="28"/>
          <w:szCs w:val="28"/>
          <w:lang w:eastAsia="ru-RU"/>
        </w:rPr>
        <w:t>за 20</w:t>
      </w:r>
      <w:r w:rsidR="00983841">
        <w:rPr>
          <w:rFonts w:ascii="Times New Roman" w:eastAsia="Times New Roman" w:hAnsi="Times New Roman" w:cs="Times New Roman"/>
          <w:bCs/>
          <w:sz w:val="28"/>
          <w:szCs w:val="28"/>
          <w:lang w:eastAsia="ru-RU"/>
        </w:rPr>
        <w:t>2</w:t>
      </w:r>
      <w:r w:rsidR="00FF723B">
        <w:rPr>
          <w:rFonts w:ascii="Times New Roman" w:eastAsia="Times New Roman" w:hAnsi="Times New Roman" w:cs="Times New Roman"/>
          <w:bCs/>
          <w:sz w:val="28"/>
          <w:szCs w:val="28"/>
          <w:lang w:eastAsia="ru-RU"/>
        </w:rPr>
        <w:t>3</w:t>
      </w:r>
      <w:r w:rsidRPr="00A43EC5">
        <w:rPr>
          <w:rFonts w:ascii="Times New Roman" w:eastAsia="Times New Roman" w:hAnsi="Times New Roman" w:cs="Times New Roman"/>
          <w:bCs/>
          <w:sz w:val="28"/>
          <w:szCs w:val="28"/>
          <w:lang w:eastAsia="ru-RU"/>
        </w:rPr>
        <w:t xml:space="preserve"> год»</w:t>
      </w:r>
    </w:p>
    <w:p w14:paraId="4BE8AC1B" w14:textId="77777777" w:rsidR="00A43EC5" w:rsidRPr="00A43EC5" w:rsidRDefault="00A43EC5" w:rsidP="00A43EC5">
      <w:pPr>
        <w:spacing w:after="0" w:line="240" w:lineRule="auto"/>
        <w:jc w:val="center"/>
        <w:rPr>
          <w:rFonts w:ascii="Times New Roman" w:eastAsiaTheme="minorEastAsia" w:hAnsi="Times New Roman" w:cs="Times New Roman"/>
          <w:sz w:val="28"/>
          <w:szCs w:val="28"/>
          <w:lang w:eastAsia="ru-RU"/>
        </w:rPr>
      </w:pPr>
    </w:p>
    <w:p w14:paraId="650CFA83" w14:textId="77777777" w:rsidR="00A43EC5" w:rsidRPr="00A43EC5" w:rsidRDefault="00A43EC5" w:rsidP="00A43EC5">
      <w:pPr>
        <w:spacing w:after="0" w:line="240" w:lineRule="auto"/>
        <w:jc w:val="center"/>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ДОХОДЫ</w:t>
      </w:r>
    </w:p>
    <w:p w14:paraId="3DF3737E" w14:textId="77777777" w:rsidR="00A43EC5" w:rsidRPr="00A43EC5" w:rsidRDefault="00A43EC5" w:rsidP="00A43EC5">
      <w:pPr>
        <w:spacing w:after="0" w:line="240" w:lineRule="auto"/>
        <w:jc w:val="center"/>
        <w:rPr>
          <w:rFonts w:ascii="Times New Roman" w:eastAsiaTheme="minorEastAsia" w:hAnsi="Times New Roman" w:cs="Times New Roman"/>
          <w:sz w:val="28"/>
          <w:szCs w:val="28"/>
          <w:lang w:eastAsia="ru-RU"/>
        </w:rPr>
      </w:pPr>
    </w:p>
    <w:p w14:paraId="3FA284F0" w14:textId="3A8B7EC3" w:rsidR="00A43EC5" w:rsidRPr="00A43EC5" w:rsidRDefault="00A43EC5" w:rsidP="00480022">
      <w:pPr>
        <w:spacing w:after="0" w:line="240" w:lineRule="auto"/>
        <w:ind w:firstLine="708"/>
        <w:jc w:val="both"/>
        <w:rPr>
          <w:rFonts w:ascii="Times New Roman" w:eastAsiaTheme="minorEastAsia" w:hAnsi="Times New Roman" w:cs="Times New Roman"/>
          <w:sz w:val="28"/>
          <w:szCs w:val="28"/>
          <w:lang w:eastAsia="ru-RU"/>
        </w:rPr>
      </w:pPr>
      <w:proofErr w:type="gramStart"/>
      <w:r w:rsidRPr="00A43EC5">
        <w:rPr>
          <w:rFonts w:ascii="Times New Roman" w:eastAsiaTheme="minorEastAsia" w:hAnsi="Times New Roman" w:cs="Times New Roman"/>
          <w:sz w:val="28"/>
          <w:szCs w:val="28"/>
          <w:lang w:eastAsia="ru-RU"/>
        </w:rPr>
        <w:t xml:space="preserve">Решением Думы </w:t>
      </w:r>
      <w:proofErr w:type="spellStart"/>
      <w:r w:rsidRPr="00A43EC5">
        <w:rPr>
          <w:rFonts w:ascii="Times New Roman" w:eastAsiaTheme="minorEastAsia" w:hAnsi="Times New Roman" w:cs="Times New Roman"/>
          <w:sz w:val="28"/>
          <w:szCs w:val="28"/>
          <w:lang w:eastAsia="ru-RU"/>
        </w:rPr>
        <w:t>Нефтекумского</w:t>
      </w:r>
      <w:proofErr w:type="spellEnd"/>
      <w:r w:rsidRPr="00A43EC5">
        <w:rPr>
          <w:rFonts w:ascii="Times New Roman" w:eastAsiaTheme="minorEastAsia" w:hAnsi="Times New Roman" w:cs="Times New Roman"/>
          <w:sz w:val="28"/>
          <w:szCs w:val="28"/>
          <w:lang w:eastAsia="ru-RU"/>
        </w:rPr>
        <w:t xml:space="preserve"> городског</w:t>
      </w:r>
      <w:bookmarkStart w:id="0" w:name="_GoBack"/>
      <w:bookmarkEnd w:id="0"/>
      <w:r w:rsidRPr="00A43EC5">
        <w:rPr>
          <w:rFonts w:ascii="Times New Roman" w:eastAsiaTheme="minorEastAsia" w:hAnsi="Times New Roman" w:cs="Times New Roman"/>
          <w:sz w:val="28"/>
          <w:szCs w:val="28"/>
          <w:lang w:eastAsia="ru-RU"/>
        </w:rPr>
        <w:t xml:space="preserve">о округа Ставропольского края </w:t>
      </w:r>
      <w:r w:rsidRPr="00FF723B">
        <w:rPr>
          <w:rFonts w:ascii="Times New Roman" w:eastAsiaTheme="minorEastAsia" w:hAnsi="Times New Roman" w:cs="Times New Roman"/>
          <w:sz w:val="28"/>
          <w:szCs w:val="28"/>
          <w:lang w:eastAsia="ru-RU"/>
        </w:rPr>
        <w:t xml:space="preserve">от </w:t>
      </w:r>
      <w:r w:rsidR="00791E1F" w:rsidRPr="00FF723B">
        <w:rPr>
          <w:rFonts w:ascii="Times New Roman" w:eastAsiaTheme="minorEastAsia" w:hAnsi="Times New Roman" w:cs="Times New Roman"/>
          <w:sz w:val="28"/>
          <w:szCs w:val="28"/>
          <w:lang w:eastAsia="ru-RU"/>
        </w:rPr>
        <w:t>1</w:t>
      </w:r>
      <w:r w:rsidR="00FF723B" w:rsidRPr="00FF723B">
        <w:rPr>
          <w:rFonts w:ascii="Times New Roman" w:eastAsiaTheme="minorEastAsia" w:hAnsi="Times New Roman" w:cs="Times New Roman"/>
          <w:sz w:val="28"/>
          <w:szCs w:val="28"/>
          <w:lang w:eastAsia="ru-RU"/>
        </w:rPr>
        <w:t>3</w:t>
      </w:r>
      <w:r w:rsidRPr="00FF723B">
        <w:rPr>
          <w:rFonts w:ascii="Times New Roman" w:eastAsiaTheme="minorEastAsia" w:hAnsi="Times New Roman" w:cs="Times New Roman"/>
          <w:sz w:val="28"/>
          <w:szCs w:val="28"/>
          <w:lang w:eastAsia="ru-RU"/>
        </w:rPr>
        <w:t xml:space="preserve"> декабря 20</w:t>
      </w:r>
      <w:r w:rsidR="0086154F" w:rsidRPr="00FF723B">
        <w:rPr>
          <w:rFonts w:ascii="Times New Roman" w:eastAsiaTheme="minorEastAsia" w:hAnsi="Times New Roman" w:cs="Times New Roman"/>
          <w:sz w:val="28"/>
          <w:szCs w:val="28"/>
          <w:lang w:eastAsia="ru-RU"/>
        </w:rPr>
        <w:t>2</w:t>
      </w:r>
      <w:r w:rsidR="00FF723B" w:rsidRPr="00FF723B">
        <w:rPr>
          <w:rFonts w:ascii="Times New Roman" w:eastAsiaTheme="minorEastAsia" w:hAnsi="Times New Roman" w:cs="Times New Roman"/>
          <w:sz w:val="28"/>
          <w:szCs w:val="28"/>
          <w:lang w:eastAsia="ru-RU"/>
        </w:rPr>
        <w:t>2</w:t>
      </w:r>
      <w:r w:rsidRPr="00FF723B">
        <w:rPr>
          <w:rFonts w:ascii="Times New Roman" w:eastAsiaTheme="minorEastAsia" w:hAnsi="Times New Roman" w:cs="Times New Roman"/>
          <w:sz w:val="28"/>
          <w:szCs w:val="28"/>
          <w:lang w:eastAsia="ru-RU"/>
        </w:rPr>
        <w:t xml:space="preserve"> года № </w:t>
      </w:r>
      <w:r w:rsidR="0086154F" w:rsidRPr="00FF723B">
        <w:rPr>
          <w:rFonts w:ascii="Times New Roman" w:eastAsiaTheme="minorEastAsia" w:hAnsi="Times New Roman" w:cs="Times New Roman"/>
          <w:sz w:val="28"/>
          <w:szCs w:val="28"/>
          <w:lang w:eastAsia="ru-RU"/>
        </w:rPr>
        <w:t>5</w:t>
      </w:r>
      <w:r w:rsidR="00FF723B" w:rsidRPr="00FF723B">
        <w:rPr>
          <w:rFonts w:ascii="Times New Roman" w:eastAsiaTheme="minorEastAsia" w:hAnsi="Times New Roman" w:cs="Times New Roman"/>
          <w:sz w:val="28"/>
          <w:szCs w:val="28"/>
          <w:lang w:eastAsia="ru-RU"/>
        </w:rPr>
        <w:t>2</w:t>
      </w:r>
      <w:r w:rsidRPr="00FF723B">
        <w:rPr>
          <w:rFonts w:ascii="Times New Roman" w:eastAsiaTheme="minorEastAsia" w:hAnsi="Times New Roman" w:cs="Times New Roman"/>
          <w:sz w:val="28"/>
          <w:szCs w:val="28"/>
          <w:lang w:eastAsia="ru-RU"/>
        </w:rPr>
        <w:t xml:space="preserve"> «О бюджете </w:t>
      </w:r>
      <w:proofErr w:type="spellStart"/>
      <w:r w:rsidRPr="00FF723B">
        <w:rPr>
          <w:rFonts w:ascii="Times New Roman" w:eastAsiaTheme="minorEastAsia" w:hAnsi="Times New Roman" w:cs="Times New Roman"/>
          <w:sz w:val="28"/>
          <w:szCs w:val="28"/>
          <w:lang w:eastAsia="ru-RU"/>
        </w:rPr>
        <w:t>Нефтекумского</w:t>
      </w:r>
      <w:proofErr w:type="spellEnd"/>
      <w:r w:rsidRPr="00FF723B">
        <w:rPr>
          <w:rFonts w:ascii="Times New Roman" w:eastAsiaTheme="minorEastAsia" w:hAnsi="Times New Roman" w:cs="Times New Roman"/>
          <w:sz w:val="28"/>
          <w:szCs w:val="28"/>
          <w:lang w:eastAsia="ru-RU"/>
        </w:rPr>
        <w:t xml:space="preserve"> городского округа Ставропольского края на 20</w:t>
      </w:r>
      <w:r w:rsidR="00DF551A" w:rsidRPr="00FF723B">
        <w:rPr>
          <w:rFonts w:ascii="Times New Roman" w:eastAsiaTheme="minorEastAsia" w:hAnsi="Times New Roman" w:cs="Times New Roman"/>
          <w:sz w:val="28"/>
          <w:szCs w:val="28"/>
          <w:lang w:eastAsia="ru-RU"/>
        </w:rPr>
        <w:t>2</w:t>
      </w:r>
      <w:r w:rsidR="00FF723B" w:rsidRPr="00FF723B">
        <w:rPr>
          <w:rFonts w:ascii="Times New Roman" w:eastAsiaTheme="minorEastAsia" w:hAnsi="Times New Roman" w:cs="Times New Roman"/>
          <w:sz w:val="28"/>
          <w:szCs w:val="28"/>
          <w:lang w:eastAsia="ru-RU"/>
        </w:rPr>
        <w:t>3</w:t>
      </w:r>
      <w:r w:rsidRPr="00FF723B">
        <w:rPr>
          <w:rFonts w:ascii="Times New Roman" w:eastAsiaTheme="minorEastAsia" w:hAnsi="Times New Roman" w:cs="Times New Roman"/>
          <w:sz w:val="28"/>
          <w:szCs w:val="28"/>
          <w:lang w:eastAsia="ru-RU"/>
        </w:rPr>
        <w:t xml:space="preserve"> год</w:t>
      </w:r>
      <w:r w:rsidRPr="00A43EC5">
        <w:rPr>
          <w:rFonts w:ascii="Times New Roman" w:eastAsiaTheme="minorEastAsia" w:hAnsi="Times New Roman" w:cs="Times New Roman"/>
          <w:sz w:val="28"/>
          <w:szCs w:val="28"/>
          <w:lang w:eastAsia="ru-RU"/>
        </w:rPr>
        <w:t xml:space="preserve"> и плановый период 202</w:t>
      </w:r>
      <w:r w:rsidR="00FF723B">
        <w:rPr>
          <w:rFonts w:ascii="Times New Roman" w:eastAsiaTheme="minorEastAsia" w:hAnsi="Times New Roman" w:cs="Times New Roman"/>
          <w:sz w:val="28"/>
          <w:szCs w:val="28"/>
          <w:lang w:eastAsia="ru-RU"/>
        </w:rPr>
        <w:t>4</w:t>
      </w:r>
      <w:r w:rsidRPr="00A43EC5">
        <w:rPr>
          <w:rFonts w:ascii="Times New Roman" w:eastAsiaTheme="minorEastAsia" w:hAnsi="Times New Roman" w:cs="Times New Roman"/>
          <w:sz w:val="28"/>
          <w:szCs w:val="28"/>
          <w:lang w:eastAsia="ru-RU"/>
        </w:rPr>
        <w:t xml:space="preserve"> и 202</w:t>
      </w:r>
      <w:r w:rsidR="00FF723B">
        <w:rPr>
          <w:rFonts w:ascii="Times New Roman" w:eastAsiaTheme="minorEastAsia" w:hAnsi="Times New Roman" w:cs="Times New Roman"/>
          <w:sz w:val="28"/>
          <w:szCs w:val="28"/>
          <w:lang w:eastAsia="ru-RU"/>
        </w:rPr>
        <w:t>5</w:t>
      </w:r>
      <w:r w:rsidRPr="00A43EC5">
        <w:rPr>
          <w:rFonts w:ascii="Times New Roman" w:eastAsiaTheme="minorEastAsia" w:hAnsi="Times New Roman" w:cs="Times New Roman"/>
          <w:sz w:val="28"/>
          <w:szCs w:val="28"/>
          <w:lang w:eastAsia="ru-RU"/>
        </w:rPr>
        <w:t xml:space="preserve"> годов» (далее - решение о бюджете) с учетом изменений, внесенных решением </w:t>
      </w:r>
      <w:r w:rsidRPr="00453A2E">
        <w:rPr>
          <w:rFonts w:ascii="Times New Roman" w:eastAsiaTheme="minorEastAsia" w:hAnsi="Times New Roman" w:cs="Times New Roman"/>
          <w:sz w:val="28"/>
          <w:szCs w:val="28"/>
          <w:lang w:eastAsia="ru-RU"/>
        </w:rPr>
        <w:t xml:space="preserve">Думы </w:t>
      </w:r>
      <w:proofErr w:type="spellStart"/>
      <w:r w:rsidRPr="00453A2E">
        <w:rPr>
          <w:rFonts w:ascii="Times New Roman" w:eastAsiaTheme="minorEastAsia" w:hAnsi="Times New Roman" w:cs="Times New Roman"/>
          <w:sz w:val="28"/>
          <w:szCs w:val="28"/>
          <w:lang w:eastAsia="ru-RU"/>
        </w:rPr>
        <w:t>Нефтекумского</w:t>
      </w:r>
      <w:proofErr w:type="spellEnd"/>
      <w:r w:rsidRPr="00453A2E">
        <w:rPr>
          <w:rFonts w:ascii="Times New Roman" w:eastAsiaTheme="minorEastAsia" w:hAnsi="Times New Roman" w:cs="Times New Roman"/>
          <w:sz w:val="28"/>
          <w:szCs w:val="28"/>
          <w:lang w:eastAsia="ru-RU"/>
        </w:rPr>
        <w:t xml:space="preserve"> </w:t>
      </w:r>
      <w:r w:rsidR="00FF723B">
        <w:rPr>
          <w:rFonts w:ascii="Times New Roman" w:eastAsiaTheme="minorEastAsia" w:hAnsi="Times New Roman" w:cs="Times New Roman"/>
          <w:sz w:val="28"/>
          <w:szCs w:val="28"/>
          <w:lang w:eastAsia="ru-RU"/>
        </w:rPr>
        <w:t>муниципального</w:t>
      </w:r>
      <w:r w:rsidRPr="00453A2E">
        <w:rPr>
          <w:rFonts w:ascii="Times New Roman" w:eastAsiaTheme="minorEastAsia" w:hAnsi="Times New Roman" w:cs="Times New Roman"/>
          <w:sz w:val="28"/>
          <w:szCs w:val="28"/>
          <w:lang w:eastAsia="ru-RU"/>
        </w:rPr>
        <w:t xml:space="preserve"> округа Ставропольского края от </w:t>
      </w:r>
      <w:r w:rsidR="00D13A0C" w:rsidRPr="005E33A4">
        <w:rPr>
          <w:rFonts w:ascii="Times New Roman" w:eastAsiaTheme="minorEastAsia" w:hAnsi="Times New Roman" w:cs="Times New Roman"/>
          <w:sz w:val="28"/>
          <w:szCs w:val="28"/>
          <w:lang w:eastAsia="ru-RU"/>
        </w:rPr>
        <w:t>1</w:t>
      </w:r>
      <w:r w:rsidR="00FF723B">
        <w:rPr>
          <w:rFonts w:ascii="Times New Roman" w:eastAsiaTheme="minorEastAsia" w:hAnsi="Times New Roman" w:cs="Times New Roman"/>
          <w:sz w:val="28"/>
          <w:szCs w:val="28"/>
          <w:lang w:eastAsia="ru-RU"/>
        </w:rPr>
        <w:t>2</w:t>
      </w:r>
      <w:r w:rsidRPr="005E33A4">
        <w:rPr>
          <w:rFonts w:ascii="Times New Roman" w:eastAsiaTheme="minorEastAsia" w:hAnsi="Times New Roman" w:cs="Times New Roman"/>
          <w:sz w:val="28"/>
          <w:szCs w:val="28"/>
          <w:lang w:eastAsia="ru-RU"/>
        </w:rPr>
        <w:t xml:space="preserve"> декабря 20</w:t>
      </w:r>
      <w:r w:rsidR="00DF551A" w:rsidRPr="005E33A4">
        <w:rPr>
          <w:rFonts w:ascii="Times New Roman" w:eastAsiaTheme="minorEastAsia" w:hAnsi="Times New Roman" w:cs="Times New Roman"/>
          <w:sz w:val="28"/>
          <w:szCs w:val="28"/>
          <w:lang w:eastAsia="ru-RU"/>
        </w:rPr>
        <w:t>2</w:t>
      </w:r>
      <w:r w:rsidR="00FF723B">
        <w:rPr>
          <w:rFonts w:ascii="Times New Roman" w:eastAsiaTheme="minorEastAsia" w:hAnsi="Times New Roman" w:cs="Times New Roman"/>
          <w:sz w:val="28"/>
          <w:szCs w:val="28"/>
          <w:lang w:eastAsia="ru-RU"/>
        </w:rPr>
        <w:t>3</w:t>
      </w:r>
      <w:r w:rsidRPr="005E33A4">
        <w:rPr>
          <w:rFonts w:ascii="Times New Roman" w:eastAsiaTheme="minorEastAsia" w:hAnsi="Times New Roman" w:cs="Times New Roman"/>
          <w:sz w:val="28"/>
          <w:szCs w:val="28"/>
          <w:lang w:eastAsia="ru-RU"/>
        </w:rPr>
        <w:t xml:space="preserve"> года № </w:t>
      </w:r>
      <w:r w:rsidR="00FF723B">
        <w:rPr>
          <w:rFonts w:ascii="Times New Roman" w:eastAsiaTheme="minorEastAsia" w:hAnsi="Times New Roman" w:cs="Times New Roman"/>
          <w:sz w:val="28"/>
          <w:szCs w:val="28"/>
          <w:lang w:eastAsia="ru-RU"/>
        </w:rPr>
        <w:t>227</w:t>
      </w:r>
      <w:r w:rsidR="0001183D" w:rsidRPr="005E33A4">
        <w:rPr>
          <w:rFonts w:ascii="Times New Roman" w:eastAsiaTheme="minorEastAsia" w:hAnsi="Times New Roman" w:cs="Times New Roman"/>
          <w:sz w:val="28"/>
          <w:szCs w:val="28"/>
          <w:lang w:eastAsia="ru-RU"/>
        </w:rPr>
        <w:t xml:space="preserve">, </w:t>
      </w:r>
      <w:r w:rsidRPr="005E33A4">
        <w:rPr>
          <w:rFonts w:ascii="Times New Roman" w:eastAsiaTheme="minorEastAsia" w:hAnsi="Times New Roman" w:cs="Times New Roman"/>
          <w:sz w:val="28"/>
          <w:szCs w:val="28"/>
          <w:lang w:eastAsia="ru-RU"/>
        </w:rPr>
        <w:t>дох</w:t>
      </w:r>
      <w:r w:rsidRPr="00453A2E">
        <w:rPr>
          <w:rFonts w:ascii="Times New Roman" w:eastAsiaTheme="minorEastAsia" w:hAnsi="Times New Roman" w:cs="Times New Roman"/>
          <w:sz w:val="28"/>
          <w:szCs w:val="28"/>
          <w:lang w:eastAsia="ru-RU"/>
        </w:rPr>
        <w:t>оды местного бюджета на 20</w:t>
      </w:r>
      <w:r w:rsidR="00DF551A" w:rsidRPr="00453A2E">
        <w:rPr>
          <w:rFonts w:ascii="Times New Roman" w:eastAsiaTheme="minorEastAsia" w:hAnsi="Times New Roman" w:cs="Times New Roman"/>
          <w:sz w:val="28"/>
          <w:szCs w:val="28"/>
          <w:lang w:eastAsia="ru-RU"/>
        </w:rPr>
        <w:t>2</w:t>
      </w:r>
      <w:r w:rsidR="00FF723B">
        <w:rPr>
          <w:rFonts w:ascii="Times New Roman" w:eastAsiaTheme="minorEastAsia" w:hAnsi="Times New Roman" w:cs="Times New Roman"/>
          <w:sz w:val="28"/>
          <w:szCs w:val="28"/>
          <w:lang w:eastAsia="ru-RU"/>
        </w:rPr>
        <w:t>3</w:t>
      </w:r>
      <w:r w:rsidRPr="00453A2E">
        <w:rPr>
          <w:rFonts w:ascii="Times New Roman" w:eastAsiaTheme="minorEastAsia" w:hAnsi="Times New Roman" w:cs="Times New Roman"/>
          <w:sz w:val="28"/>
          <w:szCs w:val="28"/>
          <w:lang w:eastAsia="ru-RU"/>
        </w:rPr>
        <w:t xml:space="preserve"> год утверждены в объеме</w:t>
      </w:r>
      <w:proofErr w:type="gramEnd"/>
      <w:r w:rsidR="00DF551A">
        <w:rPr>
          <w:rFonts w:ascii="Times New Roman" w:eastAsiaTheme="minorEastAsia" w:hAnsi="Times New Roman" w:cs="Times New Roman"/>
          <w:sz w:val="28"/>
          <w:szCs w:val="28"/>
          <w:lang w:eastAsia="ru-RU"/>
        </w:rPr>
        <w:t xml:space="preserve"> </w:t>
      </w:r>
      <w:r w:rsidR="00791E1F">
        <w:rPr>
          <w:rFonts w:ascii="Times New Roman" w:eastAsiaTheme="minorEastAsia" w:hAnsi="Times New Roman" w:cs="Times New Roman"/>
          <w:sz w:val="28"/>
          <w:szCs w:val="28"/>
          <w:lang w:eastAsia="ru-RU"/>
        </w:rPr>
        <w:t>2</w:t>
      </w:r>
      <w:r w:rsidR="00FF723B">
        <w:rPr>
          <w:rFonts w:ascii="Times New Roman" w:eastAsiaTheme="minorEastAsia" w:hAnsi="Times New Roman" w:cs="Times New Roman"/>
          <w:sz w:val="28"/>
          <w:szCs w:val="28"/>
          <w:lang w:eastAsia="ru-RU"/>
        </w:rPr>
        <w:t> 286 188,</w:t>
      </w:r>
      <w:r w:rsidR="00F14DF7">
        <w:rPr>
          <w:rFonts w:ascii="Times New Roman" w:eastAsiaTheme="minorEastAsia" w:hAnsi="Times New Roman" w:cs="Times New Roman"/>
          <w:sz w:val="28"/>
          <w:szCs w:val="28"/>
          <w:lang w:eastAsia="ru-RU"/>
        </w:rPr>
        <w:t>8</w:t>
      </w:r>
      <w:r w:rsidR="00FF723B">
        <w:rPr>
          <w:rFonts w:ascii="Times New Roman" w:eastAsiaTheme="minorEastAsia" w:hAnsi="Times New Roman" w:cs="Times New Roman"/>
          <w:sz w:val="28"/>
          <w:szCs w:val="28"/>
          <w:lang w:eastAsia="ru-RU"/>
        </w:rPr>
        <w:t>2</w:t>
      </w:r>
      <w:r w:rsidR="00784441">
        <w:rPr>
          <w:rFonts w:ascii="Times New Roman" w:eastAsiaTheme="minorEastAsia" w:hAnsi="Times New Roman" w:cs="Times New Roman"/>
          <w:sz w:val="28"/>
          <w:szCs w:val="28"/>
          <w:lang w:eastAsia="ru-RU"/>
        </w:rPr>
        <w:t xml:space="preserve"> </w:t>
      </w:r>
      <w:r w:rsidRPr="00A43EC5">
        <w:rPr>
          <w:rFonts w:ascii="Times New Roman" w:eastAsiaTheme="minorEastAsia" w:hAnsi="Times New Roman" w:cs="Times New Roman"/>
          <w:sz w:val="28"/>
          <w:szCs w:val="28"/>
          <w:lang w:eastAsia="ru-RU"/>
        </w:rPr>
        <w:t>тыс. рублей.</w:t>
      </w:r>
    </w:p>
    <w:p w14:paraId="58D2AEB2" w14:textId="6DEF1D42" w:rsidR="00A43EC5" w:rsidRPr="00BD1379" w:rsidRDefault="00A43EC5" w:rsidP="00480022">
      <w:pPr>
        <w:suppressAutoHyphens/>
        <w:spacing w:after="0" w:line="240" w:lineRule="auto"/>
        <w:ind w:firstLine="708"/>
        <w:jc w:val="both"/>
        <w:rPr>
          <w:rFonts w:ascii="Times New Roman" w:eastAsiaTheme="minorEastAsia" w:hAnsi="Times New Roman" w:cs="Times New Roman"/>
          <w:sz w:val="28"/>
          <w:szCs w:val="28"/>
          <w:lang w:eastAsia="ru-RU"/>
        </w:rPr>
      </w:pPr>
      <w:r w:rsidRPr="00BD1379">
        <w:rPr>
          <w:rFonts w:ascii="Times New Roman" w:eastAsiaTheme="minorEastAsia" w:hAnsi="Times New Roman" w:cs="Times New Roman"/>
          <w:sz w:val="28"/>
          <w:szCs w:val="28"/>
          <w:lang w:eastAsia="ru-RU"/>
        </w:rPr>
        <w:t>За 20</w:t>
      </w:r>
      <w:r w:rsidR="00DF551A" w:rsidRPr="00BD1379">
        <w:rPr>
          <w:rFonts w:ascii="Times New Roman" w:eastAsiaTheme="minorEastAsia" w:hAnsi="Times New Roman" w:cs="Times New Roman"/>
          <w:sz w:val="28"/>
          <w:szCs w:val="28"/>
          <w:lang w:eastAsia="ru-RU"/>
        </w:rPr>
        <w:t>2</w:t>
      </w:r>
      <w:r w:rsidR="00FF723B" w:rsidRPr="00BD1379">
        <w:rPr>
          <w:rFonts w:ascii="Times New Roman" w:eastAsiaTheme="minorEastAsia" w:hAnsi="Times New Roman" w:cs="Times New Roman"/>
          <w:sz w:val="28"/>
          <w:szCs w:val="28"/>
          <w:lang w:eastAsia="ru-RU"/>
        </w:rPr>
        <w:t>3</w:t>
      </w:r>
      <w:r w:rsidRPr="00BD1379">
        <w:rPr>
          <w:rFonts w:ascii="Times New Roman" w:eastAsiaTheme="minorEastAsia" w:hAnsi="Times New Roman" w:cs="Times New Roman"/>
          <w:sz w:val="28"/>
          <w:szCs w:val="28"/>
          <w:lang w:eastAsia="ru-RU"/>
        </w:rPr>
        <w:t xml:space="preserve"> год фактическое поступление доходов в местный бюджет составило </w:t>
      </w:r>
      <w:r w:rsidR="00B77934" w:rsidRPr="00BD1379">
        <w:rPr>
          <w:rFonts w:ascii="Times New Roman" w:eastAsiaTheme="minorEastAsia" w:hAnsi="Times New Roman" w:cs="Times New Roman"/>
          <w:sz w:val="28"/>
          <w:szCs w:val="28"/>
          <w:lang w:eastAsia="ru-RU"/>
        </w:rPr>
        <w:t xml:space="preserve">2 281 462,54 </w:t>
      </w:r>
      <w:r w:rsidRPr="00BD1379">
        <w:rPr>
          <w:rFonts w:ascii="Times New Roman" w:eastAsiaTheme="minorEastAsia" w:hAnsi="Times New Roman" w:cs="Times New Roman"/>
          <w:sz w:val="28"/>
          <w:szCs w:val="28"/>
          <w:lang w:eastAsia="ru-RU"/>
        </w:rPr>
        <w:t>тыс. рублей или 9</w:t>
      </w:r>
      <w:r w:rsidR="00791E1F" w:rsidRPr="00BD1379">
        <w:rPr>
          <w:rFonts w:ascii="Times New Roman" w:eastAsiaTheme="minorEastAsia" w:hAnsi="Times New Roman" w:cs="Times New Roman"/>
          <w:sz w:val="28"/>
          <w:szCs w:val="28"/>
          <w:lang w:eastAsia="ru-RU"/>
        </w:rPr>
        <w:t>9</w:t>
      </w:r>
      <w:r w:rsidRPr="00BD1379">
        <w:rPr>
          <w:rFonts w:ascii="Times New Roman" w:eastAsiaTheme="minorEastAsia" w:hAnsi="Times New Roman" w:cs="Times New Roman"/>
          <w:sz w:val="28"/>
          <w:szCs w:val="28"/>
          <w:lang w:eastAsia="ru-RU"/>
        </w:rPr>
        <w:t>,</w:t>
      </w:r>
      <w:r w:rsidR="00791E1F" w:rsidRPr="00BD1379">
        <w:rPr>
          <w:rFonts w:ascii="Times New Roman" w:eastAsiaTheme="minorEastAsia" w:hAnsi="Times New Roman" w:cs="Times New Roman"/>
          <w:sz w:val="28"/>
          <w:szCs w:val="28"/>
          <w:lang w:eastAsia="ru-RU"/>
        </w:rPr>
        <w:t>7</w:t>
      </w:r>
      <w:r w:rsidR="00BD1379" w:rsidRPr="00BD1379">
        <w:rPr>
          <w:rFonts w:ascii="Times New Roman" w:eastAsiaTheme="minorEastAsia" w:hAnsi="Times New Roman" w:cs="Times New Roman"/>
          <w:sz w:val="28"/>
          <w:szCs w:val="28"/>
          <w:lang w:eastAsia="ru-RU"/>
        </w:rPr>
        <w:t>9</w:t>
      </w:r>
      <w:r w:rsidRPr="00BD1379">
        <w:rPr>
          <w:rFonts w:ascii="Times New Roman" w:eastAsiaTheme="minorEastAsia" w:hAnsi="Times New Roman" w:cs="Times New Roman"/>
          <w:sz w:val="28"/>
          <w:szCs w:val="28"/>
          <w:lang w:eastAsia="ru-RU"/>
        </w:rPr>
        <w:t xml:space="preserve"> процента к годовым плановым назначениям и на </w:t>
      </w:r>
      <w:r w:rsidR="00BD1379" w:rsidRPr="00BD1379">
        <w:rPr>
          <w:rFonts w:ascii="Times New Roman" w:eastAsiaTheme="minorEastAsia" w:hAnsi="Times New Roman" w:cs="Times New Roman"/>
          <w:sz w:val="28"/>
          <w:szCs w:val="28"/>
          <w:lang w:eastAsia="ru-RU"/>
        </w:rPr>
        <w:t>308 113,83</w:t>
      </w:r>
      <w:r w:rsidRPr="00BD1379">
        <w:rPr>
          <w:rFonts w:ascii="Times New Roman" w:eastAsiaTheme="minorEastAsia" w:hAnsi="Times New Roman" w:cs="Times New Roman"/>
          <w:sz w:val="28"/>
          <w:szCs w:val="28"/>
          <w:lang w:eastAsia="ru-RU"/>
        </w:rPr>
        <w:t xml:space="preserve"> тыс. рублей или </w:t>
      </w:r>
      <w:r w:rsidR="00BD1379" w:rsidRPr="00BD1379">
        <w:rPr>
          <w:rFonts w:ascii="Times New Roman" w:eastAsiaTheme="minorEastAsia" w:hAnsi="Times New Roman" w:cs="Times New Roman"/>
          <w:sz w:val="28"/>
          <w:szCs w:val="28"/>
          <w:lang w:eastAsia="ru-RU"/>
        </w:rPr>
        <w:t>11,90</w:t>
      </w:r>
      <w:r w:rsidR="00DF551A" w:rsidRPr="00BD1379">
        <w:rPr>
          <w:rFonts w:ascii="Times New Roman" w:eastAsiaTheme="minorEastAsia" w:hAnsi="Times New Roman" w:cs="Times New Roman"/>
          <w:sz w:val="28"/>
          <w:szCs w:val="28"/>
          <w:lang w:eastAsia="ru-RU"/>
        </w:rPr>
        <w:t xml:space="preserve"> </w:t>
      </w:r>
      <w:r w:rsidRPr="00BD1379">
        <w:rPr>
          <w:rFonts w:ascii="Times New Roman" w:eastAsiaTheme="minorEastAsia" w:hAnsi="Times New Roman" w:cs="Times New Roman"/>
          <w:sz w:val="28"/>
          <w:szCs w:val="28"/>
          <w:lang w:eastAsia="ru-RU"/>
        </w:rPr>
        <w:t xml:space="preserve">процента </w:t>
      </w:r>
      <w:r w:rsidR="00BD1379" w:rsidRPr="00BD1379">
        <w:rPr>
          <w:rFonts w:ascii="Times New Roman" w:eastAsiaTheme="minorEastAsia" w:hAnsi="Times New Roman" w:cs="Times New Roman"/>
          <w:sz w:val="28"/>
          <w:szCs w:val="28"/>
          <w:lang w:eastAsia="ru-RU"/>
        </w:rPr>
        <w:t>меньше</w:t>
      </w:r>
      <w:r w:rsidRPr="00BD1379">
        <w:rPr>
          <w:rFonts w:ascii="Times New Roman" w:eastAsiaTheme="minorEastAsia" w:hAnsi="Times New Roman" w:cs="Times New Roman"/>
          <w:sz w:val="28"/>
          <w:szCs w:val="28"/>
          <w:lang w:eastAsia="ru-RU"/>
        </w:rPr>
        <w:t>, чем поступило доходов в местный бюджет за 20</w:t>
      </w:r>
      <w:r w:rsidR="0086154F" w:rsidRPr="00BD1379">
        <w:rPr>
          <w:rFonts w:ascii="Times New Roman" w:eastAsiaTheme="minorEastAsia" w:hAnsi="Times New Roman" w:cs="Times New Roman"/>
          <w:sz w:val="28"/>
          <w:szCs w:val="28"/>
          <w:lang w:eastAsia="ru-RU"/>
        </w:rPr>
        <w:t>2</w:t>
      </w:r>
      <w:r w:rsidR="00B77934" w:rsidRPr="00BD1379">
        <w:rPr>
          <w:rFonts w:ascii="Times New Roman" w:eastAsiaTheme="minorEastAsia" w:hAnsi="Times New Roman" w:cs="Times New Roman"/>
          <w:sz w:val="28"/>
          <w:szCs w:val="28"/>
          <w:lang w:eastAsia="ru-RU"/>
        </w:rPr>
        <w:t>2</w:t>
      </w:r>
      <w:r w:rsidRPr="00BD1379">
        <w:rPr>
          <w:rFonts w:ascii="Times New Roman" w:eastAsiaTheme="minorEastAsia" w:hAnsi="Times New Roman" w:cs="Times New Roman"/>
          <w:sz w:val="28"/>
          <w:szCs w:val="28"/>
          <w:lang w:eastAsia="ru-RU"/>
        </w:rPr>
        <w:t xml:space="preserve"> год.</w:t>
      </w:r>
    </w:p>
    <w:p w14:paraId="2584D5C1" w14:textId="0FA60BE5" w:rsidR="00A43EC5" w:rsidRPr="001F06B3" w:rsidRDefault="00A43EC5" w:rsidP="00480022">
      <w:pPr>
        <w:suppressAutoHyphens/>
        <w:spacing w:after="0" w:line="240" w:lineRule="auto"/>
        <w:ind w:firstLine="708"/>
        <w:jc w:val="both"/>
        <w:rPr>
          <w:rFonts w:ascii="Times New Roman" w:eastAsiaTheme="minorEastAsia" w:hAnsi="Times New Roman" w:cs="Times New Roman"/>
          <w:sz w:val="28"/>
          <w:szCs w:val="28"/>
          <w:lang w:eastAsia="ru-RU"/>
        </w:rPr>
      </w:pPr>
      <w:r w:rsidRPr="001F06B3">
        <w:rPr>
          <w:rFonts w:ascii="Times New Roman" w:eastAsiaTheme="minorEastAsia" w:hAnsi="Times New Roman" w:cs="Times New Roman"/>
          <w:sz w:val="28"/>
          <w:szCs w:val="28"/>
          <w:lang w:eastAsia="ru-RU"/>
        </w:rPr>
        <w:t xml:space="preserve">Поступление налоговых и неналоговых доходов составило </w:t>
      </w:r>
      <w:r w:rsidR="001F06B3" w:rsidRPr="001F06B3">
        <w:rPr>
          <w:rFonts w:ascii="Times New Roman" w:eastAsiaTheme="minorEastAsia" w:hAnsi="Times New Roman" w:cs="Times New Roman"/>
          <w:sz w:val="28"/>
          <w:szCs w:val="28"/>
          <w:lang w:eastAsia="ru-RU"/>
        </w:rPr>
        <w:t xml:space="preserve">354 696,23 </w:t>
      </w:r>
      <w:r w:rsidRPr="001F06B3">
        <w:rPr>
          <w:rFonts w:ascii="Times New Roman" w:eastAsiaTheme="minorEastAsia" w:hAnsi="Times New Roman" w:cs="Times New Roman"/>
          <w:sz w:val="28"/>
          <w:szCs w:val="28"/>
          <w:lang w:eastAsia="ru-RU"/>
        </w:rPr>
        <w:t xml:space="preserve">тыс. рублей или </w:t>
      </w:r>
      <w:r w:rsidR="001F06B3" w:rsidRPr="001F06B3">
        <w:rPr>
          <w:rFonts w:ascii="Times New Roman" w:eastAsiaTheme="minorEastAsia" w:hAnsi="Times New Roman" w:cs="Times New Roman"/>
          <w:sz w:val="28"/>
          <w:szCs w:val="28"/>
          <w:lang w:eastAsia="ru-RU"/>
        </w:rPr>
        <w:t>107,04</w:t>
      </w:r>
      <w:r w:rsidRPr="001F06B3">
        <w:rPr>
          <w:rFonts w:ascii="Times New Roman" w:eastAsiaTheme="minorEastAsia" w:hAnsi="Times New Roman" w:cs="Times New Roman"/>
          <w:sz w:val="28"/>
          <w:szCs w:val="28"/>
          <w:lang w:eastAsia="ru-RU"/>
        </w:rPr>
        <w:t xml:space="preserve"> процента к годовым плановым назначениям</w:t>
      </w:r>
      <w:r w:rsidR="00E0458A" w:rsidRPr="001F06B3">
        <w:rPr>
          <w:rFonts w:ascii="Times New Roman" w:eastAsiaTheme="minorEastAsia" w:hAnsi="Times New Roman" w:cs="Times New Roman"/>
          <w:sz w:val="28"/>
          <w:szCs w:val="28"/>
          <w:lang w:eastAsia="ru-RU"/>
        </w:rPr>
        <w:t>,</w:t>
      </w:r>
      <w:r w:rsidRPr="001F06B3">
        <w:rPr>
          <w:rFonts w:ascii="Times New Roman" w:eastAsiaTheme="minorEastAsia" w:hAnsi="Times New Roman" w:cs="Times New Roman"/>
          <w:sz w:val="28"/>
          <w:szCs w:val="28"/>
          <w:lang w:eastAsia="ru-RU"/>
        </w:rPr>
        <w:t xml:space="preserve"> </w:t>
      </w:r>
      <w:r w:rsidR="00E0458A" w:rsidRPr="001F06B3">
        <w:rPr>
          <w:rFonts w:ascii="Times New Roman" w:eastAsiaTheme="minorEastAsia" w:hAnsi="Times New Roman" w:cs="Times New Roman"/>
          <w:sz w:val="28"/>
          <w:szCs w:val="28"/>
          <w:lang w:eastAsia="ru-RU"/>
        </w:rPr>
        <w:t>что</w:t>
      </w:r>
      <w:r w:rsidRPr="001F06B3">
        <w:rPr>
          <w:rFonts w:ascii="Times New Roman" w:eastAsiaTheme="minorEastAsia" w:hAnsi="Times New Roman" w:cs="Times New Roman"/>
          <w:sz w:val="28"/>
          <w:szCs w:val="28"/>
          <w:lang w:eastAsia="ru-RU"/>
        </w:rPr>
        <w:t xml:space="preserve"> на </w:t>
      </w:r>
      <w:r w:rsidR="001F06B3" w:rsidRPr="001F06B3">
        <w:rPr>
          <w:rFonts w:ascii="Times New Roman" w:eastAsiaTheme="minorEastAsia" w:hAnsi="Times New Roman" w:cs="Times New Roman"/>
          <w:sz w:val="28"/>
          <w:szCs w:val="28"/>
          <w:lang w:eastAsia="ru-RU"/>
        </w:rPr>
        <w:t xml:space="preserve">2 365,00 </w:t>
      </w:r>
      <w:r w:rsidRPr="001F06B3">
        <w:rPr>
          <w:rFonts w:ascii="Times New Roman" w:eastAsiaTheme="minorEastAsia" w:hAnsi="Times New Roman" w:cs="Times New Roman"/>
          <w:sz w:val="28"/>
          <w:szCs w:val="28"/>
          <w:lang w:eastAsia="ru-RU"/>
        </w:rPr>
        <w:t xml:space="preserve">тыс. рублей или </w:t>
      </w:r>
      <w:r w:rsidR="001F06B3" w:rsidRPr="001F06B3">
        <w:rPr>
          <w:rFonts w:ascii="Times New Roman" w:eastAsiaTheme="minorEastAsia" w:hAnsi="Times New Roman" w:cs="Times New Roman"/>
          <w:sz w:val="28"/>
          <w:szCs w:val="28"/>
          <w:lang w:eastAsia="ru-RU"/>
        </w:rPr>
        <w:t>0,66</w:t>
      </w:r>
      <w:r w:rsidRPr="001F06B3">
        <w:rPr>
          <w:rFonts w:ascii="Times New Roman" w:eastAsiaTheme="minorEastAsia" w:hAnsi="Times New Roman" w:cs="Times New Roman"/>
          <w:sz w:val="28"/>
          <w:szCs w:val="28"/>
          <w:lang w:eastAsia="ru-RU"/>
        </w:rPr>
        <w:t xml:space="preserve"> процента </w:t>
      </w:r>
      <w:r w:rsidR="001F06B3" w:rsidRPr="001F06B3">
        <w:rPr>
          <w:rFonts w:ascii="Times New Roman" w:eastAsiaTheme="minorEastAsia" w:hAnsi="Times New Roman" w:cs="Times New Roman"/>
          <w:sz w:val="28"/>
          <w:szCs w:val="28"/>
          <w:lang w:eastAsia="ru-RU"/>
        </w:rPr>
        <w:t>меньше</w:t>
      </w:r>
      <w:r w:rsidRPr="001F06B3">
        <w:rPr>
          <w:rFonts w:ascii="Times New Roman" w:eastAsiaTheme="minorEastAsia" w:hAnsi="Times New Roman" w:cs="Times New Roman"/>
          <w:sz w:val="28"/>
          <w:szCs w:val="28"/>
          <w:lang w:eastAsia="ru-RU"/>
        </w:rPr>
        <w:t>, чем поступило в местный бюджет за 20</w:t>
      </w:r>
      <w:r w:rsidR="0086154F" w:rsidRPr="001F06B3">
        <w:rPr>
          <w:rFonts w:ascii="Times New Roman" w:eastAsiaTheme="minorEastAsia" w:hAnsi="Times New Roman" w:cs="Times New Roman"/>
          <w:sz w:val="28"/>
          <w:szCs w:val="28"/>
          <w:lang w:eastAsia="ru-RU"/>
        </w:rPr>
        <w:t>2</w:t>
      </w:r>
      <w:r w:rsidR="00FF723B" w:rsidRPr="001F06B3">
        <w:rPr>
          <w:rFonts w:ascii="Times New Roman" w:eastAsiaTheme="minorEastAsia" w:hAnsi="Times New Roman" w:cs="Times New Roman"/>
          <w:sz w:val="28"/>
          <w:szCs w:val="28"/>
          <w:lang w:eastAsia="ru-RU"/>
        </w:rPr>
        <w:t>2</w:t>
      </w:r>
      <w:r w:rsidRPr="001F06B3">
        <w:rPr>
          <w:rFonts w:ascii="Times New Roman" w:eastAsiaTheme="minorEastAsia" w:hAnsi="Times New Roman" w:cs="Times New Roman"/>
          <w:sz w:val="28"/>
          <w:szCs w:val="28"/>
          <w:lang w:eastAsia="ru-RU"/>
        </w:rPr>
        <w:t xml:space="preserve"> год. Доля поступивших налоговых и неналоговых доходов в общем объеме доходов местного бюджета составила </w:t>
      </w:r>
      <w:r w:rsidR="001F06B3" w:rsidRPr="001F06B3">
        <w:rPr>
          <w:rFonts w:ascii="Times New Roman" w:eastAsiaTheme="minorEastAsia" w:hAnsi="Times New Roman" w:cs="Times New Roman"/>
          <w:sz w:val="28"/>
          <w:szCs w:val="28"/>
          <w:lang w:eastAsia="ru-RU"/>
        </w:rPr>
        <w:t>15,55</w:t>
      </w:r>
      <w:r w:rsidR="00D13A0C" w:rsidRPr="001F06B3">
        <w:rPr>
          <w:rFonts w:ascii="Times New Roman" w:eastAsiaTheme="minorEastAsia" w:hAnsi="Times New Roman" w:cs="Times New Roman"/>
          <w:sz w:val="28"/>
          <w:szCs w:val="28"/>
          <w:lang w:eastAsia="ru-RU"/>
        </w:rPr>
        <w:t xml:space="preserve"> </w:t>
      </w:r>
      <w:r w:rsidRPr="001F06B3">
        <w:rPr>
          <w:rFonts w:ascii="Times New Roman" w:eastAsiaTheme="minorEastAsia" w:hAnsi="Times New Roman" w:cs="Times New Roman"/>
          <w:sz w:val="28"/>
          <w:szCs w:val="28"/>
          <w:lang w:eastAsia="ru-RU"/>
        </w:rPr>
        <w:t>процента.</w:t>
      </w:r>
    </w:p>
    <w:p w14:paraId="4552BAEC" w14:textId="68995BBD" w:rsidR="00E94BEF" w:rsidRDefault="00A43EC5" w:rsidP="00E94BEF">
      <w:pPr>
        <w:suppressAutoHyphens/>
        <w:spacing w:after="0" w:line="240" w:lineRule="auto"/>
        <w:ind w:firstLine="708"/>
        <w:jc w:val="both"/>
        <w:rPr>
          <w:rFonts w:ascii="Times New Roman" w:eastAsiaTheme="minorEastAsia" w:hAnsi="Times New Roman" w:cs="Times New Roman"/>
          <w:sz w:val="28"/>
          <w:szCs w:val="28"/>
          <w:lang w:eastAsia="ru-RU"/>
        </w:rPr>
      </w:pPr>
      <w:r w:rsidRPr="00E94BEF">
        <w:rPr>
          <w:rFonts w:ascii="Times New Roman" w:eastAsiaTheme="minorEastAsia" w:hAnsi="Times New Roman" w:cs="Times New Roman"/>
          <w:sz w:val="28"/>
          <w:szCs w:val="28"/>
          <w:lang w:eastAsia="ru-RU"/>
        </w:rPr>
        <w:t>В структуре налоговых и неналоговых доходов наибольший удельный вес (</w:t>
      </w:r>
      <w:r w:rsidR="001F06B3" w:rsidRPr="00E94BEF">
        <w:rPr>
          <w:rFonts w:ascii="Times New Roman" w:eastAsiaTheme="minorEastAsia" w:hAnsi="Times New Roman" w:cs="Times New Roman"/>
          <w:sz w:val="28"/>
          <w:szCs w:val="28"/>
          <w:lang w:eastAsia="ru-RU"/>
        </w:rPr>
        <w:t>43,</w:t>
      </w:r>
      <w:r w:rsidR="00133EA2">
        <w:rPr>
          <w:rFonts w:ascii="Times New Roman" w:eastAsiaTheme="minorEastAsia" w:hAnsi="Times New Roman" w:cs="Times New Roman"/>
          <w:sz w:val="28"/>
          <w:szCs w:val="28"/>
          <w:lang w:eastAsia="ru-RU"/>
        </w:rPr>
        <w:t>49</w:t>
      </w:r>
      <w:r w:rsidRPr="00E94BEF">
        <w:rPr>
          <w:rFonts w:ascii="Times New Roman" w:eastAsiaTheme="minorEastAsia" w:hAnsi="Times New Roman" w:cs="Times New Roman"/>
          <w:sz w:val="28"/>
          <w:szCs w:val="28"/>
          <w:lang w:eastAsia="ru-RU"/>
        </w:rPr>
        <w:t xml:space="preserve"> процента) составляет налог на доходы физических лиц, годовые </w:t>
      </w:r>
      <w:r w:rsidR="00C3061A">
        <w:rPr>
          <w:rFonts w:ascii="Times New Roman" w:eastAsiaTheme="minorEastAsia" w:hAnsi="Times New Roman" w:cs="Times New Roman"/>
          <w:sz w:val="28"/>
          <w:szCs w:val="28"/>
          <w:lang w:eastAsia="ru-RU"/>
        </w:rPr>
        <w:t xml:space="preserve">плановые </w:t>
      </w:r>
      <w:r w:rsidRPr="00E94BEF">
        <w:rPr>
          <w:rFonts w:ascii="Times New Roman" w:eastAsiaTheme="minorEastAsia" w:hAnsi="Times New Roman" w:cs="Times New Roman"/>
          <w:sz w:val="28"/>
          <w:szCs w:val="28"/>
          <w:lang w:eastAsia="ru-RU"/>
        </w:rPr>
        <w:t xml:space="preserve">назначения по которому составили </w:t>
      </w:r>
      <w:r w:rsidR="001F06B3" w:rsidRPr="00E94BEF">
        <w:rPr>
          <w:rFonts w:ascii="Times New Roman" w:eastAsiaTheme="minorEastAsia" w:hAnsi="Times New Roman" w:cs="Times New Roman"/>
          <w:sz w:val="28"/>
          <w:szCs w:val="28"/>
          <w:lang w:eastAsia="ru-RU"/>
        </w:rPr>
        <w:t>143 709,43</w:t>
      </w:r>
      <w:r w:rsidRPr="00E94BEF">
        <w:rPr>
          <w:rFonts w:ascii="Times New Roman" w:eastAsiaTheme="minorEastAsia" w:hAnsi="Times New Roman" w:cs="Times New Roman"/>
          <w:sz w:val="28"/>
          <w:szCs w:val="28"/>
          <w:lang w:eastAsia="ru-RU"/>
        </w:rPr>
        <w:t xml:space="preserve"> тыс. рублей. Фактическое поступление налога на доходы физических лиц за 20</w:t>
      </w:r>
      <w:r w:rsidR="00F55B03" w:rsidRPr="00E94BEF">
        <w:rPr>
          <w:rFonts w:ascii="Times New Roman" w:eastAsiaTheme="minorEastAsia" w:hAnsi="Times New Roman" w:cs="Times New Roman"/>
          <w:sz w:val="28"/>
          <w:szCs w:val="28"/>
          <w:lang w:eastAsia="ru-RU"/>
        </w:rPr>
        <w:t>2</w:t>
      </w:r>
      <w:r w:rsidR="001F06B3" w:rsidRPr="00E94BEF">
        <w:rPr>
          <w:rFonts w:ascii="Times New Roman" w:eastAsiaTheme="minorEastAsia" w:hAnsi="Times New Roman" w:cs="Times New Roman"/>
          <w:sz w:val="28"/>
          <w:szCs w:val="28"/>
          <w:lang w:eastAsia="ru-RU"/>
        </w:rPr>
        <w:t>3</w:t>
      </w:r>
      <w:r w:rsidRPr="00E94BEF">
        <w:rPr>
          <w:rFonts w:ascii="Times New Roman" w:eastAsiaTheme="minorEastAsia" w:hAnsi="Times New Roman" w:cs="Times New Roman"/>
          <w:sz w:val="28"/>
          <w:szCs w:val="28"/>
          <w:lang w:eastAsia="ru-RU"/>
        </w:rPr>
        <w:t xml:space="preserve"> год составило </w:t>
      </w:r>
      <w:r w:rsidR="00F72638" w:rsidRPr="00E94BEF">
        <w:rPr>
          <w:rFonts w:ascii="Times New Roman" w:eastAsiaTheme="minorEastAsia" w:hAnsi="Times New Roman" w:cs="Times New Roman"/>
          <w:sz w:val="28"/>
          <w:szCs w:val="28"/>
          <w:lang w:eastAsia="ru-RU"/>
        </w:rPr>
        <w:t>1</w:t>
      </w:r>
      <w:r w:rsidR="001F06B3" w:rsidRPr="00E94BEF">
        <w:rPr>
          <w:rFonts w:ascii="Times New Roman" w:eastAsiaTheme="minorEastAsia" w:hAnsi="Times New Roman" w:cs="Times New Roman"/>
          <w:sz w:val="28"/>
          <w:szCs w:val="28"/>
          <w:lang w:eastAsia="ru-RU"/>
        </w:rPr>
        <w:t>54 258,28</w:t>
      </w:r>
      <w:r w:rsidRPr="00E94BEF">
        <w:rPr>
          <w:rFonts w:ascii="Times New Roman" w:eastAsiaTheme="minorEastAsia" w:hAnsi="Times New Roman" w:cs="Times New Roman"/>
          <w:sz w:val="28"/>
          <w:szCs w:val="28"/>
          <w:lang w:eastAsia="ru-RU"/>
        </w:rPr>
        <w:t xml:space="preserve"> тыс. рублей или </w:t>
      </w:r>
      <w:r w:rsidR="002F079F" w:rsidRPr="00E94BEF">
        <w:rPr>
          <w:rFonts w:ascii="Times New Roman" w:eastAsiaTheme="minorEastAsia" w:hAnsi="Times New Roman" w:cs="Times New Roman"/>
          <w:sz w:val="28"/>
          <w:szCs w:val="28"/>
          <w:lang w:eastAsia="ru-RU"/>
        </w:rPr>
        <w:t>10</w:t>
      </w:r>
      <w:r w:rsidR="001F06B3" w:rsidRPr="00E94BEF">
        <w:rPr>
          <w:rFonts w:ascii="Times New Roman" w:eastAsiaTheme="minorEastAsia" w:hAnsi="Times New Roman" w:cs="Times New Roman"/>
          <w:sz w:val="28"/>
          <w:szCs w:val="28"/>
          <w:lang w:eastAsia="ru-RU"/>
        </w:rPr>
        <w:t>7</w:t>
      </w:r>
      <w:r w:rsidR="002F079F" w:rsidRPr="00E94BEF">
        <w:rPr>
          <w:rFonts w:ascii="Times New Roman" w:eastAsiaTheme="minorEastAsia" w:hAnsi="Times New Roman" w:cs="Times New Roman"/>
          <w:sz w:val="28"/>
          <w:szCs w:val="28"/>
          <w:lang w:eastAsia="ru-RU"/>
        </w:rPr>
        <w:t>,</w:t>
      </w:r>
      <w:r w:rsidR="001F06B3" w:rsidRPr="00E94BEF">
        <w:rPr>
          <w:rFonts w:ascii="Times New Roman" w:eastAsiaTheme="minorEastAsia" w:hAnsi="Times New Roman" w:cs="Times New Roman"/>
          <w:sz w:val="28"/>
          <w:szCs w:val="28"/>
          <w:lang w:eastAsia="ru-RU"/>
        </w:rPr>
        <w:t>34</w:t>
      </w:r>
      <w:r w:rsidRPr="00E94BEF">
        <w:rPr>
          <w:rFonts w:ascii="Times New Roman" w:eastAsiaTheme="minorEastAsia" w:hAnsi="Times New Roman" w:cs="Times New Roman"/>
          <w:sz w:val="28"/>
          <w:szCs w:val="28"/>
          <w:lang w:eastAsia="ru-RU"/>
        </w:rPr>
        <w:t xml:space="preserve"> процента к годовым плановым назначениям</w:t>
      </w:r>
      <w:r w:rsidRPr="00501857">
        <w:rPr>
          <w:rFonts w:ascii="Times New Roman" w:eastAsiaTheme="minorEastAsia" w:hAnsi="Times New Roman" w:cs="Times New Roman"/>
          <w:sz w:val="28"/>
          <w:szCs w:val="28"/>
          <w:lang w:eastAsia="ru-RU"/>
        </w:rPr>
        <w:t xml:space="preserve">, </w:t>
      </w:r>
      <w:r w:rsidRPr="00E94BEF">
        <w:rPr>
          <w:rFonts w:ascii="Times New Roman" w:eastAsiaTheme="minorEastAsia" w:hAnsi="Times New Roman" w:cs="Times New Roman"/>
          <w:sz w:val="28"/>
          <w:szCs w:val="28"/>
          <w:lang w:eastAsia="ru-RU"/>
        </w:rPr>
        <w:t xml:space="preserve">что на </w:t>
      </w:r>
      <w:r w:rsidR="001F06B3" w:rsidRPr="00E94BEF">
        <w:rPr>
          <w:rFonts w:ascii="Times New Roman" w:eastAsiaTheme="minorEastAsia" w:hAnsi="Times New Roman" w:cs="Times New Roman"/>
          <w:sz w:val="28"/>
          <w:szCs w:val="28"/>
          <w:lang w:eastAsia="ru-RU"/>
        </w:rPr>
        <w:t>14 533,63</w:t>
      </w:r>
      <w:r w:rsidRPr="00E94BEF">
        <w:rPr>
          <w:rFonts w:ascii="Times New Roman" w:eastAsiaTheme="minorEastAsia" w:hAnsi="Times New Roman" w:cs="Times New Roman"/>
          <w:sz w:val="28"/>
          <w:szCs w:val="28"/>
          <w:lang w:eastAsia="ru-RU"/>
        </w:rPr>
        <w:t xml:space="preserve"> тыс. рублей</w:t>
      </w:r>
      <w:r w:rsidR="002B3AB8">
        <w:rPr>
          <w:rFonts w:ascii="Times New Roman" w:eastAsiaTheme="minorEastAsia" w:hAnsi="Times New Roman" w:cs="Times New Roman"/>
          <w:sz w:val="28"/>
          <w:szCs w:val="28"/>
          <w:lang w:eastAsia="ru-RU"/>
        </w:rPr>
        <w:t xml:space="preserve"> или 10,40 процента</w:t>
      </w:r>
      <w:r w:rsidRPr="00E94BEF">
        <w:rPr>
          <w:rFonts w:ascii="Times New Roman" w:eastAsiaTheme="minorEastAsia" w:hAnsi="Times New Roman" w:cs="Times New Roman"/>
          <w:sz w:val="28"/>
          <w:szCs w:val="28"/>
          <w:lang w:eastAsia="ru-RU"/>
        </w:rPr>
        <w:t xml:space="preserve"> </w:t>
      </w:r>
      <w:r w:rsidR="002F079F" w:rsidRPr="00E94BEF">
        <w:rPr>
          <w:rFonts w:ascii="Times New Roman" w:eastAsiaTheme="minorEastAsia" w:hAnsi="Times New Roman" w:cs="Times New Roman"/>
          <w:sz w:val="28"/>
          <w:szCs w:val="28"/>
          <w:lang w:eastAsia="ru-RU"/>
        </w:rPr>
        <w:t>больше</w:t>
      </w:r>
      <w:r w:rsidRPr="00E94BEF">
        <w:rPr>
          <w:rFonts w:ascii="Times New Roman" w:eastAsiaTheme="minorEastAsia" w:hAnsi="Times New Roman" w:cs="Times New Roman"/>
          <w:sz w:val="28"/>
          <w:szCs w:val="28"/>
          <w:lang w:eastAsia="ru-RU"/>
        </w:rPr>
        <w:t>, чем за 20</w:t>
      </w:r>
      <w:r w:rsidR="00F72638" w:rsidRPr="00E94BEF">
        <w:rPr>
          <w:rFonts w:ascii="Times New Roman" w:eastAsiaTheme="minorEastAsia" w:hAnsi="Times New Roman" w:cs="Times New Roman"/>
          <w:sz w:val="28"/>
          <w:szCs w:val="28"/>
          <w:lang w:eastAsia="ru-RU"/>
        </w:rPr>
        <w:t>2</w:t>
      </w:r>
      <w:r w:rsidR="001F06B3" w:rsidRPr="00E94BEF">
        <w:rPr>
          <w:rFonts w:ascii="Times New Roman" w:eastAsiaTheme="minorEastAsia" w:hAnsi="Times New Roman" w:cs="Times New Roman"/>
          <w:sz w:val="28"/>
          <w:szCs w:val="28"/>
          <w:lang w:eastAsia="ru-RU"/>
        </w:rPr>
        <w:t>2</w:t>
      </w:r>
      <w:r w:rsidRPr="00E94BEF">
        <w:rPr>
          <w:rFonts w:ascii="Times New Roman" w:eastAsiaTheme="minorEastAsia" w:hAnsi="Times New Roman" w:cs="Times New Roman"/>
          <w:sz w:val="28"/>
          <w:szCs w:val="28"/>
          <w:lang w:eastAsia="ru-RU"/>
        </w:rPr>
        <w:t xml:space="preserve"> год. </w:t>
      </w:r>
      <w:r w:rsidR="002D59BF" w:rsidRPr="005909CE">
        <w:rPr>
          <w:rFonts w:ascii="Times New Roman" w:eastAsiaTheme="minorEastAsia" w:hAnsi="Times New Roman" w:cs="Times New Roman"/>
          <w:sz w:val="28"/>
          <w:szCs w:val="28"/>
          <w:lang w:eastAsia="ru-RU"/>
        </w:rPr>
        <w:t>Увеличение поступлений по данному доходному источнику обусловлено</w:t>
      </w:r>
      <w:r w:rsidR="00760EC7" w:rsidRPr="005909CE">
        <w:rPr>
          <w:rFonts w:ascii="Times New Roman" w:eastAsiaTheme="minorEastAsia" w:hAnsi="Times New Roman" w:cs="Times New Roman"/>
          <w:sz w:val="28"/>
          <w:szCs w:val="28"/>
          <w:lang w:eastAsia="ru-RU"/>
        </w:rPr>
        <w:t>,</w:t>
      </w:r>
      <w:r w:rsidR="00242EC2" w:rsidRPr="005909CE">
        <w:rPr>
          <w:rFonts w:ascii="Times New Roman" w:eastAsiaTheme="minorEastAsia" w:hAnsi="Times New Roman" w:cs="Times New Roman"/>
          <w:sz w:val="28"/>
          <w:szCs w:val="28"/>
          <w:lang w:eastAsia="ru-RU"/>
        </w:rPr>
        <w:t xml:space="preserve"> в том числе</w:t>
      </w:r>
      <w:r w:rsidR="00760EC7" w:rsidRPr="005909CE">
        <w:rPr>
          <w:rFonts w:ascii="Times New Roman" w:eastAsiaTheme="minorEastAsia" w:hAnsi="Times New Roman" w:cs="Times New Roman"/>
          <w:sz w:val="28"/>
          <w:szCs w:val="28"/>
          <w:lang w:eastAsia="ru-RU"/>
        </w:rPr>
        <w:t xml:space="preserve"> </w:t>
      </w:r>
      <w:r w:rsidR="00E94BEF" w:rsidRPr="005909CE">
        <w:rPr>
          <w:rFonts w:ascii="Times New Roman" w:eastAsiaTheme="minorEastAsia" w:hAnsi="Times New Roman" w:cs="Times New Roman"/>
          <w:sz w:val="28"/>
          <w:szCs w:val="28"/>
          <w:lang w:eastAsia="ru-RU"/>
        </w:rPr>
        <w:t>увеличением с 01 января 2023 года размера МРОТ и заработной платы работников бюджетной сферы с 1 октября 2023 года</w:t>
      </w:r>
      <w:r w:rsidR="002B3AB8" w:rsidRPr="005909CE">
        <w:rPr>
          <w:rFonts w:ascii="Times New Roman" w:eastAsiaTheme="minorEastAsia" w:hAnsi="Times New Roman" w:cs="Times New Roman"/>
          <w:sz w:val="28"/>
          <w:szCs w:val="28"/>
          <w:lang w:eastAsia="ru-RU"/>
        </w:rPr>
        <w:t xml:space="preserve">, </w:t>
      </w:r>
      <w:r w:rsidR="005909CE" w:rsidRPr="005909CE">
        <w:rPr>
          <w:rFonts w:ascii="Times New Roman" w:eastAsiaTheme="minorEastAsia" w:hAnsi="Times New Roman" w:cs="Times New Roman"/>
          <w:sz w:val="28"/>
          <w:szCs w:val="28"/>
          <w:lang w:eastAsia="ru-RU"/>
        </w:rPr>
        <w:t>а</w:t>
      </w:r>
      <w:r w:rsidR="002B3AB8">
        <w:rPr>
          <w:rFonts w:ascii="Times New Roman" w:eastAsiaTheme="minorEastAsia" w:hAnsi="Times New Roman" w:cs="Times New Roman"/>
          <w:sz w:val="28"/>
          <w:szCs w:val="28"/>
          <w:lang w:eastAsia="ru-RU"/>
        </w:rPr>
        <w:t xml:space="preserve"> также </w:t>
      </w:r>
      <w:r w:rsidR="005909CE">
        <w:rPr>
          <w:rFonts w:ascii="Times New Roman" w:eastAsiaTheme="minorEastAsia" w:hAnsi="Times New Roman" w:cs="Times New Roman"/>
          <w:sz w:val="28"/>
          <w:szCs w:val="28"/>
          <w:lang w:eastAsia="ru-RU"/>
        </w:rPr>
        <w:t>увеличением заработной платы по некоторым организациям нефтяной отрасли.</w:t>
      </w:r>
    </w:p>
    <w:p w14:paraId="1E283051" w14:textId="71A6B2F3" w:rsidR="00CA4E49" w:rsidRPr="00E94BEF" w:rsidRDefault="00A43EC5" w:rsidP="00480022">
      <w:pPr>
        <w:suppressAutoHyphens/>
        <w:spacing w:after="0" w:line="240" w:lineRule="auto"/>
        <w:ind w:firstLine="708"/>
        <w:jc w:val="both"/>
        <w:rPr>
          <w:rFonts w:ascii="Times New Roman" w:eastAsiaTheme="minorEastAsia" w:hAnsi="Times New Roman" w:cs="Times New Roman"/>
          <w:sz w:val="28"/>
          <w:szCs w:val="28"/>
          <w:lang w:eastAsia="ru-RU"/>
        </w:rPr>
      </w:pPr>
      <w:r w:rsidRPr="00E94BEF">
        <w:rPr>
          <w:rFonts w:ascii="Times New Roman" w:eastAsiaTheme="minorEastAsia" w:hAnsi="Times New Roman" w:cs="Times New Roman"/>
          <w:sz w:val="28"/>
          <w:szCs w:val="28"/>
          <w:lang w:eastAsia="ru-RU"/>
        </w:rPr>
        <w:t>Поступление доходов от уплаты акцизов на нефтепродукты</w:t>
      </w:r>
      <w:r w:rsidRPr="00E94BEF">
        <w:rPr>
          <w:rFonts w:eastAsiaTheme="minorEastAsia"/>
          <w:szCs w:val="28"/>
          <w:lang w:eastAsia="ru-RU"/>
        </w:rPr>
        <w:t xml:space="preserve"> </w:t>
      </w:r>
      <w:r w:rsidRPr="00E94BEF">
        <w:rPr>
          <w:rFonts w:ascii="Times New Roman" w:eastAsiaTheme="minorEastAsia" w:hAnsi="Times New Roman" w:cs="Times New Roman"/>
          <w:sz w:val="28"/>
          <w:szCs w:val="28"/>
          <w:lang w:eastAsia="ru-RU"/>
        </w:rPr>
        <w:t xml:space="preserve">составило </w:t>
      </w:r>
      <w:r w:rsidR="00E94BEF" w:rsidRPr="00E94BEF">
        <w:rPr>
          <w:rFonts w:ascii="Times New Roman" w:eastAsiaTheme="minorEastAsia" w:hAnsi="Times New Roman" w:cs="Times New Roman"/>
          <w:sz w:val="28"/>
          <w:szCs w:val="28"/>
          <w:lang w:eastAsia="ru-RU"/>
        </w:rPr>
        <w:t>26 38</w:t>
      </w:r>
      <w:r w:rsidR="00501857">
        <w:rPr>
          <w:rFonts w:ascii="Times New Roman" w:eastAsiaTheme="minorEastAsia" w:hAnsi="Times New Roman" w:cs="Times New Roman"/>
          <w:sz w:val="28"/>
          <w:szCs w:val="28"/>
          <w:lang w:eastAsia="ru-RU"/>
        </w:rPr>
        <w:t>5</w:t>
      </w:r>
      <w:r w:rsidR="00E94BEF" w:rsidRPr="00E94BEF">
        <w:rPr>
          <w:rFonts w:ascii="Times New Roman" w:eastAsiaTheme="minorEastAsia" w:hAnsi="Times New Roman" w:cs="Times New Roman"/>
          <w:sz w:val="28"/>
          <w:szCs w:val="28"/>
          <w:lang w:eastAsia="ru-RU"/>
        </w:rPr>
        <w:t>,96</w:t>
      </w:r>
      <w:r w:rsidRPr="00E94BEF">
        <w:rPr>
          <w:rFonts w:ascii="Times New Roman" w:eastAsiaTheme="minorEastAsia" w:hAnsi="Times New Roman" w:cs="Times New Roman"/>
          <w:sz w:val="28"/>
          <w:szCs w:val="28"/>
          <w:lang w:eastAsia="ru-RU"/>
        </w:rPr>
        <w:t xml:space="preserve"> тыс. рублей или </w:t>
      </w:r>
      <w:r w:rsidR="005C2A97" w:rsidRPr="00E94BEF">
        <w:rPr>
          <w:rFonts w:ascii="Times New Roman" w:eastAsiaTheme="minorEastAsia" w:hAnsi="Times New Roman" w:cs="Times New Roman"/>
          <w:sz w:val="28"/>
          <w:szCs w:val="28"/>
          <w:lang w:eastAsia="ru-RU"/>
        </w:rPr>
        <w:t>1</w:t>
      </w:r>
      <w:r w:rsidR="002F079F" w:rsidRPr="00E94BEF">
        <w:rPr>
          <w:rFonts w:ascii="Times New Roman" w:eastAsiaTheme="minorEastAsia" w:hAnsi="Times New Roman" w:cs="Times New Roman"/>
          <w:sz w:val="28"/>
          <w:szCs w:val="28"/>
          <w:lang w:eastAsia="ru-RU"/>
        </w:rPr>
        <w:t>0</w:t>
      </w:r>
      <w:r w:rsidR="00E94BEF" w:rsidRPr="00E94BEF">
        <w:rPr>
          <w:rFonts w:ascii="Times New Roman" w:eastAsiaTheme="minorEastAsia" w:hAnsi="Times New Roman" w:cs="Times New Roman"/>
          <w:sz w:val="28"/>
          <w:szCs w:val="28"/>
          <w:lang w:eastAsia="ru-RU"/>
        </w:rPr>
        <w:t>1</w:t>
      </w:r>
      <w:r w:rsidR="005C2A97" w:rsidRPr="00E94BEF">
        <w:rPr>
          <w:rFonts w:ascii="Times New Roman" w:eastAsiaTheme="minorEastAsia" w:hAnsi="Times New Roman" w:cs="Times New Roman"/>
          <w:sz w:val="28"/>
          <w:szCs w:val="28"/>
          <w:lang w:eastAsia="ru-RU"/>
        </w:rPr>
        <w:t>,</w:t>
      </w:r>
      <w:r w:rsidR="00E94BEF" w:rsidRPr="00E94BEF">
        <w:rPr>
          <w:rFonts w:ascii="Times New Roman" w:eastAsiaTheme="minorEastAsia" w:hAnsi="Times New Roman" w:cs="Times New Roman"/>
          <w:sz w:val="28"/>
          <w:szCs w:val="28"/>
          <w:lang w:eastAsia="ru-RU"/>
        </w:rPr>
        <w:t>48</w:t>
      </w:r>
      <w:r w:rsidR="005C2A97" w:rsidRPr="00E94BEF">
        <w:rPr>
          <w:rFonts w:ascii="Times New Roman" w:eastAsiaTheme="minorEastAsia" w:hAnsi="Times New Roman" w:cs="Times New Roman"/>
          <w:sz w:val="28"/>
          <w:szCs w:val="28"/>
          <w:lang w:eastAsia="ru-RU"/>
        </w:rPr>
        <w:t xml:space="preserve"> </w:t>
      </w:r>
      <w:r w:rsidRPr="00E94BEF">
        <w:rPr>
          <w:rFonts w:ascii="Times New Roman" w:eastAsiaTheme="minorEastAsia" w:hAnsi="Times New Roman" w:cs="Times New Roman"/>
          <w:sz w:val="28"/>
          <w:szCs w:val="28"/>
          <w:lang w:eastAsia="ru-RU"/>
        </w:rPr>
        <w:t xml:space="preserve">процента к годовым плановым назначениям и на </w:t>
      </w:r>
      <w:r w:rsidR="00E94BEF" w:rsidRPr="00E94BEF">
        <w:rPr>
          <w:rFonts w:ascii="Times New Roman" w:eastAsiaTheme="minorEastAsia" w:hAnsi="Times New Roman" w:cs="Times New Roman"/>
          <w:sz w:val="28"/>
          <w:szCs w:val="28"/>
          <w:lang w:eastAsia="ru-RU"/>
        </w:rPr>
        <w:t>1,68</w:t>
      </w:r>
      <w:r w:rsidRPr="00E94BEF">
        <w:rPr>
          <w:rFonts w:ascii="Times New Roman" w:eastAsiaTheme="minorEastAsia" w:hAnsi="Times New Roman" w:cs="Times New Roman"/>
          <w:sz w:val="28"/>
          <w:szCs w:val="28"/>
          <w:lang w:eastAsia="ru-RU"/>
        </w:rPr>
        <w:t xml:space="preserve"> процента или </w:t>
      </w:r>
      <w:r w:rsidR="00E94BEF" w:rsidRPr="00E94BEF">
        <w:rPr>
          <w:rFonts w:ascii="Times New Roman" w:eastAsiaTheme="minorEastAsia" w:hAnsi="Times New Roman" w:cs="Times New Roman"/>
          <w:sz w:val="28"/>
          <w:szCs w:val="28"/>
          <w:lang w:eastAsia="ru-RU"/>
        </w:rPr>
        <w:t>436,05</w:t>
      </w:r>
      <w:r w:rsidRPr="00E94BEF">
        <w:rPr>
          <w:rFonts w:ascii="Times New Roman" w:eastAsiaTheme="minorEastAsia" w:hAnsi="Times New Roman" w:cs="Times New Roman"/>
          <w:sz w:val="28"/>
          <w:szCs w:val="28"/>
          <w:lang w:eastAsia="ru-RU"/>
        </w:rPr>
        <w:t xml:space="preserve"> тыс. рублей</w:t>
      </w:r>
      <w:r w:rsidR="005C2A97" w:rsidRPr="00E94BEF">
        <w:rPr>
          <w:rFonts w:ascii="Times New Roman" w:eastAsiaTheme="minorEastAsia" w:hAnsi="Times New Roman" w:cs="Times New Roman"/>
          <w:sz w:val="28"/>
          <w:szCs w:val="28"/>
          <w:lang w:eastAsia="ru-RU"/>
        </w:rPr>
        <w:t xml:space="preserve"> больше</w:t>
      </w:r>
      <w:r w:rsidRPr="00E94BEF">
        <w:rPr>
          <w:rFonts w:ascii="Times New Roman" w:eastAsiaTheme="minorEastAsia" w:hAnsi="Times New Roman" w:cs="Times New Roman"/>
          <w:sz w:val="28"/>
          <w:szCs w:val="28"/>
          <w:lang w:eastAsia="ru-RU"/>
        </w:rPr>
        <w:t>, чем за 20</w:t>
      </w:r>
      <w:r w:rsidR="005C2A97" w:rsidRPr="00E94BEF">
        <w:rPr>
          <w:rFonts w:ascii="Times New Roman" w:eastAsiaTheme="minorEastAsia" w:hAnsi="Times New Roman" w:cs="Times New Roman"/>
          <w:sz w:val="28"/>
          <w:szCs w:val="28"/>
          <w:lang w:eastAsia="ru-RU"/>
        </w:rPr>
        <w:t>2</w:t>
      </w:r>
      <w:r w:rsidR="00501857">
        <w:rPr>
          <w:rFonts w:ascii="Times New Roman" w:eastAsiaTheme="minorEastAsia" w:hAnsi="Times New Roman" w:cs="Times New Roman"/>
          <w:sz w:val="28"/>
          <w:szCs w:val="28"/>
          <w:lang w:eastAsia="ru-RU"/>
        </w:rPr>
        <w:t>2</w:t>
      </w:r>
      <w:r w:rsidRPr="00E94BEF">
        <w:rPr>
          <w:rFonts w:ascii="Times New Roman" w:eastAsiaTheme="minorEastAsia" w:hAnsi="Times New Roman" w:cs="Times New Roman"/>
          <w:sz w:val="28"/>
          <w:szCs w:val="28"/>
          <w:lang w:eastAsia="ru-RU"/>
        </w:rPr>
        <w:t xml:space="preserve"> год. </w:t>
      </w:r>
      <w:r w:rsidR="005C2A97" w:rsidRPr="00E94BEF">
        <w:rPr>
          <w:rFonts w:ascii="Times New Roman" w:eastAsiaTheme="minorEastAsia" w:hAnsi="Times New Roman" w:cs="Times New Roman"/>
          <w:sz w:val="28"/>
          <w:szCs w:val="28"/>
          <w:lang w:eastAsia="ru-RU"/>
        </w:rPr>
        <w:t>Увеличение поступлений</w:t>
      </w:r>
      <w:r w:rsidRPr="00E94BEF">
        <w:rPr>
          <w:rFonts w:ascii="Times New Roman" w:eastAsiaTheme="minorEastAsia" w:hAnsi="Times New Roman" w:cs="Times New Roman"/>
          <w:sz w:val="28"/>
          <w:szCs w:val="28"/>
          <w:lang w:eastAsia="ru-RU"/>
        </w:rPr>
        <w:t xml:space="preserve"> доходов от уплаты акцизов на нефтепродукты </w:t>
      </w:r>
      <w:r w:rsidR="005C2A97" w:rsidRPr="00E94BEF">
        <w:rPr>
          <w:rFonts w:ascii="Times New Roman" w:eastAsiaTheme="minorEastAsia" w:hAnsi="Times New Roman" w:cs="Times New Roman"/>
          <w:sz w:val="28"/>
          <w:szCs w:val="28"/>
          <w:lang w:eastAsia="ru-RU"/>
        </w:rPr>
        <w:t>за 202</w:t>
      </w:r>
      <w:r w:rsidR="00E94BEF" w:rsidRPr="00E94BEF">
        <w:rPr>
          <w:rFonts w:ascii="Times New Roman" w:eastAsiaTheme="minorEastAsia" w:hAnsi="Times New Roman" w:cs="Times New Roman"/>
          <w:sz w:val="28"/>
          <w:szCs w:val="28"/>
          <w:lang w:eastAsia="ru-RU"/>
        </w:rPr>
        <w:t>3</w:t>
      </w:r>
      <w:r w:rsidR="005C2A97" w:rsidRPr="00E94BEF">
        <w:rPr>
          <w:rFonts w:ascii="Times New Roman" w:eastAsiaTheme="minorEastAsia" w:hAnsi="Times New Roman" w:cs="Times New Roman"/>
          <w:sz w:val="28"/>
          <w:szCs w:val="28"/>
          <w:lang w:eastAsia="ru-RU"/>
        </w:rPr>
        <w:t xml:space="preserve"> год к уровню 202</w:t>
      </w:r>
      <w:r w:rsidR="00E94BEF" w:rsidRPr="00E94BEF">
        <w:rPr>
          <w:rFonts w:ascii="Times New Roman" w:eastAsiaTheme="minorEastAsia" w:hAnsi="Times New Roman" w:cs="Times New Roman"/>
          <w:sz w:val="28"/>
          <w:szCs w:val="28"/>
          <w:lang w:eastAsia="ru-RU"/>
        </w:rPr>
        <w:t>2</w:t>
      </w:r>
      <w:r w:rsidR="005C2A97" w:rsidRPr="00E94BEF">
        <w:rPr>
          <w:rFonts w:ascii="Times New Roman" w:eastAsiaTheme="minorEastAsia" w:hAnsi="Times New Roman" w:cs="Times New Roman"/>
          <w:sz w:val="28"/>
          <w:szCs w:val="28"/>
          <w:lang w:eastAsia="ru-RU"/>
        </w:rPr>
        <w:t xml:space="preserve"> года </w:t>
      </w:r>
      <w:r w:rsidR="001C2FE1" w:rsidRPr="00E94BEF">
        <w:rPr>
          <w:rFonts w:ascii="Times New Roman" w:eastAsiaTheme="minorEastAsia" w:hAnsi="Times New Roman" w:cs="Times New Roman"/>
          <w:sz w:val="28"/>
          <w:szCs w:val="28"/>
          <w:lang w:eastAsia="ru-RU"/>
        </w:rPr>
        <w:t>объясняется п</w:t>
      </w:r>
      <w:r w:rsidR="00F47D9A" w:rsidRPr="00E94BEF">
        <w:rPr>
          <w:rFonts w:ascii="Times New Roman" w:eastAsiaTheme="minorEastAsia" w:hAnsi="Times New Roman" w:cs="Times New Roman"/>
          <w:sz w:val="28"/>
          <w:szCs w:val="28"/>
          <w:lang w:eastAsia="ru-RU"/>
        </w:rPr>
        <w:t>овышением цен на нефтепродукты в 202</w:t>
      </w:r>
      <w:r w:rsidR="00E94BEF" w:rsidRPr="00E94BEF">
        <w:rPr>
          <w:rFonts w:ascii="Times New Roman" w:eastAsiaTheme="minorEastAsia" w:hAnsi="Times New Roman" w:cs="Times New Roman"/>
          <w:sz w:val="28"/>
          <w:szCs w:val="28"/>
          <w:lang w:eastAsia="ru-RU"/>
        </w:rPr>
        <w:t>3</w:t>
      </w:r>
      <w:r w:rsidR="00F47D9A" w:rsidRPr="00E94BEF">
        <w:rPr>
          <w:rFonts w:ascii="Times New Roman" w:eastAsiaTheme="minorEastAsia" w:hAnsi="Times New Roman" w:cs="Times New Roman"/>
          <w:sz w:val="28"/>
          <w:szCs w:val="28"/>
          <w:lang w:eastAsia="ru-RU"/>
        </w:rPr>
        <w:t xml:space="preserve"> году.</w:t>
      </w:r>
    </w:p>
    <w:p w14:paraId="06D2469B" w14:textId="62622F1B" w:rsidR="009416F6" w:rsidRPr="00E94BEF" w:rsidRDefault="002F079F" w:rsidP="009416F6">
      <w:pPr>
        <w:pStyle w:val="a3"/>
        <w:suppressAutoHyphens/>
        <w:spacing w:after="0" w:line="240" w:lineRule="auto"/>
        <w:ind w:firstLine="708"/>
        <w:jc w:val="both"/>
        <w:rPr>
          <w:rFonts w:ascii="Times New Roman" w:hAnsi="Times New Roman" w:cs="Times New Roman"/>
          <w:sz w:val="28"/>
          <w:szCs w:val="28"/>
        </w:rPr>
      </w:pPr>
      <w:r w:rsidRPr="00E94BEF">
        <w:rPr>
          <w:rFonts w:ascii="Times New Roman" w:hAnsi="Times New Roman" w:cs="Times New Roman"/>
          <w:sz w:val="28"/>
          <w:szCs w:val="28"/>
        </w:rPr>
        <w:t xml:space="preserve">Годовые плановые назначения </w:t>
      </w:r>
      <w:r w:rsidR="00760EC7" w:rsidRPr="00E94BEF">
        <w:rPr>
          <w:rFonts w:ascii="Times New Roman" w:hAnsi="Times New Roman" w:cs="Times New Roman"/>
          <w:sz w:val="28"/>
          <w:szCs w:val="28"/>
        </w:rPr>
        <w:t xml:space="preserve">по </w:t>
      </w:r>
      <w:proofErr w:type="gramStart"/>
      <w:r w:rsidRPr="00E94BEF">
        <w:rPr>
          <w:rFonts w:ascii="Times New Roman" w:hAnsi="Times New Roman" w:cs="Times New Roman"/>
          <w:sz w:val="28"/>
          <w:szCs w:val="28"/>
        </w:rPr>
        <w:t>налог</w:t>
      </w:r>
      <w:r w:rsidR="00760EC7" w:rsidRPr="00E94BEF">
        <w:rPr>
          <w:rFonts w:ascii="Times New Roman" w:hAnsi="Times New Roman" w:cs="Times New Roman"/>
          <w:sz w:val="28"/>
          <w:szCs w:val="28"/>
        </w:rPr>
        <w:t>у</w:t>
      </w:r>
      <w:r w:rsidRPr="00E94BEF">
        <w:rPr>
          <w:rFonts w:ascii="Times New Roman" w:hAnsi="Times New Roman" w:cs="Times New Roman"/>
          <w:sz w:val="28"/>
          <w:szCs w:val="28"/>
        </w:rPr>
        <w:t>, взимаемо</w:t>
      </w:r>
      <w:r w:rsidR="00760EC7" w:rsidRPr="00E94BEF">
        <w:rPr>
          <w:rFonts w:ascii="Times New Roman" w:hAnsi="Times New Roman" w:cs="Times New Roman"/>
          <w:sz w:val="28"/>
          <w:szCs w:val="28"/>
        </w:rPr>
        <w:t>му</w:t>
      </w:r>
      <w:r w:rsidRPr="00E94BEF">
        <w:rPr>
          <w:rFonts w:ascii="Times New Roman" w:hAnsi="Times New Roman" w:cs="Times New Roman"/>
          <w:sz w:val="28"/>
          <w:szCs w:val="28"/>
        </w:rPr>
        <w:t xml:space="preserve"> в связи с применением упрощенной системы налогообложения составили</w:t>
      </w:r>
      <w:proofErr w:type="gramEnd"/>
      <w:r w:rsidRPr="00E94BEF">
        <w:rPr>
          <w:rFonts w:ascii="Times New Roman" w:hAnsi="Times New Roman" w:cs="Times New Roman"/>
          <w:sz w:val="28"/>
          <w:szCs w:val="28"/>
        </w:rPr>
        <w:t xml:space="preserve"> 1</w:t>
      </w:r>
      <w:r w:rsidR="00E94BEF" w:rsidRPr="00E94BEF">
        <w:rPr>
          <w:rFonts w:ascii="Times New Roman" w:hAnsi="Times New Roman" w:cs="Times New Roman"/>
          <w:sz w:val="28"/>
          <w:szCs w:val="28"/>
        </w:rPr>
        <w:t>1 280,</w:t>
      </w:r>
      <w:r w:rsidRPr="00E94BEF">
        <w:rPr>
          <w:rFonts w:ascii="Times New Roman" w:hAnsi="Times New Roman" w:cs="Times New Roman"/>
          <w:sz w:val="28"/>
          <w:szCs w:val="28"/>
        </w:rPr>
        <w:t>00 тыс. рублей. Фактическое поступление в местный бюджет за 202</w:t>
      </w:r>
      <w:r w:rsidR="00E94BEF" w:rsidRPr="00E94BEF">
        <w:rPr>
          <w:rFonts w:ascii="Times New Roman" w:hAnsi="Times New Roman" w:cs="Times New Roman"/>
          <w:sz w:val="28"/>
          <w:szCs w:val="28"/>
        </w:rPr>
        <w:t>3</w:t>
      </w:r>
      <w:r w:rsidRPr="00E94BEF">
        <w:rPr>
          <w:rFonts w:ascii="Times New Roman" w:hAnsi="Times New Roman" w:cs="Times New Roman"/>
          <w:sz w:val="28"/>
          <w:szCs w:val="28"/>
        </w:rPr>
        <w:t xml:space="preserve"> год составило </w:t>
      </w:r>
      <w:r w:rsidR="00E94BEF" w:rsidRPr="00E94BEF">
        <w:rPr>
          <w:rFonts w:ascii="Times New Roman" w:hAnsi="Times New Roman" w:cs="Times New Roman"/>
          <w:sz w:val="28"/>
          <w:szCs w:val="28"/>
        </w:rPr>
        <w:t>11 274,15</w:t>
      </w:r>
      <w:r w:rsidRPr="00E94BEF">
        <w:rPr>
          <w:rFonts w:ascii="Times New Roman" w:hAnsi="Times New Roman" w:cs="Times New Roman"/>
          <w:sz w:val="28"/>
          <w:szCs w:val="28"/>
        </w:rPr>
        <w:t xml:space="preserve"> тыс. рублей или </w:t>
      </w:r>
      <w:r w:rsidR="00E94BEF" w:rsidRPr="00E94BEF">
        <w:rPr>
          <w:rFonts w:ascii="Times New Roman" w:hAnsi="Times New Roman" w:cs="Times New Roman"/>
          <w:sz w:val="28"/>
          <w:szCs w:val="28"/>
        </w:rPr>
        <w:t>99,95</w:t>
      </w:r>
      <w:r w:rsidR="00AC7F47" w:rsidRPr="00E94BEF">
        <w:rPr>
          <w:rFonts w:ascii="Times New Roman" w:hAnsi="Times New Roman" w:cs="Times New Roman"/>
          <w:sz w:val="28"/>
          <w:szCs w:val="28"/>
        </w:rPr>
        <w:t xml:space="preserve"> процента к годовым плановым назначениям, что </w:t>
      </w:r>
      <w:r w:rsidR="00E94BEF" w:rsidRPr="00E94BEF">
        <w:rPr>
          <w:rFonts w:ascii="Times New Roman" w:hAnsi="Times New Roman" w:cs="Times New Roman"/>
          <w:sz w:val="28"/>
          <w:szCs w:val="28"/>
        </w:rPr>
        <w:t>практически соответствует поступлениям по данному доходному источнику за 2022 год</w:t>
      </w:r>
      <w:r w:rsidR="009416F6" w:rsidRPr="00E94BEF">
        <w:rPr>
          <w:rFonts w:ascii="Times New Roman" w:hAnsi="Times New Roman" w:cs="Times New Roman"/>
          <w:sz w:val="28"/>
          <w:szCs w:val="28"/>
        </w:rPr>
        <w:t>.</w:t>
      </w:r>
    </w:p>
    <w:p w14:paraId="4BEB5E1B" w14:textId="5224A5CF" w:rsidR="00B6232F" w:rsidRPr="00E94BEF" w:rsidRDefault="00B6232F" w:rsidP="00B6232F">
      <w:pPr>
        <w:pStyle w:val="a3"/>
        <w:suppressAutoHyphens/>
        <w:spacing w:after="0" w:line="240" w:lineRule="auto"/>
        <w:ind w:firstLine="708"/>
        <w:jc w:val="both"/>
        <w:rPr>
          <w:rFonts w:ascii="Times New Roman" w:hAnsi="Times New Roman" w:cs="Times New Roman"/>
          <w:sz w:val="28"/>
          <w:szCs w:val="28"/>
        </w:rPr>
      </w:pPr>
      <w:r w:rsidRPr="00E94BEF">
        <w:rPr>
          <w:rFonts w:ascii="Times New Roman" w:hAnsi="Times New Roman" w:cs="Times New Roman"/>
          <w:sz w:val="28"/>
          <w:szCs w:val="28"/>
        </w:rPr>
        <w:lastRenderedPageBreak/>
        <w:t xml:space="preserve">Поступление </w:t>
      </w:r>
      <w:r w:rsidR="00AC7F47" w:rsidRPr="00E94BEF">
        <w:rPr>
          <w:rFonts w:ascii="Times New Roman" w:eastAsiaTheme="minorEastAsia" w:hAnsi="Times New Roman" w:cs="Times New Roman"/>
          <w:sz w:val="28"/>
          <w:szCs w:val="28"/>
          <w:lang w:eastAsia="ru-RU"/>
        </w:rPr>
        <w:t>единого налога на вмененный доход для отдельных видов деятельности</w:t>
      </w:r>
      <w:r w:rsidR="006866C1">
        <w:rPr>
          <w:rFonts w:ascii="Times New Roman" w:eastAsiaTheme="minorEastAsia" w:hAnsi="Times New Roman" w:cs="Times New Roman"/>
          <w:sz w:val="28"/>
          <w:szCs w:val="28"/>
          <w:lang w:eastAsia="ru-RU"/>
        </w:rPr>
        <w:t xml:space="preserve"> за 2023 год</w:t>
      </w:r>
      <w:r w:rsidR="00AC7F47" w:rsidRPr="00E94BEF">
        <w:rPr>
          <w:rFonts w:ascii="Times New Roman" w:eastAsiaTheme="minorEastAsia" w:hAnsi="Times New Roman" w:cs="Times New Roman"/>
          <w:sz w:val="28"/>
          <w:szCs w:val="28"/>
          <w:lang w:eastAsia="ru-RU"/>
        </w:rPr>
        <w:t xml:space="preserve"> составил</w:t>
      </w:r>
      <w:r w:rsidR="00F85F5A" w:rsidRPr="00E94BEF">
        <w:rPr>
          <w:rFonts w:ascii="Times New Roman" w:eastAsiaTheme="minorEastAsia" w:hAnsi="Times New Roman" w:cs="Times New Roman"/>
          <w:sz w:val="28"/>
          <w:szCs w:val="28"/>
          <w:lang w:eastAsia="ru-RU"/>
        </w:rPr>
        <w:t>о</w:t>
      </w:r>
      <w:r w:rsidR="00AC7F47" w:rsidRPr="00E94BEF">
        <w:rPr>
          <w:rFonts w:ascii="Times New Roman" w:eastAsiaTheme="minorEastAsia" w:hAnsi="Times New Roman" w:cs="Times New Roman"/>
          <w:sz w:val="28"/>
          <w:szCs w:val="28"/>
          <w:lang w:eastAsia="ru-RU"/>
        </w:rPr>
        <w:t xml:space="preserve"> </w:t>
      </w:r>
      <w:r w:rsidR="00E94BEF" w:rsidRPr="00E94BEF">
        <w:rPr>
          <w:rFonts w:ascii="Times New Roman" w:eastAsiaTheme="minorEastAsia" w:hAnsi="Times New Roman" w:cs="Times New Roman"/>
          <w:sz w:val="28"/>
          <w:szCs w:val="28"/>
          <w:lang w:eastAsia="ru-RU"/>
        </w:rPr>
        <w:t>210,83</w:t>
      </w:r>
      <w:r w:rsidR="00AC7F47" w:rsidRPr="00E94BEF">
        <w:rPr>
          <w:rFonts w:ascii="Times New Roman" w:eastAsiaTheme="minorEastAsia" w:hAnsi="Times New Roman" w:cs="Times New Roman"/>
          <w:sz w:val="28"/>
          <w:szCs w:val="28"/>
          <w:lang w:eastAsia="ru-RU"/>
        </w:rPr>
        <w:t xml:space="preserve"> тыс. рублей или </w:t>
      </w:r>
      <w:r w:rsidR="00E94BEF" w:rsidRPr="00E94BEF">
        <w:rPr>
          <w:rFonts w:ascii="Times New Roman" w:eastAsiaTheme="minorEastAsia" w:hAnsi="Times New Roman" w:cs="Times New Roman"/>
          <w:sz w:val="28"/>
          <w:szCs w:val="28"/>
          <w:lang w:eastAsia="ru-RU"/>
        </w:rPr>
        <w:t>142,45</w:t>
      </w:r>
      <w:r w:rsidR="00AC7F47" w:rsidRPr="00E94BEF">
        <w:rPr>
          <w:rFonts w:ascii="Times New Roman" w:eastAsiaTheme="minorEastAsia" w:hAnsi="Times New Roman" w:cs="Times New Roman"/>
          <w:sz w:val="28"/>
          <w:szCs w:val="28"/>
          <w:lang w:eastAsia="ru-RU"/>
        </w:rPr>
        <w:t xml:space="preserve"> процента к годовым плановым назначениям.</w:t>
      </w:r>
    </w:p>
    <w:p w14:paraId="1F861BAF" w14:textId="1CC611F1" w:rsidR="00B6232F" w:rsidRPr="00E94BEF" w:rsidRDefault="00A43EC5" w:rsidP="00B6232F">
      <w:pPr>
        <w:suppressAutoHyphens/>
        <w:spacing w:after="0" w:line="240" w:lineRule="auto"/>
        <w:ind w:firstLineChars="253" w:firstLine="708"/>
        <w:jc w:val="both"/>
        <w:rPr>
          <w:rFonts w:ascii="Times New Roman" w:hAnsi="Times New Roman" w:cs="Times New Roman"/>
          <w:sz w:val="28"/>
          <w:szCs w:val="28"/>
        </w:rPr>
      </w:pPr>
      <w:r w:rsidRPr="00E94BEF">
        <w:rPr>
          <w:rFonts w:ascii="Times New Roman" w:eastAsiaTheme="minorEastAsia" w:hAnsi="Times New Roman" w:cs="Times New Roman"/>
          <w:sz w:val="28"/>
          <w:szCs w:val="28"/>
          <w:lang w:eastAsia="ru-RU"/>
        </w:rPr>
        <w:t xml:space="preserve">Поступление единого сельскохозяйственного налога за </w:t>
      </w:r>
      <w:r w:rsidR="006866C1">
        <w:rPr>
          <w:rFonts w:ascii="Times New Roman" w:eastAsiaTheme="minorEastAsia" w:hAnsi="Times New Roman" w:cs="Times New Roman"/>
          <w:sz w:val="28"/>
          <w:szCs w:val="28"/>
          <w:lang w:eastAsia="ru-RU"/>
        </w:rPr>
        <w:t>отчетный период</w:t>
      </w:r>
      <w:r w:rsidRPr="00E94BEF">
        <w:rPr>
          <w:rFonts w:ascii="Times New Roman" w:eastAsiaTheme="minorEastAsia" w:hAnsi="Times New Roman" w:cs="Times New Roman"/>
          <w:sz w:val="28"/>
          <w:szCs w:val="28"/>
          <w:lang w:eastAsia="ru-RU"/>
        </w:rPr>
        <w:t xml:space="preserve"> в местный бюджет составило </w:t>
      </w:r>
      <w:r w:rsidR="00E94BEF" w:rsidRPr="00E94BEF">
        <w:rPr>
          <w:rFonts w:ascii="Times New Roman" w:eastAsiaTheme="minorEastAsia" w:hAnsi="Times New Roman" w:cs="Times New Roman"/>
          <w:sz w:val="28"/>
          <w:szCs w:val="28"/>
          <w:lang w:eastAsia="ru-RU"/>
        </w:rPr>
        <w:t>8 154,21</w:t>
      </w:r>
      <w:r w:rsidR="00C56AB1" w:rsidRPr="00E94BEF">
        <w:rPr>
          <w:rFonts w:ascii="Times New Roman" w:eastAsiaTheme="minorEastAsia" w:hAnsi="Times New Roman" w:cs="Times New Roman"/>
          <w:sz w:val="28"/>
          <w:szCs w:val="28"/>
          <w:lang w:eastAsia="ru-RU"/>
        </w:rPr>
        <w:t xml:space="preserve"> </w:t>
      </w:r>
      <w:r w:rsidR="00A06C95" w:rsidRPr="00E94BEF">
        <w:rPr>
          <w:rFonts w:ascii="Times New Roman" w:eastAsiaTheme="minorEastAsia" w:hAnsi="Times New Roman" w:cs="Times New Roman"/>
          <w:sz w:val="28"/>
          <w:szCs w:val="28"/>
          <w:lang w:eastAsia="ru-RU"/>
        </w:rPr>
        <w:t>тыс. рублей или 10</w:t>
      </w:r>
      <w:r w:rsidR="00AC7F47" w:rsidRPr="00E94BEF">
        <w:rPr>
          <w:rFonts w:ascii="Times New Roman" w:eastAsiaTheme="minorEastAsia" w:hAnsi="Times New Roman" w:cs="Times New Roman"/>
          <w:sz w:val="28"/>
          <w:szCs w:val="28"/>
          <w:lang w:eastAsia="ru-RU"/>
        </w:rPr>
        <w:t>0</w:t>
      </w:r>
      <w:r w:rsidRPr="00E94BEF">
        <w:rPr>
          <w:rFonts w:ascii="Times New Roman" w:eastAsiaTheme="minorEastAsia" w:hAnsi="Times New Roman" w:cs="Times New Roman"/>
          <w:sz w:val="28"/>
          <w:szCs w:val="28"/>
          <w:lang w:eastAsia="ru-RU"/>
        </w:rPr>
        <w:t>,</w:t>
      </w:r>
      <w:r w:rsidR="00E94BEF" w:rsidRPr="00E94BEF">
        <w:rPr>
          <w:rFonts w:ascii="Times New Roman" w:eastAsiaTheme="minorEastAsia" w:hAnsi="Times New Roman" w:cs="Times New Roman"/>
          <w:sz w:val="28"/>
          <w:szCs w:val="28"/>
          <w:lang w:eastAsia="ru-RU"/>
        </w:rPr>
        <w:t>37</w:t>
      </w:r>
      <w:r w:rsidRPr="00E94BEF">
        <w:rPr>
          <w:rFonts w:ascii="Times New Roman" w:eastAsiaTheme="minorEastAsia" w:hAnsi="Times New Roman" w:cs="Times New Roman"/>
          <w:sz w:val="28"/>
          <w:szCs w:val="28"/>
          <w:lang w:eastAsia="ru-RU"/>
        </w:rPr>
        <w:t xml:space="preserve"> процента к годовым плановым назначениям. Объем поступлений налога по сравнению с 20</w:t>
      </w:r>
      <w:r w:rsidR="005C2A97" w:rsidRPr="00E94BEF">
        <w:rPr>
          <w:rFonts w:ascii="Times New Roman" w:eastAsiaTheme="minorEastAsia" w:hAnsi="Times New Roman" w:cs="Times New Roman"/>
          <w:sz w:val="28"/>
          <w:szCs w:val="28"/>
          <w:lang w:eastAsia="ru-RU"/>
        </w:rPr>
        <w:t>2</w:t>
      </w:r>
      <w:r w:rsidR="00E94BEF" w:rsidRPr="00E94BEF">
        <w:rPr>
          <w:rFonts w:ascii="Times New Roman" w:eastAsiaTheme="minorEastAsia" w:hAnsi="Times New Roman" w:cs="Times New Roman"/>
          <w:sz w:val="28"/>
          <w:szCs w:val="28"/>
          <w:lang w:eastAsia="ru-RU"/>
        </w:rPr>
        <w:t>2</w:t>
      </w:r>
      <w:r w:rsidRPr="00E94BEF">
        <w:rPr>
          <w:rFonts w:ascii="Times New Roman" w:eastAsiaTheme="minorEastAsia" w:hAnsi="Times New Roman" w:cs="Times New Roman"/>
          <w:sz w:val="28"/>
          <w:szCs w:val="28"/>
          <w:lang w:eastAsia="ru-RU"/>
        </w:rPr>
        <w:t xml:space="preserve"> годом</w:t>
      </w:r>
      <w:r w:rsidR="00A06C95" w:rsidRPr="00E94BEF">
        <w:rPr>
          <w:rFonts w:ascii="Times New Roman" w:eastAsiaTheme="minorEastAsia" w:hAnsi="Times New Roman" w:cs="Times New Roman"/>
          <w:sz w:val="28"/>
          <w:szCs w:val="28"/>
          <w:lang w:eastAsia="ru-RU"/>
        </w:rPr>
        <w:t xml:space="preserve"> </w:t>
      </w:r>
      <w:r w:rsidR="00AC7F47" w:rsidRPr="00E94BEF">
        <w:rPr>
          <w:rFonts w:ascii="Times New Roman" w:eastAsiaTheme="minorEastAsia" w:hAnsi="Times New Roman" w:cs="Times New Roman"/>
          <w:sz w:val="28"/>
          <w:szCs w:val="28"/>
          <w:lang w:eastAsia="ru-RU"/>
        </w:rPr>
        <w:t>уменьшился</w:t>
      </w:r>
      <w:r w:rsidRPr="00E94BEF">
        <w:rPr>
          <w:rFonts w:ascii="Times New Roman" w:eastAsiaTheme="minorEastAsia" w:hAnsi="Times New Roman" w:cs="Times New Roman"/>
          <w:sz w:val="28"/>
          <w:szCs w:val="28"/>
          <w:lang w:eastAsia="ru-RU"/>
        </w:rPr>
        <w:t xml:space="preserve"> на </w:t>
      </w:r>
      <w:r w:rsidR="00E94BEF" w:rsidRPr="00E94BEF">
        <w:rPr>
          <w:rFonts w:ascii="Times New Roman" w:eastAsiaTheme="minorEastAsia" w:hAnsi="Times New Roman" w:cs="Times New Roman"/>
          <w:sz w:val="28"/>
          <w:szCs w:val="28"/>
          <w:lang w:eastAsia="ru-RU"/>
        </w:rPr>
        <w:t>4 376,08</w:t>
      </w:r>
      <w:r w:rsidRPr="00E94BEF">
        <w:rPr>
          <w:rFonts w:ascii="Times New Roman" w:eastAsiaTheme="minorEastAsia" w:hAnsi="Times New Roman" w:cs="Times New Roman"/>
          <w:sz w:val="28"/>
          <w:szCs w:val="28"/>
          <w:lang w:eastAsia="ru-RU"/>
        </w:rPr>
        <w:t xml:space="preserve"> тыс. рублей или </w:t>
      </w:r>
      <w:r w:rsidR="006866C1">
        <w:rPr>
          <w:rFonts w:ascii="Times New Roman" w:eastAsiaTheme="minorEastAsia" w:hAnsi="Times New Roman" w:cs="Times New Roman"/>
          <w:sz w:val="28"/>
          <w:szCs w:val="28"/>
          <w:lang w:eastAsia="ru-RU"/>
        </w:rPr>
        <w:t>34,92</w:t>
      </w:r>
      <w:r w:rsidRPr="00E94BEF">
        <w:rPr>
          <w:rFonts w:ascii="Times New Roman" w:eastAsiaTheme="minorEastAsia" w:hAnsi="Times New Roman" w:cs="Times New Roman"/>
          <w:sz w:val="28"/>
          <w:szCs w:val="28"/>
          <w:lang w:eastAsia="ru-RU"/>
        </w:rPr>
        <w:t xml:space="preserve"> процента</w:t>
      </w:r>
      <w:r w:rsidR="00270BB0" w:rsidRPr="00E94BEF">
        <w:rPr>
          <w:rFonts w:ascii="Times New Roman" w:eastAsiaTheme="minorEastAsia" w:hAnsi="Times New Roman" w:cs="Times New Roman"/>
          <w:sz w:val="28"/>
          <w:szCs w:val="28"/>
          <w:lang w:eastAsia="ru-RU"/>
        </w:rPr>
        <w:t>,</w:t>
      </w:r>
      <w:r w:rsidR="00923F8C" w:rsidRPr="00E94BEF">
        <w:rPr>
          <w:rFonts w:ascii="Times New Roman" w:eastAsiaTheme="minorEastAsia" w:hAnsi="Times New Roman" w:cs="Times New Roman"/>
          <w:sz w:val="28"/>
          <w:szCs w:val="28"/>
          <w:lang w:eastAsia="ru-RU"/>
        </w:rPr>
        <w:t xml:space="preserve"> в</w:t>
      </w:r>
      <w:r w:rsidRPr="00E94BEF">
        <w:rPr>
          <w:rFonts w:ascii="Times New Roman" w:eastAsiaTheme="minorEastAsia" w:hAnsi="Times New Roman" w:cs="Times New Roman"/>
          <w:sz w:val="28"/>
          <w:szCs w:val="28"/>
          <w:lang w:eastAsia="ru-RU"/>
        </w:rPr>
        <w:t xml:space="preserve"> связи с </w:t>
      </w:r>
      <w:r w:rsidR="00AC7F47" w:rsidRPr="00E94BEF">
        <w:rPr>
          <w:rFonts w:ascii="Times New Roman" w:eastAsiaTheme="minorEastAsia" w:hAnsi="Times New Roman" w:cs="Times New Roman"/>
          <w:sz w:val="28"/>
          <w:szCs w:val="28"/>
          <w:lang w:eastAsia="ru-RU"/>
        </w:rPr>
        <w:t>уменьшением</w:t>
      </w:r>
      <w:r w:rsidRPr="00E94BEF">
        <w:rPr>
          <w:rFonts w:ascii="Times New Roman" w:eastAsiaTheme="minorEastAsia" w:hAnsi="Times New Roman" w:cs="Times New Roman"/>
          <w:sz w:val="28"/>
          <w:szCs w:val="28"/>
          <w:lang w:eastAsia="ru-RU"/>
        </w:rPr>
        <w:t xml:space="preserve"> доходности сельскохозяйственных</w:t>
      </w:r>
      <w:r w:rsidR="00923F8C" w:rsidRPr="00E94BEF">
        <w:rPr>
          <w:rFonts w:ascii="Times New Roman" w:eastAsiaTheme="minorEastAsia" w:hAnsi="Times New Roman" w:cs="Times New Roman"/>
          <w:sz w:val="28"/>
          <w:szCs w:val="28"/>
          <w:lang w:eastAsia="ru-RU"/>
        </w:rPr>
        <w:t xml:space="preserve"> </w:t>
      </w:r>
      <w:r w:rsidRPr="00E94BEF">
        <w:rPr>
          <w:rFonts w:ascii="Times New Roman" w:eastAsiaTheme="minorEastAsia" w:hAnsi="Times New Roman" w:cs="Times New Roman"/>
          <w:sz w:val="28"/>
          <w:szCs w:val="28"/>
          <w:lang w:eastAsia="ru-RU"/>
        </w:rPr>
        <w:t xml:space="preserve">товаропроизводителей </w:t>
      </w:r>
      <w:r w:rsidR="00E0458A" w:rsidRPr="00E94BEF">
        <w:rPr>
          <w:rFonts w:ascii="Times New Roman" w:eastAsiaTheme="minorEastAsia" w:hAnsi="Times New Roman" w:cs="Times New Roman"/>
          <w:sz w:val="28"/>
          <w:szCs w:val="28"/>
          <w:lang w:eastAsia="ru-RU"/>
        </w:rPr>
        <w:t>округа</w:t>
      </w:r>
      <w:r w:rsidRPr="00E94BEF">
        <w:rPr>
          <w:rFonts w:ascii="Times New Roman" w:eastAsiaTheme="minorEastAsia" w:hAnsi="Times New Roman" w:cs="Times New Roman"/>
          <w:sz w:val="28"/>
          <w:szCs w:val="28"/>
          <w:lang w:eastAsia="ru-RU"/>
        </w:rPr>
        <w:t xml:space="preserve"> по итогам 20</w:t>
      </w:r>
      <w:r w:rsidR="005C2A97" w:rsidRPr="00E94BEF">
        <w:rPr>
          <w:rFonts w:ascii="Times New Roman" w:eastAsiaTheme="minorEastAsia" w:hAnsi="Times New Roman" w:cs="Times New Roman"/>
          <w:sz w:val="28"/>
          <w:szCs w:val="28"/>
          <w:lang w:eastAsia="ru-RU"/>
        </w:rPr>
        <w:t>2</w:t>
      </w:r>
      <w:r w:rsidR="00E94BEF" w:rsidRPr="00E94BEF">
        <w:rPr>
          <w:rFonts w:ascii="Times New Roman" w:eastAsiaTheme="minorEastAsia" w:hAnsi="Times New Roman" w:cs="Times New Roman"/>
          <w:sz w:val="28"/>
          <w:szCs w:val="28"/>
          <w:lang w:eastAsia="ru-RU"/>
        </w:rPr>
        <w:t>2</w:t>
      </w:r>
      <w:r w:rsidRPr="00E94BEF">
        <w:rPr>
          <w:rFonts w:ascii="Times New Roman" w:eastAsiaTheme="minorEastAsia" w:hAnsi="Times New Roman" w:cs="Times New Roman"/>
          <w:sz w:val="28"/>
          <w:szCs w:val="28"/>
          <w:lang w:eastAsia="ru-RU"/>
        </w:rPr>
        <w:t xml:space="preserve"> года</w:t>
      </w:r>
      <w:r w:rsidR="00B6232F" w:rsidRPr="00E94BEF">
        <w:rPr>
          <w:rFonts w:ascii="Times New Roman" w:hAnsi="Times New Roman" w:cs="Times New Roman"/>
          <w:sz w:val="28"/>
          <w:szCs w:val="28"/>
        </w:rPr>
        <w:t>.</w:t>
      </w:r>
    </w:p>
    <w:p w14:paraId="684B1E76" w14:textId="5CA24150" w:rsidR="004D1113" w:rsidRPr="00A43EC5" w:rsidRDefault="00B6232F" w:rsidP="004D1113">
      <w:pPr>
        <w:suppressAutoHyphens/>
        <w:spacing w:after="0" w:line="240" w:lineRule="auto"/>
        <w:ind w:firstLine="708"/>
        <w:jc w:val="both"/>
        <w:rPr>
          <w:rFonts w:ascii="Times New Roman" w:eastAsiaTheme="minorEastAsia" w:hAnsi="Times New Roman" w:cs="Times New Roman"/>
          <w:sz w:val="28"/>
          <w:szCs w:val="28"/>
          <w:lang w:eastAsia="ru-RU"/>
        </w:rPr>
      </w:pPr>
      <w:proofErr w:type="gramStart"/>
      <w:r w:rsidRPr="00203C1B">
        <w:rPr>
          <w:rFonts w:ascii="Times New Roman" w:hAnsi="Times New Roman" w:cs="Times New Roman"/>
          <w:sz w:val="28"/>
          <w:szCs w:val="28"/>
        </w:rPr>
        <w:t>Налог, взимаемый в связи с применением патентной системы налогообложения за отчетный период поступил</w:t>
      </w:r>
      <w:proofErr w:type="gramEnd"/>
      <w:r w:rsidRPr="00203C1B">
        <w:rPr>
          <w:rFonts w:ascii="Times New Roman" w:hAnsi="Times New Roman" w:cs="Times New Roman"/>
          <w:sz w:val="28"/>
          <w:szCs w:val="28"/>
        </w:rPr>
        <w:t xml:space="preserve"> в объеме </w:t>
      </w:r>
      <w:r w:rsidR="00501857" w:rsidRPr="00203C1B">
        <w:rPr>
          <w:rFonts w:ascii="Times New Roman" w:hAnsi="Times New Roman" w:cs="Times New Roman"/>
          <w:sz w:val="28"/>
          <w:szCs w:val="28"/>
        </w:rPr>
        <w:t>3 582,43</w:t>
      </w:r>
      <w:r w:rsidRPr="00203C1B">
        <w:rPr>
          <w:rFonts w:ascii="Times New Roman" w:hAnsi="Times New Roman" w:cs="Times New Roman"/>
          <w:sz w:val="28"/>
          <w:szCs w:val="28"/>
        </w:rPr>
        <w:t xml:space="preserve"> тыс. рублей или </w:t>
      </w:r>
      <w:r w:rsidR="00501857" w:rsidRPr="00203C1B">
        <w:rPr>
          <w:rFonts w:ascii="Times New Roman" w:hAnsi="Times New Roman" w:cs="Times New Roman"/>
          <w:sz w:val="28"/>
          <w:szCs w:val="28"/>
        </w:rPr>
        <w:t>74,25</w:t>
      </w:r>
      <w:r w:rsidRPr="00203C1B">
        <w:rPr>
          <w:rFonts w:ascii="Times New Roman" w:hAnsi="Times New Roman" w:cs="Times New Roman"/>
          <w:sz w:val="28"/>
          <w:szCs w:val="28"/>
        </w:rPr>
        <w:t xml:space="preserve"> процента годовых плановых назначений</w:t>
      </w:r>
      <w:r w:rsidR="00203C1B">
        <w:rPr>
          <w:rFonts w:ascii="Times New Roman" w:hAnsi="Times New Roman" w:cs="Times New Roman"/>
          <w:sz w:val="28"/>
          <w:szCs w:val="28"/>
        </w:rPr>
        <w:t xml:space="preserve">. </w:t>
      </w:r>
      <w:r w:rsidR="004D1113" w:rsidRPr="00203C1B">
        <w:rPr>
          <w:rFonts w:ascii="Times New Roman" w:eastAsiaTheme="minorEastAsia" w:hAnsi="Times New Roman" w:cs="Times New Roman"/>
          <w:sz w:val="28"/>
          <w:szCs w:val="28"/>
          <w:lang w:eastAsia="ru-RU"/>
        </w:rPr>
        <w:t>В</w:t>
      </w:r>
      <w:r w:rsidR="004D1113" w:rsidRPr="00A43EC5">
        <w:rPr>
          <w:rFonts w:ascii="Times New Roman" w:eastAsiaTheme="minorEastAsia" w:hAnsi="Times New Roman" w:cs="Times New Roman"/>
          <w:sz w:val="28"/>
          <w:szCs w:val="28"/>
          <w:lang w:eastAsia="ru-RU"/>
        </w:rPr>
        <w:t xml:space="preserve"> связи с увеличением минимального </w:t>
      </w:r>
      <w:proofErr w:type="gramStart"/>
      <w:r w:rsidR="004D1113" w:rsidRPr="00A43EC5">
        <w:rPr>
          <w:rFonts w:ascii="Times New Roman" w:eastAsiaTheme="minorEastAsia" w:hAnsi="Times New Roman" w:cs="Times New Roman"/>
          <w:sz w:val="28"/>
          <w:szCs w:val="28"/>
          <w:lang w:eastAsia="ru-RU"/>
        </w:rPr>
        <w:t>размера</w:t>
      </w:r>
      <w:r w:rsidR="006866C1">
        <w:rPr>
          <w:rFonts w:ascii="Times New Roman" w:eastAsiaTheme="minorEastAsia" w:hAnsi="Times New Roman" w:cs="Times New Roman"/>
          <w:sz w:val="28"/>
          <w:szCs w:val="28"/>
          <w:lang w:eastAsia="ru-RU"/>
        </w:rPr>
        <w:t xml:space="preserve"> </w:t>
      </w:r>
      <w:r w:rsidR="004D1113" w:rsidRPr="00A43EC5">
        <w:rPr>
          <w:rFonts w:ascii="Times New Roman" w:eastAsiaTheme="minorEastAsia" w:hAnsi="Times New Roman" w:cs="Times New Roman"/>
          <w:sz w:val="28"/>
          <w:szCs w:val="28"/>
          <w:lang w:eastAsia="ru-RU"/>
        </w:rPr>
        <w:t>оплаты труда</w:t>
      </w:r>
      <w:proofErr w:type="gramEnd"/>
      <w:r w:rsidR="004D1113" w:rsidRPr="00A43EC5">
        <w:rPr>
          <w:rFonts w:ascii="Times New Roman" w:eastAsiaTheme="minorEastAsia" w:hAnsi="Times New Roman" w:cs="Times New Roman"/>
          <w:sz w:val="28"/>
          <w:szCs w:val="28"/>
          <w:lang w:eastAsia="ru-RU"/>
        </w:rPr>
        <w:t xml:space="preserve"> </w:t>
      </w:r>
      <w:r w:rsidR="006866C1">
        <w:rPr>
          <w:rFonts w:ascii="Times New Roman" w:eastAsiaTheme="minorEastAsia" w:hAnsi="Times New Roman" w:cs="Times New Roman"/>
          <w:sz w:val="28"/>
          <w:szCs w:val="28"/>
          <w:lang w:eastAsia="ru-RU"/>
        </w:rPr>
        <w:t xml:space="preserve">с 1 января 2023 года </w:t>
      </w:r>
      <w:r w:rsidR="004D1113" w:rsidRPr="00A43EC5">
        <w:rPr>
          <w:rFonts w:ascii="Times New Roman" w:eastAsiaTheme="minorEastAsia" w:hAnsi="Times New Roman" w:cs="Times New Roman"/>
          <w:sz w:val="28"/>
          <w:szCs w:val="28"/>
          <w:lang w:eastAsia="ru-RU"/>
        </w:rPr>
        <w:t xml:space="preserve">увеличились вычеты в виде уплаченных страховых взносов на обязательное пенсионное страхование, что привело к снижению поступлений данного налога в местный бюджет на </w:t>
      </w:r>
      <w:r w:rsidR="004D1113">
        <w:rPr>
          <w:rFonts w:ascii="Times New Roman" w:eastAsiaTheme="minorEastAsia" w:hAnsi="Times New Roman" w:cs="Times New Roman"/>
          <w:sz w:val="28"/>
          <w:szCs w:val="28"/>
          <w:lang w:eastAsia="ru-RU"/>
        </w:rPr>
        <w:t>2 922,</w:t>
      </w:r>
      <w:r w:rsidR="00203C1B">
        <w:rPr>
          <w:rFonts w:ascii="Times New Roman" w:eastAsiaTheme="minorEastAsia" w:hAnsi="Times New Roman" w:cs="Times New Roman"/>
          <w:sz w:val="28"/>
          <w:szCs w:val="28"/>
          <w:lang w:eastAsia="ru-RU"/>
        </w:rPr>
        <w:t>18</w:t>
      </w:r>
      <w:r w:rsidR="004D1113" w:rsidRPr="00A43EC5">
        <w:rPr>
          <w:rFonts w:ascii="Times New Roman" w:eastAsiaTheme="minorEastAsia" w:hAnsi="Times New Roman" w:cs="Times New Roman"/>
          <w:sz w:val="28"/>
          <w:szCs w:val="28"/>
          <w:lang w:eastAsia="ru-RU"/>
        </w:rPr>
        <w:t xml:space="preserve"> тыс. рублей или </w:t>
      </w:r>
      <w:r w:rsidR="004D1113">
        <w:rPr>
          <w:rFonts w:ascii="Times New Roman" w:eastAsiaTheme="minorEastAsia" w:hAnsi="Times New Roman" w:cs="Times New Roman"/>
          <w:sz w:val="28"/>
          <w:szCs w:val="28"/>
          <w:lang w:eastAsia="ru-RU"/>
        </w:rPr>
        <w:t>44,92</w:t>
      </w:r>
      <w:r w:rsidR="004D1113" w:rsidRPr="00A43EC5">
        <w:rPr>
          <w:rFonts w:ascii="Times New Roman" w:eastAsiaTheme="minorEastAsia" w:hAnsi="Times New Roman" w:cs="Times New Roman"/>
          <w:sz w:val="28"/>
          <w:szCs w:val="28"/>
          <w:lang w:eastAsia="ru-RU"/>
        </w:rPr>
        <w:t xml:space="preserve"> процента к поступлениям 20</w:t>
      </w:r>
      <w:r w:rsidR="004D1113">
        <w:rPr>
          <w:rFonts w:ascii="Times New Roman" w:eastAsiaTheme="minorEastAsia" w:hAnsi="Times New Roman" w:cs="Times New Roman"/>
          <w:sz w:val="28"/>
          <w:szCs w:val="28"/>
          <w:lang w:eastAsia="ru-RU"/>
        </w:rPr>
        <w:t>22</w:t>
      </w:r>
      <w:r w:rsidR="004D1113" w:rsidRPr="00A43EC5">
        <w:rPr>
          <w:rFonts w:ascii="Times New Roman" w:eastAsiaTheme="minorEastAsia" w:hAnsi="Times New Roman" w:cs="Times New Roman"/>
          <w:sz w:val="28"/>
          <w:szCs w:val="28"/>
          <w:lang w:eastAsia="ru-RU"/>
        </w:rPr>
        <w:t xml:space="preserve"> год</w:t>
      </w:r>
      <w:r w:rsidR="00C3061A">
        <w:rPr>
          <w:rFonts w:ascii="Times New Roman" w:eastAsiaTheme="minorEastAsia" w:hAnsi="Times New Roman" w:cs="Times New Roman"/>
          <w:sz w:val="28"/>
          <w:szCs w:val="28"/>
          <w:lang w:eastAsia="ru-RU"/>
        </w:rPr>
        <w:t>а</w:t>
      </w:r>
      <w:r w:rsidR="004D1113" w:rsidRPr="00A43EC5">
        <w:rPr>
          <w:rFonts w:ascii="Times New Roman" w:eastAsiaTheme="minorEastAsia" w:hAnsi="Times New Roman" w:cs="Times New Roman"/>
          <w:sz w:val="28"/>
          <w:szCs w:val="28"/>
          <w:lang w:eastAsia="ru-RU"/>
        </w:rPr>
        <w:t>.</w:t>
      </w:r>
    </w:p>
    <w:p w14:paraId="2A63C4D0" w14:textId="18FA761F" w:rsidR="009416F6" w:rsidRPr="00203C1B" w:rsidRDefault="00A43EC5" w:rsidP="00F7021C">
      <w:pPr>
        <w:autoSpaceDE w:val="0"/>
        <w:autoSpaceDN w:val="0"/>
        <w:adjustRightInd w:val="0"/>
        <w:spacing w:after="0" w:line="240" w:lineRule="auto"/>
        <w:ind w:firstLine="708"/>
        <w:jc w:val="both"/>
        <w:rPr>
          <w:rFonts w:ascii="Times New Roman" w:hAnsi="Times New Roman" w:cs="Times New Roman"/>
          <w:sz w:val="28"/>
          <w:szCs w:val="28"/>
        </w:rPr>
      </w:pPr>
      <w:r w:rsidRPr="00341079">
        <w:rPr>
          <w:rFonts w:ascii="Times New Roman" w:eastAsiaTheme="minorEastAsia" w:hAnsi="Times New Roman" w:cs="Times New Roman"/>
          <w:sz w:val="28"/>
          <w:szCs w:val="28"/>
          <w:lang w:eastAsia="ru-RU"/>
        </w:rPr>
        <w:t>Налог на имущество физических лиц за 20</w:t>
      </w:r>
      <w:r w:rsidR="00B6232F" w:rsidRPr="00341079">
        <w:rPr>
          <w:rFonts w:ascii="Times New Roman" w:eastAsiaTheme="minorEastAsia" w:hAnsi="Times New Roman" w:cs="Times New Roman"/>
          <w:sz w:val="28"/>
          <w:szCs w:val="28"/>
          <w:lang w:eastAsia="ru-RU"/>
        </w:rPr>
        <w:t>2</w:t>
      </w:r>
      <w:r w:rsidR="007239C7">
        <w:rPr>
          <w:rFonts w:ascii="Times New Roman" w:eastAsiaTheme="minorEastAsia" w:hAnsi="Times New Roman" w:cs="Times New Roman"/>
          <w:sz w:val="28"/>
          <w:szCs w:val="28"/>
          <w:lang w:eastAsia="ru-RU"/>
        </w:rPr>
        <w:t>3</w:t>
      </w:r>
      <w:r w:rsidRPr="00341079">
        <w:rPr>
          <w:rFonts w:ascii="Times New Roman" w:eastAsiaTheme="minorEastAsia" w:hAnsi="Times New Roman" w:cs="Times New Roman"/>
          <w:sz w:val="28"/>
          <w:szCs w:val="28"/>
          <w:lang w:eastAsia="ru-RU"/>
        </w:rPr>
        <w:t xml:space="preserve"> год поступил в объеме </w:t>
      </w:r>
      <w:r w:rsidR="00341079" w:rsidRPr="00341079">
        <w:rPr>
          <w:rFonts w:ascii="Times New Roman" w:eastAsiaTheme="minorEastAsia" w:hAnsi="Times New Roman" w:cs="Times New Roman"/>
          <w:sz w:val="28"/>
          <w:szCs w:val="28"/>
          <w:lang w:eastAsia="ru-RU"/>
        </w:rPr>
        <w:t>19 776,39</w:t>
      </w:r>
      <w:r w:rsidR="00B6232F" w:rsidRPr="00341079">
        <w:rPr>
          <w:rFonts w:ascii="Times New Roman" w:eastAsiaTheme="minorEastAsia" w:hAnsi="Times New Roman" w:cs="Times New Roman"/>
          <w:sz w:val="28"/>
          <w:szCs w:val="28"/>
          <w:lang w:eastAsia="ru-RU"/>
        </w:rPr>
        <w:t xml:space="preserve"> </w:t>
      </w:r>
      <w:r w:rsidRPr="00341079">
        <w:rPr>
          <w:rFonts w:ascii="Times New Roman" w:eastAsiaTheme="minorEastAsia" w:hAnsi="Times New Roman" w:cs="Times New Roman"/>
          <w:sz w:val="28"/>
          <w:szCs w:val="28"/>
          <w:lang w:eastAsia="ru-RU"/>
        </w:rPr>
        <w:t xml:space="preserve">тыс. рублей или </w:t>
      </w:r>
      <w:r w:rsidR="00341079" w:rsidRPr="00341079">
        <w:rPr>
          <w:rFonts w:ascii="Times New Roman" w:eastAsiaTheme="minorEastAsia" w:hAnsi="Times New Roman" w:cs="Times New Roman"/>
          <w:sz w:val="28"/>
          <w:szCs w:val="28"/>
          <w:lang w:eastAsia="ru-RU"/>
        </w:rPr>
        <w:t>112,94</w:t>
      </w:r>
      <w:r w:rsidRPr="00341079">
        <w:rPr>
          <w:rFonts w:ascii="Times New Roman" w:eastAsiaTheme="minorEastAsia" w:hAnsi="Times New Roman" w:cs="Times New Roman"/>
          <w:sz w:val="28"/>
          <w:szCs w:val="28"/>
          <w:lang w:eastAsia="ru-RU"/>
        </w:rPr>
        <w:t xml:space="preserve"> процента к годовым </w:t>
      </w:r>
      <w:r w:rsidR="00870E87" w:rsidRPr="00341079">
        <w:rPr>
          <w:rFonts w:ascii="Times New Roman" w:eastAsiaTheme="minorEastAsia" w:hAnsi="Times New Roman" w:cs="Times New Roman"/>
          <w:sz w:val="28"/>
          <w:szCs w:val="28"/>
          <w:lang w:eastAsia="ru-RU"/>
        </w:rPr>
        <w:t xml:space="preserve">плановым </w:t>
      </w:r>
      <w:r w:rsidRPr="00341079">
        <w:rPr>
          <w:rFonts w:ascii="Times New Roman" w:eastAsiaTheme="minorEastAsia" w:hAnsi="Times New Roman" w:cs="Times New Roman"/>
          <w:sz w:val="28"/>
          <w:szCs w:val="28"/>
          <w:lang w:eastAsia="ru-RU"/>
        </w:rPr>
        <w:t xml:space="preserve">назначениям и на </w:t>
      </w:r>
      <w:r w:rsidR="00341079" w:rsidRPr="00341079">
        <w:rPr>
          <w:rFonts w:ascii="Times New Roman" w:eastAsiaTheme="minorEastAsia" w:hAnsi="Times New Roman" w:cs="Times New Roman"/>
          <w:sz w:val="28"/>
          <w:szCs w:val="28"/>
          <w:lang w:eastAsia="ru-RU"/>
        </w:rPr>
        <w:t>5 217,00</w:t>
      </w:r>
      <w:r w:rsidRPr="00341079">
        <w:rPr>
          <w:rFonts w:ascii="Times New Roman" w:eastAsiaTheme="minorEastAsia" w:hAnsi="Times New Roman" w:cs="Times New Roman"/>
          <w:sz w:val="28"/>
          <w:szCs w:val="28"/>
          <w:lang w:eastAsia="ru-RU"/>
        </w:rPr>
        <w:t xml:space="preserve"> тыс. рублей</w:t>
      </w:r>
      <w:r w:rsidR="00E0458A" w:rsidRPr="00341079">
        <w:rPr>
          <w:rFonts w:ascii="Times New Roman" w:eastAsiaTheme="minorEastAsia" w:hAnsi="Times New Roman" w:cs="Times New Roman"/>
          <w:sz w:val="28"/>
          <w:szCs w:val="28"/>
          <w:lang w:eastAsia="ru-RU"/>
        </w:rPr>
        <w:t xml:space="preserve"> или </w:t>
      </w:r>
      <w:r w:rsidR="00341079" w:rsidRPr="00341079">
        <w:rPr>
          <w:rFonts w:ascii="Times New Roman" w:eastAsiaTheme="minorEastAsia" w:hAnsi="Times New Roman" w:cs="Times New Roman"/>
          <w:sz w:val="28"/>
          <w:szCs w:val="28"/>
          <w:lang w:eastAsia="ru-RU"/>
        </w:rPr>
        <w:t>35,83</w:t>
      </w:r>
      <w:r w:rsidR="00E0458A" w:rsidRPr="00341079">
        <w:rPr>
          <w:rFonts w:ascii="Times New Roman" w:eastAsiaTheme="minorEastAsia" w:hAnsi="Times New Roman" w:cs="Times New Roman"/>
          <w:sz w:val="28"/>
          <w:szCs w:val="28"/>
          <w:lang w:eastAsia="ru-RU"/>
        </w:rPr>
        <w:t xml:space="preserve"> процента</w:t>
      </w:r>
      <w:r w:rsidRPr="00341079">
        <w:rPr>
          <w:rFonts w:ascii="Times New Roman" w:eastAsiaTheme="minorEastAsia" w:hAnsi="Times New Roman" w:cs="Times New Roman"/>
          <w:sz w:val="28"/>
          <w:szCs w:val="28"/>
          <w:lang w:eastAsia="ru-RU"/>
        </w:rPr>
        <w:t xml:space="preserve"> </w:t>
      </w:r>
      <w:r w:rsidR="00A51620" w:rsidRPr="00341079">
        <w:rPr>
          <w:rFonts w:ascii="Times New Roman" w:eastAsiaTheme="minorEastAsia" w:hAnsi="Times New Roman" w:cs="Times New Roman"/>
          <w:sz w:val="28"/>
          <w:szCs w:val="28"/>
          <w:lang w:eastAsia="ru-RU"/>
        </w:rPr>
        <w:t>больше</w:t>
      </w:r>
      <w:r w:rsidRPr="00341079">
        <w:rPr>
          <w:rFonts w:ascii="Times New Roman" w:eastAsiaTheme="minorEastAsia" w:hAnsi="Times New Roman" w:cs="Times New Roman"/>
          <w:sz w:val="28"/>
          <w:szCs w:val="28"/>
          <w:lang w:eastAsia="ru-RU"/>
        </w:rPr>
        <w:t>, чем поступило в местный бюджет за 20</w:t>
      </w:r>
      <w:r w:rsidR="00B6232F" w:rsidRPr="00341079">
        <w:rPr>
          <w:rFonts w:ascii="Times New Roman" w:eastAsiaTheme="minorEastAsia" w:hAnsi="Times New Roman" w:cs="Times New Roman"/>
          <w:sz w:val="28"/>
          <w:szCs w:val="28"/>
          <w:lang w:eastAsia="ru-RU"/>
        </w:rPr>
        <w:t>2</w:t>
      </w:r>
      <w:r w:rsidR="00341079" w:rsidRPr="00341079">
        <w:rPr>
          <w:rFonts w:ascii="Times New Roman" w:eastAsiaTheme="minorEastAsia" w:hAnsi="Times New Roman" w:cs="Times New Roman"/>
          <w:sz w:val="28"/>
          <w:szCs w:val="28"/>
          <w:lang w:eastAsia="ru-RU"/>
        </w:rPr>
        <w:t>2</w:t>
      </w:r>
      <w:r w:rsidRPr="00341079">
        <w:rPr>
          <w:rFonts w:ascii="Times New Roman" w:eastAsiaTheme="minorEastAsia" w:hAnsi="Times New Roman" w:cs="Times New Roman"/>
          <w:sz w:val="28"/>
          <w:szCs w:val="28"/>
          <w:lang w:eastAsia="ru-RU"/>
        </w:rPr>
        <w:t xml:space="preserve"> год</w:t>
      </w:r>
      <w:r w:rsidR="00DF3FF6">
        <w:rPr>
          <w:rFonts w:ascii="Times New Roman" w:eastAsiaTheme="minorEastAsia" w:hAnsi="Times New Roman" w:cs="Times New Roman"/>
          <w:sz w:val="28"/>
          <w:szCs w:val="28"/>
          <w:lang w:eastAsia="ru-RU"/>
        </w:rPr>
        <w:t xml:space="preserve">. </w:t>
      </w:r>
      <w:proofErr w:type="gramStart"/>
      <w:r w:rsidR="00A161C2">
        <w:rPr>
          <w:rFonts w:ascii="Times New Roman" w:eastAsiaTheme="minorEastAsia" w:hAnsi="Times New Roman" w:cs="Times New Roman"/>
          <w:sz w:val="28"/>
          <w:szCs w:val="28"/>
          <w:lang w:eastAsia="ru-RU"/>
        </w:rPr>
        <w:t>У</w:t>
      </w:r>
      <w:r w:rsidR="00DF3FF6">
        <w:rPr>
          <w:rFonts w:ascii="Times New Roman" w:eastAsiaTheme="minorEastAsia" w:hAnsi="Times New Roman" w:cs="Times New Roman"/>
          <w:sz w:val="28"/>
          <w:szCs w:val="28"/>
          <w:lang w:eastAsia="ru-RU"/>
        </w:rPr>
        <w:t>величение поступлений</w:t>
      </w:r>
      <w:r w:rsidR="00A161C2">
        <w:rPr>
          <w:rFonts w:ascii="Times New Roman" w:eastAsiaTheme="minorEastAsia" w:hAnsi="Times New Roman" w:cs="Times New Roman"/>
          <w:sz w:val="28"/>
          <w:szCs w:val="28"/>
          <w:lang w:eastAsia="ru-RU"/>
        </w:rPr>
        <w:t xml:space="preserve"> по данному доходному источнику</w:t>
      </w:r>
      <w:r w:rsidR="00DF3FF6">
        <w:rPr>
          <w:rFonts w:ascii="Times New Roman" w:eastAsiaTheme="minorEastAsia" w:hAnsi="Times New Roman" w:cs="Times New Roman"/>
          <w:sz w:val="28"/>
          <w:szCs w:val="28"/>
          <w:lang w:eastAsia="ru-RU"/>
        </w:rPr>
        <w:t xml:space="preserve"> </w:t>
      </w:r>
      <w:r w:rsidR="00105521">
        <w:rPr>
          <w:rFonts w:ascii="Times New Roman" w:eastAsiaTheme="minorEastAsia" w:hAnsi="Times New Roman" w:cs="Times New Roman"/>
          <w:sz w:val="28"/>
          <w:szCs w:val="28"/>
          <w:lang w:eastAsia="ru-RU"/>
        </w:rPr>
        <w:t>обусловлено</w:t>
      </w:r>
      <w:r w:rsidR="009416F6" w:rsidRPr="00203C1B">
        <w:rPr>
          <w:rFonts w:ascii="Times New Roman" w:eastAsiaTheme="minorEastAsia" w:hAnsi="Times New Roman" w:cs="Times New Roman"/>
          <w:sz w:val="28"/>
          <w:szCs w:val="28"/>
          <w:lang w:eastAsia="ru-RU"/>
        </w:rPr>
        <w:t xml:space="preserve"> </w:t>
      </w:r>
      <w:r w:rsidR="00DF3FF6">
        <w:rPr>
          <w:rFonts w:ascii="Times New Roman" w:eastAsiaTheme="minorEastAsia" w:hAnsi="Times New Roman" w:cs="Times New Roman"/>
          <w:sz w:val="28"/>
          <w:szCs w:val="28"/>
          <w:lang w:eastAsia="ru-RU"/>
        </w:rPr>
        <w:t xml:space="preserve">внесенными изменениями в </w:t>
      </w:r>
      <w:proofErr w:type="spellStart"/>
      <w:r w:rsidR="003221C3">
        <w:rPr>
          <w:rFonts w:ascii="Times New Roman" w:eastAsiaTheme="minorEastAsia" w:hAnsi="Times New Roman" w:cs="Times New Roman"/>
          <w:sz w:val="28"/>
          <w:szCs w:val="28"/>
          <w:lang w:eastAsia="ru-RU"/>
        </w:rPr>
        <w:t>п.п</w:t>
      </w:r>
      <w:proofErr w:type="spellEnd"/>
      <w:r w:rsidR="003221C3">
        <w:rPr>
          <w:rFonts w:ascii="Times New Roman" w:eastAsiaTheme="minorEastAsia" w:hAnsi="Times New Roman" w:cs="Times New Roman"/>
          <w:sz w:val="28"/>
          <w:szCs w:val="28"/>
          <w:lang w:eastAsia="ru-RU"/>
        </w:rPr>
        <w:t xml:space="preserve">. 8.1. </w:t>
      </w:r>
      <w:r w:rsidR="00DF3FF6">
        <w:rPr>
          <w:rFonts w:ascii="Times New Roman" w:eastAsiaTheme="minorEastAsia" w:hAnsi="Times New Roman" w:cs="Times New Roman"/>
          <w:sz w:val="28"/>
          <w:szCs w:val="28"/>
          <w:lang w:eastAsia="ru-RU"/>
        </w:rPr>
        <w:t>стать</w:t>
      </w:r>
      <w:r w:rsidR="003221C3">
        <w:rPr>
          <w:rFonts w:ascii="Times New Roman" w:eastAsiaTheme="minorEastAsia" w:hAnsi="Times New Roman" w:cs="Times New Roman"/>
          <w:sz w:val="28"/>
          <w:szCs w:val="28"/>
          <w:lang w:eastAsia="ru-RU"/>
        </w:rPr>
        <w:t>и</w:t>
      </w:r>
      <w:r w:rsidR="00DF3FF6">
        <w:rPr>
          <w:rFonts w:ascii="Times New Roman" w:eastAsiaTheme="minorEastAsia" w:hAnsi="Times New Roman" w:cs="Times New Roman"/>
          <w:sz w:val="28"/>
          <w:szCs w:val="28"/>
          <w:lang w:eastAsia="ru-RU"/>
        </w:rPr>
        <w:t xml:space="preserve"> 40</w:t>
      </w:r>
      <w:r w:rsidR="003221C3">
        <w:rPr>
          <w:rFonts w:ascii="Times New Roman" w:eastAsiaTheme="minorEastAsia" w:hAnsi="Times New Roman" w:cs="Times New Roman"/>
          <w:sz w:val="28"/>
          <w:szCs w:val="28"/>
          <w:lang w:eastAsia="ru-RU"/>
        </w:rPr>
        <w:t>8</w:t>
      </w:r>
      <w:r w:rsidR="00DF3FF6">
        <w:rPr>
          <w:rFonts w:ascii="Times New Roman" w:eastAsiaTheme="minorEastAsia" w:hAnsi="Times New Roman" w:cs="Times New Roman"/>
          <w:sz w:val="28"/>
          <w:szCs w:val="28"/>
          <w:lang w:eastAsia="ru-RU"/>
        </w:rPr>
        <w:t xml:space="preserve"> Налогового кодекса Российской Федерации, что привело к увеличению более чем в 1,5 раза сумму начисленного налога на имущество физических лиц в отношении иных строений, помещений и сооружений согласно данным формы статистической отчетности Федеральной налоговой службы </w:t>
      </w:r>
      <w:r w:rsidR="00DF3FF6" w:rsidRPr="00DF3FF6">
        <w:rPr>
          <w:rFonts w:ascii="Times New Roman" w:hAnsi="Times New Roman" w:cs="Times New Roman"/>
          <w:color w:val="000000" w:themeColor="text1"/>
          <w:sz w:val="28"/>
          <w:szCs w:val="28"/>
        </w:rPr>
        <w:t>№ 5-МН «Отчет о налоговой базе и структуре начислений по местным</w:t>
      </w:r>
      <w:proofErr w:type="gramEnd"/>
      <w:r w:rsidR="00DF3FF6" w:rsidRPr="00DF3FF6">
        <w:rPr>
          <w:rFonts w:ascii="Times New Roman" w:hAnsi="Times New Roman" w:cs="Times New Roman"/>
          <w:color w:val="000000" w:themeColor="text1"/>
          <w:sz w:val="28"/>
          <w:szCs w:val="28"/>
        </w:rPr>
        <w:t xml:space="preserve"> налогам» за 2022 год</w:t>
      </w:r>
      <w:r w:rsidR="00A161C2">
        <w:rPr>
          <w:rFonts w:ascii="Times New Roman" w:hAnsi="Times New Roman" w:cs="Times New Roman"/>
          <w:color w:val="000000" w:themeColor="text1"/>
          <w:sz w:val="28"/>
          <w:szCs w:val="28"/>
        </w:rPr>
        <w:t xml:space="preserve"> </w:t>
      </w:r>
      <w:r w:rsidR="003221C3">
        <w:rPr>
          <w:rFonts w:ascii="Times New Roman" w:hAnsi="Times New Roman" w:cs="Times New Roman"/>
          <w:color w:val="000000" w:themeColor="text1"/>
          <w:sz w:val="28"/>
          <w:szCs w:val="28"/>
        </w:rPr>
        <w:t xml:space="preserve">по отношению </w:t>
      </w:r>
      <w:r w:rsidR="00A161C2">
        <w:rPr>
          <w:rFonts w:ascii="Times New Roman" w:hAnsi="Times New Roman" w:cs="Times New Roman"/>
          <w:color w:val="000000" w:themeColor="text1"/>
          <w:sz w:val="28"/>
          <w:szCs w:val="28"/>
        </w:rPr>
        <w:t>к данным 2021 года</w:t>
      </w:r>
      <w:r w:rsidR="00DF3FF6">
        <w:rPr>
          <w:rFonts w:ascii="Times New Roman" w:hAnsi="Times New Roman" w:cs="Times New Roman"/>
          <w:color w:val="000000" w:themeColor="text1"/>
          <w:sz w:val="28"/>
          <w:szCs w:val="28"/>
        </w:rPr>
        <w:t xml:space="preserve">, а также </w:t>
      </w:r>
      <w:r w:rsidR="009416F6" w:rsidRPr="00203C1B">
        <w:rPr>
          <w:rFonts w:ascii="Times New Roman" w:hAnsi="Times New Roman" w:cs="Times New Roman"/>
          <w:sz w:val="28"/>
          <w:szCs w:val="28"/>
        </w:rPr>
        <w:t>проведенными мероприятиями по взысканию недоимки в отчетном периоде.</w:t>
      </w:r>
    </w:p>
    <w:p w14:paraId="5082314F" w14:textId="3D7398F5" w:rsidR="005775CD" w:rsidRPr="0008760E" w:rsidRDefault="00A43EC5" w:rsidP="002B527B">
      <w:pPr>
        <w:autoSpaceDE w:val="0"/>
        <w:autoSpaceDN w:val="0"/>
        <w:adjustRightInd w:val="0"/>
        <w:spacing w:after="0" w:line="240" w:lineRule="auto"/>
        <w:ind w:firstLine="708"/>
        <w:jc w:val="both"/>
        <w:rPr>
          <w:rFonts w:ascii="Times New Roman" w:hAnsi="Times New Roman" w:cs="Times New Roman"/>
          <w:sz w:val="28"/>
          <w:szCs w:val="28"/>
        </w:rPr>
      </w:pPr>
      <w:r w:rsidRPr="00AE0B76">
        <w:rPr>
          <w:rFonts w:ascii="Times New Roman" w:eastAsiaTheme="minorEastAsia" w:hAnsi="Times New Roman" w:cs="Times New Roman"/>
          <w:sz w:val="28"/>
          <w:szCs w:val="28"/>
          <w:lang w:eastAsia="ru-RU"/>
        </w:rPr>
        <w:t>Объем поступлений земельного налога за 20</w:t>
      </w:r>
      <w:r w:rsidR="00D34F9F" w:rsidRPr="00AE0B76">
        <w:rPr>
          <w:rFonts w:ascii="Times New Roman" w:eastAsiaTheme="minorEastAsia" w:hAnsi="Times New Roman" w:cs="Times New Roman"/>
          <w:sz w:val="28"/>
          <w:szCs w:val="28"/>
          <w:lang w:eastAsia="ru-RU"/>
        </w:rPr>
        <w:t>2</w:t>
      </w:r>
      <w:r w:rsidR="00341079" w:rsidRPr="00AE0B76">
        <w:rPr>
          <w:rFonts w:ascii="Times New Roman" w:eastAsiaTheme="minorEastAsia" w:hAnsi="Times New Roman" w:cs="Times New Roman"/>
          <w:sz w:val="28"/>
          <w:szCs w:val="28"/>
          <w:lang w:eastAsia="ru-RU"/>
        </w:rPr>
        <w:t>3</w:t>
      </w:r>
      <w:r w:rsidR="00D34F9F" w:rsidRPr="00AE0B76">
        <w:rPr>
          <w:rFonts w:ascii="Times New Roman" w:eastAsiaTheme="minorEastAsia" w:hAnsi="Times New Roman" w:cs="Times New Roman"/>
          <w:sz w:val="28"/>
          <w:szCs w:val="28"/>
          <w:lang w:eastAsia="ru-RU"/>
        </w:rPr>
        <w:t xml:space="preserve"> год составил </w:t>
      </w:r>
      <w:r w:rsidR="00341079" w:rsidRPr="00AE0B76">
        <w:rPr>
          <w:rFonts w:ascii="Times New Roman" w:eastAsiaTheme="minorEastAsia" w:hAnsi="Times New Roman" w:cs="Times New Roman"/>
          <w:sz w:val="28"/>
          <w:szCs w:val="28"/>
          <w:lang w:eastAsia="ru-RU"/>
        </w:rPr>
        <w:t>12 376,17</w:t>
      </w:r>
      <w:r w:rsidRPr="00AE0B76">
        <w:rPr>
          <w:rFonts w:ascii="Times New Roman" w:eastAsiaTheme="minorEastAsia" w:hAnsi="Times New Roman" w:cs="Times New Roman"/>
          <w:sz w:val="28"/>
          <w:szCs w:val="28"/>
          <w:lang w:eastAsia="ru-RU"/>
        </w:rPr>
        <w:t xml:space="preserve"> тыс. рублей или 10</w:t>
      </w:r>
      <w:r w:rsidR="0060266B" w:rsidRPr="00AE0B76">
        <w:rPr>
          <w:rFonts w:ascii="Times New Roman" w:eastAsiaTheme="minorEastAsia" w:hAnsi="Times New Roman" w:cs="Times New Roman"/>
          <w:sz w:val="28"/>
          <w:szCs w:val="28"/>
          <w:lang w:eastAsia="ru-RU"/>
        </w:rPr>
        <w:t>5</w:t>
      </w:r>
      <w:r w:rsidRPr="00AE0B76">
        <w:rPr>
          <w:rFonts w:ascii="Times New Roman" w:eastAsiaTheme="minorEastAsia" w:hAnsi="Times New Roman" w:cs="Times New Roman"/>
          <w:sz w:val="28"/>
          <w:szCs w:val="28"/>
          <w:lang w:eastAsia="ru-RU"/>
        </w:rPr>
        <w:t>,</w:t>
      </w:r>
      <w:r w:rsidR="00341079" w:rsidRPr="00AE0B76">
        <w:rPr>
          <w:rFonts w:ascii="Times New Roman" w:eastAsiaTheme="minorEastAsia" w:hAnsi="Times New Roman" w:cs="Times New Roman"/>
          <w:sz w:val="28"/>
          <w:szCs w:val="28"/>
          <w:lang w:eastAsia="ru-RU"/>
        </w:rPr>
        <w:t>80</w:t>
      </w:r>
      <w:r w:rsidRPr="00AE0B76">
        <w:rPr>
          <w:rFonts w:ascii="Times New Roman" w:eastAsiaTheme="minorEastAsia" w:hAnsi="Times New Roman" w:cs="Times New Roman"/>
          <w:sz w:val="28"/>
          <w:szCs w:val="28"/>
          <w:lang w:eastAsia="ru-RU"/>
        </w:rPr>
        <w:t xml:space="preserve"> процента к годовым </w:t>
      </w:r>
      <w:r w:rsidR="00187652" w:rsidRPr="00AE0B76">
        <w:rPr>
          <w:rFonts w:ascii="Times New Roman" w:eastAsiaTheme="minorEastAsia" w:hAnsi="Times New Roman" w:cs="Times New Roman"/>
          <w:sz w:val="28"/>
          <w:szCs w:val="28"/>
          <w:lang w:eastAsia="ru-RU"/>
        </w:rPr>
        <w:t xml:space="preserve">плановым </w:t>
      </w:r>
      <w:r w:rsidRPr="00AE0B76">
        <w:rPr>
          <w:rFonts w:ascii="Times New Roman" w:eastAsiaTheme="minorEastAsia" w:hAnsi="Times New Roman" w:cs="Times New Roman"/>
          <w:sz w:val="28"/>
          <w:szCs w:val="28"/>
          <w:lang w:eastAsia="ru-RU"/>
        </w:rPr>
        <w:t xml:space="preserve">назначениям, что на </w:t>
      </w:r>
      <w:r w:rsidR="00341079" w:rsidRPr="00AE0B76">
        <w:rPr>
          <w:rFonts w:ascii="Times New Roman" w:eastAsiaTheme="minorEastAsia" w:hAnsi="Times New Roman" w:cs="Times New Roman"/>
          <w:sz w:val="28"/>
          <w:szCs w:val="28"/>
          <w:lang w:eastAsia="ru-RU"/>
        </w:rPr>
        <w:t>2 130,15</w:t>
      </w:r>
      <w:r w:rsidR="0060266B" w:rsidRPr="00AE0B76">
        <w:rPr>
          <w:rFonts w:ascii="Times New Roman" w:eastAsiaTheme="minorEastAsia" w:hAnsi="Times New Roman" w:cs="Times New Roman"/>
          <w:sz w:val="28"/>
          <w:szCs w:val="28"/>
          <w:lang w:eastAsia="ru-RU"/>
        </w:rPr>
        <w:t xml:space="preserve"> </w:t>
      </w:r>
      <w:r w:rsidRPr="00AE0B76">
        <w:rPr>
          <w:rFonts w:ascii="Times New Roman" w:eastAsiaTheme="minorEastAsia" w:hAnsi="Times New Roman" w:cs="Times New Roman"/>
          <w:sz w:val="28"/>
          <w:szCs w:val="28"/>
          <w:lang w:eastAsia="ru-RU"/>
        </w:rPr>
        <w:t>тыс. рублей</w:t>
      </w:r>
      <w:r w:rsidR="00D34F9F" w:rsidRPr="00AE0B76">
        <w:rPr>
          <w:rFonts w:ascii="Times New Roman" w:eastAsiaTheme="minorEastAsia" w:hAnsi="Times New Roman" w:cs="Times New Roman"/>
          <w:sz w:val="28"/>
          <w:szCs w:val="28"/>
          <w:lang w:eastAsia="ru-RU"/>
        </w:rPr>
        <w:t xml:space="preserve"> </w:t>
      </w:r>
      <w:r w:rsidR="00C81387" w:rsidRPr="00AE0B76">
        <w:rPr>
          <w:rFonts w:ascii="Times New Roman" w:eastAsiaTheme="minorEastAsia" w:hAnsi="Times New Roman" w:cs="Times New Roman"/>
          <w:sz w:val="28"/>
          <w:szCs w:val="28"/>
          <w:lang w:eastAsia="ru-RU"/>
        </w:rPr>
        <w:t xml:space="preserve">или </w:t>
      </w:r>
      <w:r w:rsidR="00341079" w:rsidRPr="00AE0B76">
        <w:rPr>
          <w:rFonts w:ascii="Times New Roman" w:eastAsiaTheme="minorEastAsia" w:hAnsi="Times New Roman" w:cs="Times New Roman"/>
          <w:sz w:val="28"/>
          <w:szCs w:val="28"/>
          <w:lang w:eastAsia="ru-RU"/>
        </w:rPr>
        <w:t>14,68</w:t>
      </w:r>
      <w:r w:rsidR="00C81387" w:rsidRPr="00AE0B76">
        <w:rPr>
          <w:rFonts w:ascii="Times New Roman" w:eastAsiaTheme="minorEastAsia" w:hAnsi="Times New Roman" w:cs="Times New Roman"/>
          <w:sz w:val="28"/>
          <w:szCs w:val="28"/>
          <w:lang w:eastAsia="ru-RU"/>
        </w:rPr>
        <w:t xml:space="preserve"> процента </w:t>
      </w:r>
      <w:r w:rsidR="0060266B" w:rsidRPr="00AE0B76">
        <w:rPr>
          <w:rFonts w:ascii="Times New Roman" w:eastAsiaTheme="minorEastAsia" w:hAnsi="Times New Roman" w:cs="Times New Roman"/>
          <w:sz w:val="28"/>
          <w:szCs w:val="28"/>
          <w:lang w:eastAsia="ru-RU"/>
        </w:rPr>
        <w:t>меньше</w:t>
      </w:r>
      <w:r w:rsidRPr="00AE0B76">
        <w:rPr>
          <w:rFonts w:ascii="Times New Roman" w:eastAsiaTheme="minorEastAsia" w:hAnsi="Times New Roman" w:cs="Times New Roman"/>
          <w:sz w:val="28"/>
          <w:szCs w:val="28"/>
          <w:lang w:eastAsia="ru-RU"/>
        </w:rPr>
        <w:t>, чем за 20</w:t>
      </w:r>
      <w:r w:rsidR="0060266B" w:rsidRPr="00AE0B76">
        <w:rPr>
          <w:rFonts w:ascii="Times New Roman" w:eastAsiaTheme="minorEastAsia" w:hAnsi="Times New Roman" w:cs="Times New Roman"/>
          <w:sz w:val="28"/>
          <w:szCs w:val="28"/>
          <w:lang w:eastAsia="ru-RU"/>
        </w:rPr>
        <w:t>2</w:t>
      </w:r>
      <w:r w:rsidR="00341079" w:rsidRPr="00AE0B76">
        <w:rPr>
          <w:rFonts w:ascii="Times New Roman" w:eastAsiaTheme="minorEastAsia" w:hAnsi="Times New Roman" w:cs="Times New Roman"/>
          <w:sz w:val="28"/>
          <w:szCs w:val="28"/>
          <w:lang w:eastAsia="ru-RU"/>
        </w:rPr>
        <w:t>2</w:t>
      </w:r>
      <w:r w:rsidRPr="00AE0B76">
        <w:rPr>
          <w:rFonts w:ascii="Times New Roman" w:eastAsiaTheme="minorEastAsia" w:hAnsi="Times New Roman" w:cs="Times New Roman"/>
          <w:sz w:val="28"/>
          <w:szCs w:val="28"/>
          <w:lang w:eastAsia="ru-RU"/>
        </w:rPr>
        <w:t xml:space="preserve"> год. </w:t>
      </w:r>
      <w:r w:rsidR="00B6232F" w:rsidRPr="00AE0B76">
        <w:rPr>
          <w:rFonts w:ascii="Times New Roman" w:hAnsi="Times New Roman" w:cs="Times New Roman"/>
          <w:sz w:val="28"/>
          <w:szCs w:val="28"/>
        </w:rPr>
        <w:t>Причиной уменьшения поступлений явил</w:t>
      </w:r>
      <w:r w:rsidR="005775CD" w:rsidRPr="00AE0B76">
        <w:rPr>
          <w:rFonts w:ascii="Times New Roman" w:hAnsi="Times New Roman" w:cs="Times New Roman"/>
          <w:sz w:val="28"/>
          <w:szCs w:val="28"/>
        </w:rPr>
        <w:t>а</w:t>
      </w:r>
      <w:r w:rsidR="00B6232F" w:rsidRPr="00AE0B76">
        <w:rPr>
          <w:rFonts w:ascii="Times New Roman" w:hAnsi="Times New Roman" w:cs="Times New Roman"/>
          <w:sz w:val="28"/>
          <w:szCs w:val="28"/>
        </w:rPr>
        <w:t xml:space="preserve">сь </w:t>
      </w:r>
      <w:r w:rsidR="00A85071">
        <w:rPr>
          <w:rFonts w:ascii="Times New Roman" w:hAnsi="Times New Roman" w:cs="Times New Roman"/>
          <w:sz w:val="28"/>
          <w:szCs w:val="28"/>
        </w:rPr>
        <w:t xml:space="preserve">сложившаяся </w:t>
      </w:r>
      <w:r w:rsidR="009416F6" w:rsidRPr="00AE0B76">
        <w:rPr>
          <w:rFonts w:ascii="Times New Roman" w:hAnsi="Times New Roman" w:cs="Times New Roman"/>
          <w:sz w:val="28"/>
          <w:szCs w:val="28"/>
        </w:rPr>
        <w:t xml:space="preserve">переплата </w:t>
      </w:r>
      <w:r w:rsidR="00F7021C" w:rsidRPr="00AE0B76">
        <w:rPr>
          <w:rFonts w:ascii="Times New Roman" w:hAnsi="Times New Roman" w:cs="Times New Roman"/>
          <w:sz w:val="28"/>
          <w:szCs w:val="28"/>
        </w:rPr>
        <w:t xml:space="preserve">по земельному налогу </w:t>
      </w:r>
      <w:r w:rsidR="0064654E">
        <w:rPr>
          <w:rFonts w:ascii="Times New Roman" w:hAnsi="Times New Roman" w:cs="Times New Roman"/>
          <w:sz w:val="28"/>
          <w:szCs w:val="28"/>
        </w:rPr>
        <w:t xml:space="preserve">по </w:t>
      </w:r>
      <w:r w:rsidR="00F85F5A" w:rsidRPr="00AE0B76">
        <w:rPr>
          <w:rFonts w:ascii="Times New Roman" w:hAnsi="Times New Roman" w:cs="Times New Roman"/>
          <w:sz w:val="28"/>
          <w:szCs w:val="28"/>
        </w:rPr>
        <w:t>отдельны</w:t>
      </w:r>
      <w:r w:rsidR="0064654E">
        <w:rPr>
          <w:rFonts w:ascii="Times New Roman" w:hAnsi="Times New Roman" w:cs="Times New Roman"/>
          <w:sz w:val="28"/>
          <w:szCs w:val="28"/>
        </w:rPr>
        <w:t>м</w:t>
      </w:r>
      <w:r w:rsidR="00F7021C" w:rsidRPr="00AE0B76">
        <w:rPr>
          <w:rFonts w:ascii="Times New Roman" w:hAnsi="Times New Roman" w:cs="Times New Roman"/>
          <w:sz w:val="28"/>
          <w:szCs w:val="28"/>
        </w:rPr>
        <w:t xml:space="preserve"> юридически</w:t>
      </w:r>
      <w:r w:rsidR="0064654E">
        <w:rPr>
          <w:rFonts w:ascii="Times New Roman" w:hAnsi="Times New Roman" w:cs="Times New Roman"/>
          <w:sz w:val="28"/>
          <w:szCs w:val="28"/>
        </w:rPr>
        <w:t>м</w:t>
      </w:r>
      <w:r w:rsidR="00F7021C" w:rsidRPr="00AE0B76">
        <w:rPr>
          <w:rFonts w:ascii="Times New Roman" w:hAnsi="Times New Roman" w:cs="Times New Roman"/>
          <w:sz w:val="28"/>
          <w:szCs w:val="28"/>
        </w:rPr>
        <w:t xml:space="preserve"> лиц</w:t>
      </w:r>
      <w:r w:rsidR="0064654E">
        <w:rPr>
          <w:rFonts w:ascii="Times New Roman" w:hAnsi="Times New Roman" w:cs="Times New Roman"/>
          <w:sz w:val="28"/>
          <w:szCs w:val="28"/>
        </w:rPr>
        <w:t>ам</w:t>
      </w:r>
      <w:r w:rsidR="00F7021C" w:rsidRPr="00AE0B76">
        <w:rPr>
          <w:rFonts w:ascii="Times New Roman" w:hAnsi="Times New Roman" w:cs="Times New Roman"/>
          <w:sz w:val="28"/>
          <w:szCs w:val="28"/>
        </w:rPr>
        <w:t xml:space="preserve"> за предыдущие налоговые периоды</w:t>
      </w:r>
      <w:r w:rsidR="00AE0B76" w:rsidRPr="00AE0B76">
        <w:rPr>
          <w:rFonts w:ascii="Times New Roman" w:hAnsi="Times New Roman" w:cs="Times New Roman"/>
          <w:sz w:val="28"/>
          <w:szCs w:val="28"/>
        </w:rPr>
        <w:t xml:space="preserve">, которая </w:t>
      </w:r>
      <w:r w:rsidR="00AE0B76" w:rsidRPr="0008760E">
        <w:rPr>
          <w:rFonts w:ascii="Times New Roman" w:hAnsi="Times New Roman" w:cs="Times New Roman"/>
          <w:sz w:val="28"/>
          <w:szCs w:val="28"/>
        </w:rPr>
        <w:t>в соответствии с п. 9 ст. 45 Налогового кодекса Российской Федерации признана единым налоговым платежом</w:t>
      </w:r>
      <w:r w:rsidR="005775CD" w:rsidRPr="0008760E">
        <w:rPr>
          <w:rFonts w:ascii="Times New Roman" w:hAnsi="Times New Roman" w:cs="Times New Roman"/>
          <w:sz w:val="28"/>
          <w:szCs w:val="28"/>
        </w:rPr>
        <w:t>.</w:t>
      </w:r>
    </w:p>
    <w:p w14:paraId="2DAA840F" w14:textId="592552FB" w:rsidR="00A43EC5" w:rsidRPr="001D5917" w:rsidRDefault="00A43EC5" w:rsidP="0037396A">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1D5917">
        <w:rPr>
          <w:rFonts w:ascii="Times New Roman" w:eastAsiaTheme="minorEastAsia" w:hAnsi="Times New Roman" w:cs="Times New Roman"/>
          <w:sz w:val="28"/>
          <w:szCs w:val="28"/>
          <w:lang w:eastAsia="ru-RU"/>
        </w:rPr>
        <w:t xml:space="preserve">За отчетный период в доход местного бюджета поступило </w:t>
      </w:r>
      <w:r w:rsidR="00A51620" w:rsidRPr="001D5917">
        <w:rPr>
          <w:rFonts w:ascii="Times New Roman" w:eastAsiaTheme="minorEastAsia" w:hAnsi="Times New Roman" w:cs="Times New Roman"/>
          <w:sz w:val="28"/>
          <w:szCs w:val="28"/>
          <w:lang w:eastAsia="ru-RU"/>
        </w:rPr>
        <w:t>7</w:t>
      </w:r>
      <w:r w:rsidR="00FB6267" w:rsidRPr="001D5917">
        <w:rPr>
          <w:rFonts w:ascii="Times New Roman" w:eastAsiaTheme="minorEastAsia" w:hAnsi="Times New Roman" w:cs="Times New Roman"/>
          <w:sz w:val="28"/>
          <w:szCs w:val="28"/>
          <w:lang w:eastAsia="ru-RU"/>
        </w:rPr>
        <w:t> 213,03</w:t>
      </w:r>
      <w:r w:rsidRPr="001D5917">
        <w:rPr>
          <w:rFonts w:ascii="Times New Roman" w:eastAsiaTheme="minorEastAsia" w:hAnsi="Times New Roman" w:cs="Times New Roman"/>
          <w:sz w:val="28"/>
          <w:szCs w:val="28"/>
          <w:lang w:eastAsia="ru-RU"/>
        </w:rPr>
        <w:t xml:space="preserve"> тыс. рублей государственной пошлины, что составило </w:t>
      </w:r>
      <w:r w:rsidR="001D5917" w:rsidRPr="001D5917">
        <w:rPr>
          <w:rFonts w:ascii="Times New Roman" w:eastAsiaTheme="minorEastAsia" w:hAnsi="Times New Roman" w:cs="Times New Roman"/>
          <w:sz w:val="28"/>
          <w:szCs w:val="28"/>
          <w:lang w:eastAsia="ru-RU"/>
        </w:rPr>
        <w:t>102,94</w:t>
      </w:r>
      <w:r w:rsidRPr="001D5917">
        <w:rPr>
          <w:rFonts w:ascii="Times New Roman" w:eastAsiaTheme="minorEastAsia" w:hAnsi="Times New Roman" w:cs="Times New Roman"/>
          <w:sz w:val="28"/>
          <w:szCs w:val="28"/>
          <w:lang w:eastAsia="ru-RU"/>
        </w:rPr>
        <w:t xml:space="preserve"> процента к годовым плановым назначениям. По отношению к 20</w:t>
      </w:r>
      <w:r w:rsidR="0060266B" w:rsidRPr="001D5917">
        <w:rPr>
          <w:rFonts w:ascii="Times New Roman" w:eastAsiaTheme="minorEastAsia" w:hAnsi="Times New Roman" w:cs="Times New Roman"/>
          <w:sz w:val="28"/>
          <w:szCs w:val="28"/>
          <w:lang w:eastAsia="ru-RU"/>
        </w:rPr>
        <w:t>2</w:t>
      </w:r>
      <w:r w:rsidR="001D5917" w:rsidRPr="001D5917">
        <w:rPr>
          <w:rFonts w:ascii="Times New Roman" w:eastAsiaTheme="minorEastAsia" w:hAnsi="Times New Roman" w:cs="Times New Roman"/>
          <w:sz w:val="28"/>
          <w:szCs w:val="28"/>
          <w:lang w:eastAsia="ru-RU"/>
        </w:rPr>
        <w:t>2</w:t>
      </w:r>
      <w:r w:rsidRPr="001D5917">
        <w:rPr>
          <w:rFonts w:ascii="Times New Roman" w:eastAsiaTheme="minorEastAsia" w:hAnsi="Times New Roman" w:cs="Times New Roman"/>
          <w:sz w:val="28"/>
          <w:szCs w:val="28"/>
          <w:lang w:eastAsia="ru-RU"/>
        </w:rPr>
        <w:t xml:space="preserve"> году произошло </w:t>
      </w:r>
      <w:r w:rsidR="002D447C">
        <w:rPr>
          <w:rFonts w:ascii="Times New Roman" w:eastAsiaTheme="minorEastAsia" w:hAnsi="Times New Roman" w:cs="Times New Roman"/>
          <w:sz w:val="28"/>
          <w:szCs w:val="28"/>
          <w:lang w:eastAsia="ru-RU"/>
        </w:rPr>
        <w:t>снижение</w:t>
      </w:r>
      <w:r w:rsidR="001D5917" w:rsidRPr="001D5917">
        <w:rPr>
          <w:rFonts w:ascii="Times New Roman" w:eastAsiaTheme="minorEastAsia" w:hAnsi="Times New Roman" w:cs="Times New Roman"/>
          <w:sz w:val="28"/>
          <w:szCs w:val="28"/>
          <w:lang w:eastAsia="ru-RU"/>
        </w:rPr>
        <w:t xml:space="preserve"> </w:t>
      </w:r>
      <w:r w:rsidRPr="001D5917">
        <w:rPr>
          <w:rFonts w:ascii="Times New Roman" w:eastAsiaTheme="minorEastAsia" w:hAnsi="Times New Roman" w:cs="Times New Roman"/>
          <w:sz w:val="28"/>
          <w:szCs w:val="28"/>
          <w:lang w:eastAsia="ru-RU"/>
        </w:rPr>
        <w:t xml:space="preserve">поступлений на </w:t>
      </w:r>
      <w:r w:rsidR="001D5917" w:rsidRPr="001D5917">
        <w:rPr>
          <w:rFonts w:ascii="Times New Roman" w:eastAsiaTheme="minorEastAsia" w:hAnsi="Times New Roman" w:cs="Times New Roman"/>
          <w:sz w:val="28"/>
          <w:szCs w:val="28"/>
          <w:lang w:eastAsia="ru-RU"/>
        </w:rPr>
        <w:t>671,71</w:t>
      </w:r>
      <w:r w:rsidRPr="001D5917">
        <w:rPr>
          <w:rFonts w:ascii="Times New Roman" w:eastAsiaTheme="minorEastAsia" w:hAnsi="Times New Roman" w:cs="Times New Roman"/>
          <w:sz w:val="28"/>
          <w:szCs w:val="28"/>
          <w:lang w:eastAsia="ru-RU"/>
        </w:rPr>
        <w:t xml:space="preserve"> тыс. рублей или </w:t>
      </w:r>
      <w:r w:rsidR="001D5917" w:rsidRPr="001D5917">
        <w:rPr>
          <w:rFonts w:ascii="Times New Roman" w:eastAsiaTheme="minorEastAsia" w:hAnsi="Times New Roman" w:cs="Times New Roman"/>
          <w:sz w:val="28"/>
          <w:szCs w:val="28"/>
          <w:lang w:eastAsia="ru-RU"/>
        </w:rPr>
        <w:t>8,52</w:t>
      </w:r>
      <w:r w:rsidRPr="001D5917">
        <w:rPr>
          <w:rFonts w:ascii="Times New Roman" w:eastAsiaTheme="minorEastAsia" w:hAnsi="Times New Roman" w:cs="Times New Roman"/>
          <w:sz w:val="28"/>
          <w:szCs w:val="28"/>
          <w:lang w:eastAsia="ru-RU"/>
        </w:rPr>
        <w:t xml:space="preserve"> процента за счет </w:t>
      </w:r>
      <w:r w:rsidR="001D5917" w:rsidRPr="001D5917">
        <w:rPr>
          <w:rFonts w:ascii="Times New Roman" w:eastAsiaTheme="minorEastAsia" w:hAnsi="Times New Roman" w:cs="Times New Roman"/>
          <w:sz w:val="28"/>
          <w:szCs w:val="28"/>
          <w:lang w:eastAsia="ru-RU"/>
        </w:rPr>
        <w:t xml:space="preserve">уменьшения </w:t>
      </w:r>
      <w:r w:rsidRPr="001D5917">
        <w:rPr>
          <w:rFonts w:ascii="Times New Roman" w:eastAsiaTheme="minorEastAsia" w:hAnsi="Times New Roman" w:cs="Times New Roman"/>
          <w:sz w:val="28"/>
          <w:szCs w:val="28"/>
          <w:lang w:eastAsia="ru-RU"/>
        </w:rPr>
        <w:t>количества обращений граждан в судебные органы.</w:t>
      </w:r>
    </w:p>
    <w:p w14:paraId="0198FD8F" w14:textId="7F9A6435" w:rsidR="00A43EC5" w:rsidRPr="001D5917" w:rsidRDefault="00A43EC5" w:rsidP="00480022">
      <w:pPr>
        <w:suppressAutoHyphens/>
        <w:spacing w:after="0" w:line="240" w:lineRule="auto"/>
        <w:ind w:firstLineChars="253" w:firstLine="708"/>
        <w:jc w:val="both"/>
        <w:rPr>
          <w:rFonts w:ascii="Times New Roman" w:eastAsiaTheme="minorEastAsia" w:hAnsi="Times New Roman" w:cs="Times New Roman"/>
          <w:sz w:val="28"/>
          <w:szCs w:val="28"/>
          <w:lang w:eastAsia="ru-RU"/>
        </w:rPr>
      </w:pPr>
      <w:r w:rsidRPr="001D5917">
        <w:rPr>
          <w:rFonts w:ascii="Times New Roman" w:eastAsiaTheme="minorEastAsia" w:hAnsi="Times New Roman" w:cs="Times New Roman"/>
          <w:sz w:val="28"/>
          <w:szCs w:val="28"/>
          <w:lang w:eastAsia="ru-RU"/>
        </w:rPr>
        <w:t>Годовые плановые назначения по доходам от использования имущества, находящегося в муниципальной собственности</w:t>
      </w:r>
      <w:r w:rsidR="005769B8" w:rsidRPr="001D5917">
        <w:rPr>
          <w:rFonts w:ascii="Times New Roman" w:eastAsiaTheme="minorEastAsia" w:hAnsi="Times New Roman" w:cs="Times New Roman"/>
          <w:sz w:val="28"/>
          <w:szCs w:val="28"/>
          <w:lang w:eastAsia="ru-RU"/>
        </w:rPr>
        <w:t>,</w:t>
      </w:r>
      <w:r w:rsidRPr="001D5917">
        <w:rPr>
          <w:rFonts w:ascii="Times New Roman" w:eastAsiaTheme="minorEastAsia" w:hAnsi="Times New Roman" w:cs="Times New Roman"/>
          <w:sz w:val="28"/>
          <w:szCs w:val="28"/>
          <w:lang w:eastAsia="ru-RU"/>
        </w:rPr>
        <w:t xml:space="preserve"> составили </w:t>
      </w:r>
      <w:r w:rsidR="001D5917" w:rsidRPr="001D5917">
        <w:rPr>
          <w:rFonts w:ascii="Times New Roman" w:eastAsiaTheme="minorEastAsia" w:hAnsi="Times New Roman" w:cs="Times New Roman"/>
          <w:sz w:val="28"/>
          <w:szCs w:val="28"/>
          <w:lang w:eastAsia="ru-RU"/>
        </w:rPr>
        <w:t>46 122,00 т</w:t>
      </w:r>
      <w:r w:rsidR="00E0458A" w:rsidRPr="001D5917">
        <w:rPr>
          <w:rFonts w:ascii="Times New Roman" w:eastAsiaTheme="minorEastAsia" w:hAnsi="Times New Roman" w:cs="Times New Roman"/>
          <w:sz w:val="28"/>
          <w:szCs w:val="28"/>
          <w:lang w:eastAsia="ru-RU"/>
        </w:rPr>
        <w:t>ыс. рублей. Фактически</w:t>
      </w:r>
      <w:r w:rsidRPr="001D5917">
        <w:rPr>
          <w:rFonts w:ascii="Times New Roman" w:eastAsiaTheme="minorEastAsia" w:hAnsi="Times New Roman" w:cs="Times New Roman"/>
          <w:sz w:val="28"/>
          <w:szCs w:val="28"/>
          <w:lang w:eastAsia="ru-RU"/>
        </w:rPr>
        <w:t xml:space="preserve"> за 20</w:t>
      </w:r>
      <w:r w:rsidR="00164113" w:rsidRPr="001D5917">
        <w:rPr>
          <w:rFonts w:ascii="Times New Roman" w:eastAsiaTheme="minorEastAsia" w:hAnsi="Times New Roman" w:cs="Times New Roman"/>
          <w:sz w:val="28"/>
          <w:szCs w:val="28"/>
          <w:lang w:eastAsia="ru-RU"/>
        </w:rPr>
        <w:t>2</w:t>
      </w:r>
      <w:r w:rsidR="001D5917" w:rsidRPr="001D5917">
        <w:rPr>
          <w:rFonts w:ascii="Times New Roman" w:eastAsiaTheme="minorEastAsia" w:hAnsi="Times New Roman" w:cs="Times New Roman"/>
          <w:sz w:val="28"/>
          <w:szCs w:val="28"/>
          <w:lang w:eastAsia="ru-RU"/>
        </w:rPr>
        <w:t>3</w:t>
      </w:r>
      <w:r w:rsidRPr="001D5917">
        <w:rPr>
          <w:rFonts w:ascii="Times New Roman" w:eastAsiaTheme="minorEastAsia" w:hAnsi="Times New Roman" w:cs="Times New Roman"/>
          <w:sz w:val="28"/>
          <w:szCs w:val="28"/>
          <w:lang w:eastAsia="ru-RU"/>
        </w:rPr>
        <w:t xml:space="preserve"> год в доход местного бюджета поступило </w:t>
      </w:r>
      <w:r w:rsidR="001D5917" w:rsidRPr="001D5917">
        <w:rPr>
          <w:rFonts w:ascii="Times New Roman" w:eastAsiaTheme="minorEastAsia" w:hAnsi="Times New Roman" w:cs="Times New Roman"/>
          <w:sz w:val="28"/>
          <w:szCs w:val="28"/>
          <w:lang w:eastAsia="ru-RU"/>
        </w:rPr>
        <w:t>53 784,06</w:t>
      </w:r>
      <w:r w:rsidRPr="001D5917">
        <w:rPr>
          <w:rFonts w:ascii="Times New Roman" w:eastAsiaTheme="minorEastAsia" w:hAnsi="Times New Roman" w:cs="Times New Roman"/>
          <w:sz w:val="28"/>
          <w:szCs w:val="28"/>
          <w:lang w:eastAsia="ru-RU"/>
        </w:rPr>
        <w:t xml:space="preserve"> тыс. рублей, </w:t>
      </w:r>
      <w:r w:rsidR="00C3061A">
        <w:rPr>
          <w:rFonts w:ascii="Times New Roman" w:eastAsiaTheme="minorEastAsia" w:hAnsi="Times New Roman" w:cs="Times New Roman"/>
          <w:sz w:val="28"/>
          <w:szCs w:val="28"/>
          <w:lang w:eastAsia="ru-RU"/>
        </w:rPr>
        <w:t>или</w:t>
      </w:r>
      <w:r w:rsidRPr="001D5917">
        <w:rPr>
          <w:rFonts w:ascii="Times New Roman" w:eastAsiaTheme="minorEastAsia" w:hAnsi="Times New Roman" w:cs="Times New Roman"/>
          <w:sz w:val="28"/>
          <w:szCs w:val="28"/>
          <w:lang w:eastAsia="ru-RU"/>
        </w:rPr>
        <w:t xml:space="preserve"> </w:t>
      </w:r>
      <w:r w:rsidR="00C3061A">
        <w:rPr>
          <w:rFonts w:ascii="Times New Roman" w:eastAsiaTheme="minorEastAsia" w:hAnsi="Times New Roman" w:cs="Times New Roman"/>
          <w:sz w:val="28"/>
          <w:szCs w:val="28"/>
          <w:lang w:eastAsia="ru-RU"/>
        </w:rPr>
        <w:t>1</w:t>
      </w:r>
      <w:r w:rsidR="001D5917" w:rsidRPr="001D5917">
        <w:rPr>
          <w:rFonts w:ascii="Times New Roman" w:eastAsiaTheme="minorEastAsia" w:hAnsi="Times New Roman" w:cs="Times New Roman"/>
          <w:sz w:val="28"/>
          <w:szCs w:val="28"/>
          <w:lang w:eastAsia="ru-RU"/>
        </w:rPr>
        <w:t>16,61</w:t>
      </w:r>
      <w:r w:rsidRPr="001D5917">
        <w:rPr>
          <w:rFonts w:ascii="Times New Roman" w:eastAsiaTheme="minorEastAsia" w:hAnsi="Times New Roman" w:cs="Times New Roman"/>
          <w:sz w:val="28"/>
          <w:szCs w:val="28"/>
          <w:lang w:eastAsia="ru-RU"/>
        </w:rPr>
        <w:t xml:space="preserve"> процента к годовым плановым назначениям</w:t>
      </w:r>
      <w:r w:rsidR="00C3061A">
        <w:rPr>
          <w:rFonts w:ascii="Times New Roman" w:eastAsiaTheme="minorEastAsia" w:hAnsi="Times New Roman" w:cs="Times New Roman"/>
          <w:sz w:val="28"/>
          <w:szCs w:val="28"/>
          <w:lang w:eastAsia="ru-RU"/>
        </w:rPr>
        <w:t>, что</w:t>
      </w:r>
      <w:r w:rsidRPr="001D5917">
        <w:rPr>
          <w:rFonts w:ascii="Times New Roman" w:eastAsiaTheme="minorEastAsia" w:hAnsi="Times New Roman" w:cs="Times New Roman"/>
          <w:sz w:val="28"/>
          <w:szCs w:val="28"/>
          <w:lang w:eastAsia="ru-RU"/>
        </w:rPr>
        <w:t xml:space="preserve"> на </w:t>
      </w:r>
      <w:r w:rsidR="001D5917" w:rsidRPr="001D5917">
        <w:rPr>
          <w:rFonts w:ascii="Times New Roman" w:eastAsiaTheme="minorEastAsia" w:hAnsi="Times New Roman" w:cs="Times New Roman"/>
          <w:sz w:val="28"/>
          <w:szCs w:val="28"/>
          <w:lang w:eastAsia="ru-RU"/>
        </w:rPr>
        <w:t>5 207,30</w:t>
      </w:r>
      <w:r w:rsidRPr="001D5917">
        <w:rPr>
          <w:rFonts w:ascii="Times New Roman" w:eastAsiaTheme="minorEastAsia" w:hAnsi="Times New Roman" w:cs="Times New Roman"/>
          <w:sz w:val="28"/>
          <w:szCs w:val="28"/>
          <w:lang w:eastAsia="ru-RU"/>
        </w:rPr>
        <w:t xml:space="preserve"> тыс. рублей</w:t>
      </w:r>
      <w:r w:rsidR="00D97926" w:rsidRPr="001D5917">
        <w:rPr>
          <w:rFonts w:ascii="Times New Roman" w:eastAsiaTheme="minorEastAsia" w:hAnsi="Times New Roman" w:cs="Times New Roman"/>
          <w:sz w:val="28"/>
          <w:szCs w:val="28"/>
          <w:lang w:eastAsia="ru-RU"/>
        </w:rPr>
        <w:t xml:space="preserve"> или </w:t>
      </w:r>
      <w:r w:rsidR="001D5917" w:rsidRPr="001D5917">
        <w:rPr>
          <w:rFonts w:ascii="Times New Roman" w:eastAsiaTheme="minorEastAsia" w:hAnsi="Times New Roman" w:cs="Times New Roman"/>
          <w:sz w:val="28"/>
          <w:szCs w:val="28"/>
          <w:lang w:eastAsia="ru-RU"/>
        </w:rPr>
        <w:t>10,72</w:t>
      </w:r>
      <w:r w:rsidR="00D97926" w:rsidRPr="001D5917">
        <w:rPr>
          <w:rFonts w:ascii="Times New Roman" w:eastAsiaTheme="minorEastAsia" w:hAnsi="Times New Roman" w:cs="Times New Roman"/>
          <w:sz w:val="28"/>
          <w:szCs w:val="28"/>
          <w:lang w:eastAsia="ru-RU"/>
        </w:rPr>
        <w:t xml:space="preserve"> процента </w:t>
      </w:r>
      <w:r w:rsidR="00DE7DF1" w:rsidRPr="001D5917">
        <w:rPr>
          <w:rFonts w:ascii="Times New Roman" w:eastAsiaTheme="minorEastAsia" w:hAnsi="Times New Roman" w:cs="Times New Roman"/>
          <w:sz w:val="28"/>
          <w:szCs w:val="28"/>
          <w:lang w:eastAsia="ru-RU"/>
        </w:rPr>
        <w:t>больше</w:t>
      </w:r>
      <w:r w:rsidRPr="001D5917">
        <w:rPr>
          <w:rFonts w:ascii="Times New Roman" w:eastAsiaTheme="minorEastAsia" w:hAnsi="Times New Roman" w:cs="Times New Roman"/>
          <w:sz w:val="28"/>
          <w:szCs w:val="28"/>
          <w:lang w:eastAsia="ru-RU"/>
        </w:rPr>
        <w:t>, чем за 20</w:t>
      </w:r>
      <w:r w:rsidR="0060266B" w:rsidRPr="001D5917">
        <w:rPr>
          <w:rFonts w:ascii="Times New Roman" w:eastAsiaTheme="minorEastAsia" w:hAnsi="Times New Roman" w:cs="Times New Roman"/>
          <w:sz w:val="28"/>
          <w:szCs w:val="28"/>
          <w:lang w:eastAsia="ru-RU"/>
        </w:rPr>
        <w:t>2</w:t>
      </w:r>
      <w:r w:rsidR="001D5917" w:rsidRPr="001D5917">
        <w:rPr>
          <w:rFonts w:ascii="Times New Roman" w:eastAsiaTheme="minorEastAsia" w:hAnsi="Times New Roman" w:cs="Times New Roman"/>
          <w:sz w:val="28"/>
          <w:szCs w:val="28"/>
          <w:lang w:eastAsia="ru-RU"/>
        </w:rPr>
        <w:t>2</w:t>
      </w:r>
      <w:r w:rsidRPr="001D5917">
        <w:rPr>
          <w:rFonts w:ascii="Times New Roman" w:eastAsiaTheme="minorEastAsia" w:hAnsi="Times New Roman" w:cs="Times New Roman"/>
          <w:sz w:val="28"/>
          <w:szCs w:val="28"/>
          <w:lang w:eastAsia="ru-RU"/>
        </w:rPr>
        <w:t xml:space="preserve"> год</w:t>
      </w:r>
      <w:r w:rsidR="0060266B" w:rsidRPr="001D5917">
        <w:rPr>
          <w:rFonts w:ascii="Times New Roman" w:eastAsiaTheme="minorEastAsia" w:hAnsi="Times New Roman" w:cs="Times New Roman"/>
          <w:sz w:val="28"/>
          <w:szCs w:val="28"/>
          <w:lang w:eastAsia="ru-RU"/>
        </w:rPr>
        <w:t xml:space="preserve">. Причиной </w:t>
      </w:r>
      <w:r w:rsidR="00DE7DF1" w:rsidRPr="001D5917">
        <w:rPr>
          <w:rFonts w:ascii="Times New Roman" w:eastAsiaTheme="minorEastAsia" w:hAnsi="Times New Roman" w:cs="Times New Roman"/>
          <w:sz w:val="28"/>
          <w:szCs w:val="28"/>
          <w:lang w:eastAsia="ru-RU"/>
        </w:rPr>
        <w:lastRenderedPageBreak/>
        <w:t>увеличения</w:t>
      </w:r>
      <w:r w:rsidR="000E712F" w:rsidRPr="001D5917">
        <w:rPr>
          <w:rFonts w:ascii="Times New Roman" w:eastAsiaTheme="minorEastAsia" w:hAnsi="Times New Roman" w:cs="Times New Roman"/>
          <w:sz w:val="28"/>
          <w:szCs w:val="28"/>
          <w:lang w:eastAsia="ru-RU"/>
        </w:rPr>
        <w:t xml:space="preserve"> поступлений </w:t>
      </w:r>
      <w:r w:rsidR="006F4398" w:rsidRPr="001D5917">
        <w:rPr>
          <w:rFonts w:ascii="Times New Roman" w:eastAsiaTheme="minorEastAsia" w:hAnsi="Times New Roman" w:cs="Times New Roman"/>
          <w:sz w:val="28"/>
          <w:szCs w:val="28"/>
          <w:lang w:eastAsia="ru-RU"/>
        </w:rPr>
        <w:t xml:space="preserve">доходов от использования имущества, находящегося в муниципальной собственности </w:t>
      </w:r>
      <w:r w:rsidR="000E712F" w:rsidRPr="001D5917">
        <w:rPr>
          <w:rFonts w:ascii="Times New Roman" w:eastAsiaTheme="minorEastAsia" w:hAnsi="Times New Roman" w:cs="Times New Roman"/>
          <w:sz w:val="28"/>
          <w:szCs w:val="28"/>
          <w:lang w:eastAsia="ru-RU"/>
        </w:rPr>
        <w:t xml:space="preserve">является </w:t>
      </w:r>
      <w:r w:rsidR="00B113E8" w:rsidRPr="001D5917">
        <w:rPr>
          <w:rFonts w:ascii="Times New Roman" w:eastAsiaTheme="minorEastAsia" w:hAnsi="Times New Roman" w:cs="Times New Roman"/>
          <w:sz w:val="28"/>
          <w:szCs w:val="28"/>
          <w:lang w:eastAsia="ru-RU"/>
        </w:rPr>
        <w:t xml:space="preserve">заключение новых </w:t>
      </w:r>
      <w:r w:rsidR="00B113E8" w:rsidRPr="00597510">
        <w:rPr>
          <w:rFonts w:ascii="Times New Roman" w:eastAsiaTheme="minorEastAsia" w:hAnsi="Times New Roman" w:cs="Times New Roman"/>
          <w:sz w:val="28"/>
          <w:szCs w:val="28"/>
          <w:lang w:eastAsia="ru-RU"/>
        </w:rPr>
        <w:t>1</w:t>
      </w:r>
      <w:r w:rsidR="00597510" w:rsidRPr="00597510">
        <w:rPr>
          <w:rFonts w:ascii="Times New Roman" w:eastAsiaTheme="minorEastAsia" w:hAnsi="Times New Roman" w:cs="Times New Roman"/>
          <w:sz w:val="28"/>
          <w:szCs w:val="28"/>
          <w:lang w:eastAsia="ru-RU"/>
        </w:rPr>
        <w:t>71</w:t>
      </w:r>
      <w:r w:rsidR="00B113E8" w:rsidRPr="00597510">
        <w:rPr>
          <w:rFonts w:ascii="Times New Roman" w:eastAsiaTheme="minorEastAsia" w:hAnsi="Times New Roman" w:cs="Times New Roman"/>
          <w:sz w:val="28"/>
          <w:szCs w:val="28"/>
          <w:lang w:eastAsia="ru-RU"/>
        </w:rPr>
        <w:t xml:space="preserve"> договор</w:t>
      </w:r>
      <w:r w:rsidR="00597510" w:rsidRPr="00597510">
        <w:rPr>
          <w:rFonts w:ascii="Times New Roman" w:eastAsiaTheme="minorEastAsia" w:hAnsi="Times New Roman" w:cs="Times New Roman"/>
          <w:sz w:val="28"/>
          <w:szCs w:val="28"/>
          <w:lang w:eastAsia="ru-RU"/>
        </w:rPr>
        <w:t>а</w:t>
      </w:r>
      <w:r w:rsidR="00B113E8" w:rsidRPr="00597510">
        <w:rPr>
          <w:rFonts w:ascii="Times New Roman" w:eastAsiaTheme="minorEastAsia" w:hAnsi="Times New Roman" w:cs="Times New Roman"/>
          <w:sz w:val="28"/>
          <w:szCs w:val="28"/>
          <w:lang w:eastAsia="ru-RU"/>
        </w:rPr>
        <w:t xml:space="preserve"> </w:t>
      </w:r>
      <w:r w:rsidR="00B113E8" w:rsidRPr="001D5917">
        <w:rPr>
          <w:rFonts w:ascii="Times New Roman" w:eastAsiaTheme="minorEastAsia" w:hAnsi="Times New Roman" w:cs="Times New Roman"/>
          <w:sz w:val="28"/>
          <w:szCs w:val="28"/>
          <w:lang w:eastAsia="ru-RU"/>
        </w:rPr>
        <w:t>аренды на земельные участки</w:t>
      </w:r>
      <w:r w:rsidR="002D59BF" w:rsidRPr="001D5917">
        <w:rPr>
          <w:rFonts w:ascii="Times New Roman" w:eastAsiaTheme="minorEastAsia" w:hAnsi="Times New Roman" w:cs="Times New Roman"/>
          <w:sz w:val="28"/>
          <w:szCs w:val="28"/>
          <w:lang w:eastAsia="ru-RU"/>
        </w:rPr>
        <w:t>, а также проведенные мероприятия по взысканию задолженности по арендной плате</w:t>
      </w:r>
      <w:r w:rsidRPr="001D5917">
        <w:rPr>
          <w:rFonts w:ascii="Times New Roman" w:eastAsiaTheme="minorEastAsia" w:hAnsi="Times New Roman" w:cs="Times New Roman"/>
          <w:sz w:val="28"/>
          <w:szCs w:val="28"/>
          <w:lang w:eastAsia="ru-RU"/>
        </w:rPr>
        <w:t>.</w:t>
      </w:r>
    </w:p>
    <w:p w14:paraId="173913DF" w14:textId="75C3EF15" w:rsidR="00597510" w:rsidRDefault="00A43EC5" w:rsidP="00597510">
      <w:pPr>
        <w:suppressAutoHyphens/>
        <w:spacing w:after="0" w:line="240" w:lineRule="auto"/>
        <w:ind w:firstLineChars="253" w:firstLine="708"/>
        <w:jc w:val="both"/>
        <w:rPr>
          <w:rFonts w:ascii="Times New Roman" w:hAnsi="Times New Roman" w:cs="Times New Roman"/>
          <w:sz w:val="28"/>
          <w:szCs w:val="28"/>
        </w:rPr>
      </w:pPr>
      <w:r w:rsidRPr="00597510">
        <w:rPr>
          <w:rFonts w:ascii="Times New Roman" w:eastAsiaTheme="minorEastAsia" w:hAnsi="Times New Roman" w:cs="Times New Roman"/>
          <w:sz w:val="28"/>
          <w:szCs w:val="28"/>
          <w:lang w:eastAsia="ru-RU"/>
        </w:rPr>
        <w:t>По итогам 20</w:t>
      </w:r>
      <w:r w:rsidR="00164113" w:rsidRPr="00597510">
        <w:rPr>
          <w:rFonts w:ascii="Times New Roman" w:eastAsiaTheme="minorEastAsia" w:hAnsi="Times New Roman" w:cs="Times New Roman"/>
          <w:sz w:val="28"/>
          <w:szCs w:val="28"/>
          <w:lang w:eastAsia="ru-RU"/>
        </w:rPr>
        <w:t>2</w:t>
      </w:r>
      <w:r w:rsidR="00597510" w:rsidRPr="00597510">
        <w:rPr>
          <w:rFonts w:ascii="Times New Roman" w:eastAsiaTheme="minorEastAsia" w:hAnsi="Times New Roman" w:cs="Times New Roman"/>
          <w:sz w:val="28"/>
          <w:szCs w:val="28"/>
          <w:lang w:eastAsia="ru-RU"/>
        </w:rPr>
        <w:t>3</w:t>
      </w:r>
      <w:r w:rsidRPr="00597510">
        <w:rPr>
          <w:rFonts w:ascii="Times New Roman" w:eastAsiaTheme="minorEastAsia" w:hAnsi="Times New Roman" w:cs="Times New Roman"/>
          <w:sz w:val="28"/>
          <w:szCs w:val="28"/>
          <w:lang w:eastAsia="ru-RU"/>
        </w:rPr>
        <w:t xml:space="preserve"> года в доход местного бюджета поступило </w:t>
      </w:r>
      <w:r w:rsidR="00597510" w:rsidRPr="00597510">
        <w:rPr>
          <w:rFonts w:ascii="Times New Roman" w:eastAsiaTheme="minorEastAsia" w:hAnsi="Times New Roman" w:cs="Times New Roman"/>
          <w:sz w:val="28"/>
          <w:szCs w:val="28"/>
          <w:lang w:eastAsia="ru-RU"/>
        </w:rPr>
        <w:t xml:space="preserve">24 636,77 </w:t>
      </w:r>
      <w:r w:rsidRPr="00597510">
        <w:rPr>
          <w:rFonts w:ascii="Times New Roman" w:eastAsiaTheme="minorEastAsia" w:hAnsi="Times New Roman" w:cs="Times New Roman"/>
          <w:sz w:val="28"/>
          <w:szCs w:val="28"/>
          <w:lang w:eastAsia="ru-RU"/>
        </w:rPr>
        <w:t>тыс. рублей</w:t>
      </w:r>
      <w:r w:rsidR="00D97926" w:rsidRPr="00597510">
        <w:rPr>
          <w:rFonts w:ascii="Times New Roman" w:eastAsiaTheme="minorEastAsia" w:hAnsi="Times New Roman" w:cs="Times New Roman"/>
          <w:sz w:val="28"/>
          <w:szCs w:val="28"/>
          <w:lang w:eastAsia="ru-RU"/>
        </w:rPr>
        <w:t xml:space="preserve"> или 100,0</w:t>
      </w:r>
      <w:r w:rsidR="00597510" w:rsidRPr="00597510">
        <w:rPr>
          <w:rFonts w:ascii="Times New Roman" w:eastAsiaTheme="minorEastAsia" w:hAnsi="Times New Roman" w:cs="Times New Roman"/>
          <w:sz w:val="28"/>
          <w:szCs w:val="28"/>
          <w:lang w:eastAsia="ru-RU"/>
        </w:rPr>
        <w:t>6</w:t>
      </w:r>
      <w:r w:rsidR="00D97926" w:rsidRPr="00597510">
        <w:rPr>
          <w:rFonts w:ascii="Times New Roman" w:eastAsiaTheme="minorEastAsia" w:hAnsi="Times New Roman" w:cs="Times New Roman"/>
          <w:sz w:val="28"/>
          <w:szCs w:val="28"/>
          <w:lang w:eastAsia="ru-RU"/>
        </w:rPr>
        <w:t xml:space="preserve"> процента</w:t>
      </w:r>
      <w:r w:rsidRPr="00597510">
        <w:rPr>
          <w:rFonts w:ascii="Times New Roman" w:eastAsiaTheme="minorEastAsia" w:hAnsi="Times New Roman" w:cs="Times New Roman"/>
          <w:sz w:val="28"/>
          <w:szCs w:val="28"/>
          <w:lang w:eastAsia="ru-RU"/>
        </w:rPr>
        <w:t xml:space="preserve"> </w:t>
      </w:r>
      <w:r w:rsidR="00D97926" w:rsidRPr="00597510">
        <w:rPr>
          <w:rFonts w:ascii="Times New Roman" w:eastAsiaTheme="minorEastAsia" w:hAnsi="Times New Roman" w:cs="Times New Roman"/>
          <w:sz w:val="28"/>
          <w:szCs w:val="28"/>
          <w:lang w:eastAsia="ru-RU"/>
        </w:rPr>
        <w:t xml:space="preserve">к годовым плановым назначениям </w:t>
      </w:r>
      <w:r w:rsidRPr="00597510">
        <w:rPr>
          <w:rFonts w:ascii="Times New Roman" w:eastAsiaTheme="minorEastAsia" w:hAnsi="Times New Roman" w:cs="Times New Roman"/>
          <w:sz w:val="28"/>
          <w:szCs w:val="28"/>
          <w:lang w:eastAsia="ru-RU"/>
        </w:rPr>
        <w:t xml:space="preserve">платы за негативное воздействие на окружающую среду, что </w:t>
      </w:r>
      <w:r w:rsidR="00D97926" w:rsidRPr="00597510">
        <w:rPr>
          <w:rFonts w:ascii="Times New Roman" w:eastAsiaTheme="minorEastAsia" w:hAnsi="Times New Roman" w:cs="Times New Roman"/>
          <w:sz w:val="28"/>
          <w:szCs w:val="28"/>
          <w:lang w:eastAsia="ru-RU"/>
        </w:rPr>
        <w:t xml:space="preserve">на </w:t>
      </w:r>
      <w:r w:rsidR="00597510" w:rsidRPr="00597510">
        <w:rPr>
          <w:rFonts w:ascii="Times New Roman" w:eastAsiaTheme="minorEastAsia" w:hAnsi="Times New Roman" w:cs="Times New Roman"/>
          <w:sz w:val="28"/>
          <w:szCs w:val="28"/>
          <w:lang w:eastAsia="ru-RU"/>
        </w:rPr>
        <w:t>8 937,83</w:t>
      </w:r>
      <w:r w:rsidR="00D97926" w:rsidRPr="00597510">
        <w:rPr>
          <w:rFonts w:ascii="Times New Roman" w:eastAsiaTheme="minorEastAsia" w:hAnsi="Times New Roman" w:cs="Times New Roman"/>
          <w:sz w:val="28"/>
          <w:szCs w:val="28"/>
          <w:lang w:eastAsia="ru-RU"/>
        </w:rPr>
        <w:t xml:space="preserve"> тыс. рублей или </w:t>
      </w:r>
      <w:r w:rsidR="00597510" w:rsidRPr="00597510">
        <w:rPr>
          <w:rFonts w:ascii="Times New Roman" w:eastAsiaTheme="minorEastAsia" w:hAnsi="Times New Roman" w:cs="Times New Roman"/>
          <w:sz w:val="28"/>
          <w:szCs w:val="28"/>
          <w:lang w:eastAsia="ru-RU"/>
        </w:rPr>
        <w:t>26,62</w:t>
      </w:r>
      <w:r w:rsidR="00D97926" w:rsidRPr="00597510">
        <w:rPr>
          <w:rFonts w:ascii="Times New Roman" w:eastAsiaTheme="minorEastAsia" w:hAnsi="Times New Roman" w:cs="Times New Roman"/>
          <w:sz w:val="28"/>
          <w:szCs w:val="28"/>
          <w:lang w:eastAsia="ru-RU"/>
        </w:rPr>
        <w:t xml:space="preserve"> процента меньше</w:t>
      </w:r>
      <w:r w:rsidRPr="00597510">
        <w:rPr>
          <w:rFonts w:ascii="Times New Roman" w:eastAsiaTheme="minorEastAsia" w:hAnsi="Times New Roman" w:cs="Times New Roman"/>
          <w:sz w:val="28"/>
          <w:szCs w:val="28"/>
          <w:lang w:eastAsia="ru-RU"/>
        </w:rPr>
        <w:t xml:space="preserve">, чем за </w:t>
      </w:r>
      <w:r w:rsidR="0060266B" w:rsidRPr="00597510">
        <w:rPr>
          <w:rFonts w:ascii="Times New Roman" w:eastAsiaTheme="minorEastAsia" w:hAnsi="Times New Roman" w:cs="Times New Roman"/>
          <w:sz w:val="28"/>
          <w:szCs w:val="28"/>
          <w:lang w:eastAsia="ru-RU"/>
        </w:rPr>
        <w:t>202</w:t>
      </w:r>
      <w:r w:rsidR="00597510" w:rsidRPr="00597510">
        <w:rPr>
          <w:rFonts w:ascii="Times New Roman" w:eastAsiaTheme="minorEastAsia" w:hAnsi="Times New Roman" w:cs="Times New Roman"/>
          <w:sz w:val="28"/>
          <w:szCs w:val="28"/>
          <w:lang w:eastAsia="ru-RU"/>
        </w:rPr>
        <w:t>2</w:t>
      </w:r>
      <w:r w:rsidRPr="00597510">
        <w:rPr>
          <w:rFonts w:ascii="Times New Roman" w:eastAsiaTheme="minorEastAsia" w:hAnsi="Times New Roman" w:cs="Times New Roman"/>
          <w:sz w:val="28"/>
          <w:szCs w:val="28"/>
          <w:lang w:eastAsia="ru-RU"/>
        </w:rPr>
        <w:t xml:space="preserve"> год. </w:t>
      </w:r>
      <w:r w:rsidR="00597510" w:rsidRPr="00597510">
        <w:rPr>
          <w:rFonts w:ascii="Times New Roman" w:hAnsi="Times New Roman" w:cs="Times New Roman"/>
          <w:sz w:val="28"/>
          <w:szCs w:val="28"/>
        </w:rPr>
        <w:t>Уменьш</w:t>
      </w:r>
      <w:r w:rsidR="00597510">
        <w:rPr>
          <w:rFonts w:ascii="Times New Roman" w:hAnsi="Times New Roman" w:cs="Times New Roman"/>
          <w:sz w:val="28"/>
          <w:szCs w:val="28"/>
        </w:rPr>
        <w:t xml:space="preserve">ение поступлений по данному доходному источнику обусловлено тем, что из-за нестабильности рынка сбыта </w:t>
      </w:r>
      <w:r w:rsidR="0008760E">
        <w:rPr>
          <w:rFonts w:ascii="Times New Roman" w:hAnsi="Times New Roman" w:cs="Times New Roman"/>
          <w:sz w:val="28"/>
          <w:szCs w:val="28"/>
        </w:rPr>
        <w:t xml:space="preserve">в январе 2023 года </w:t>
      </w:r>
      <w:r w:rsidR="00597510">
        <w:rPr>
          <w:rFonts w:ascii="Times New Roman" w:hAnsi="Times New Roman" w:cs="Times New Roman"/>
          <w:sz w:val="28"/>
          <w:szCs w:val="28"/>
        </w:rPr>
        <w:t>производилась остановка добычи углеводородного сырья крупнейшим плательщиком платежей за выбросы загрязняющих веществ, образующихся при сжигании на факельных установках и рассеивании попутного нефтяного газа.</w:t>
      </w:r>
    </w:p>
    <w:p w14:paraId="1E0B5399" w14:textId="7DB6C26D" w:rsidR="00597510" w:rsidRDefault="00A43EC5" w:rsidP="00597510">
      <w:pPr>
        <w:suppressAutoHyphens/>
        <w:spacing w:after="0" w:line="240" w:lineRule="auto"/>
        <w:ind w:firstLineChars="253" w:firstLine="708"/>
        <w:jc w:val="both"/>
        <w:rPr>
          <w:rFonts w:ascii="Times New Roman" w:hAnsi="Times New Roman" w:cs="Times New Roman"/>
          <w:sz w:val="28"/>
          <w:szCs w:val="28"/>
        </w:rPr>
      </w:pPr>
      <w:proofErr w:type="gramStart"/>
      <w:r w:rsidRPr="00065DE7">
        <w:rPr>
          <w:rFonts w:ascii="Times New Roman" w:eastAsiaTheme="minorEastAsia" w:hAnsi="Times New Roman" w:cs="Times New Roman"/>
          <w:sz w:val="28"/>
          <w:szCs w:val="28"/>
          <w:lang w:eastAsia="ru-RU"/>
        </w:rPr>
        <w:t>Объем поступлений по доходам от оказания платных услуг (работ) и компенсации затрат государства за 20</w:t>
      </w:r>
      <w:r w:rsidR="00164113" w:rsidRPr="00065DE7">
        <w:rPr>
          <w:rFonts w:ascii="Times New Roman" w:eastAsiaTheme="minorEastAsia" w:hAnsi="Times New Roman" w:cs="Times New Roman"/>
          <w:sz w:val="28"/>
          <w:szCs w:val="28"/>
          <w:lang w:eastAsia="ru-RU"/>
        </w:rPr>
        <w:t>2</w:t>
      </w:r>
      <w:r w:rsidR="00597510" w:rsidRPr="00065DE7">
        <w:rPr>
          <w:rFonts w:ascii="Times New Roman" w:eastAsiaTheme="minorEastAsia" w:hAnsi="Times New Roman" w:cs="Times New Roman"/>
          <w:sz w:val="28"/>
          <w:szCs w:val="28"/>
          <w:lang w:eastAsia="ru-RU"/>
        </w:rPr>
        <w:t>3</w:t>
      </w:r>
      <w:r w:rsidRPr="00065DE7">
        <w:rPr>
          <w:rFonts w:ascii="Times New Roman" w:eastAsiaTheme="minorEastAsia" w:hAnsi="Times New Roman" w:cs="Times New Roman"/>
          <w:sz w:val="28"/>
          <w:szCs w:val="28"/>
          <w:lang w:eastAsia="ru-RU"/>
        </w:rPr>
        <w:t xml:space="preserve"> год составил </w:t>
      </w:r>
      <w:r w:rsidR="00D97926" w:rsidRPr="00065DE7">
        <w:rPr>
          <w:rFonts w:ascii="Times New Roman" w:eastAsiaTheme="minorEastAsia" w:hAnsi="Times New Roman" w:cs="Times New Roman"/>
          <w:sz w:val="28"/>
          <w:szCs w:val="28"/>
          <w:lang w:eastAsia="ru-RU"/>
        </w:rPr>
        <w:t>1</w:t>
      </w:r>
      <w:r w:rsidR="00597510" w:rsidRPr="00065DE7">
        <w:rPr>
          <w:rFonts w:ascii="Times New Roman" w:eastAsiaTheme="minorEastAsia" w:hAnsi="Times New Roman" w:cs="Times New Roman"/>
          <w:sz w:val="28"/>
          <w:szCs w:val="28"/>
          <w:lang w:eastAsia="ru-RU"/>
        </w:rPr>
        <w:t>8 958,31</w:t>
      </w:r>
      <w:r w:rsidRPr="00065DE7">
        <w:rPr>
          <w:rFonts w:ascii="Times New Roman" w:eastAsiaTheme="minorEastAsia" w:hAnsi="Times New Roman" w:cs="Times New Roman"/>
          <w:sz w:val="28"/>
          <w:szCs w:val="28"/>
          <w:lang w:eastAsia="ru-RU"/>
        </w:rPr>
        <w:t xml:space="preserve"> тыс. рублей или </w:t>
      </w:r>
      <w:r w:rsidR="00D97926" w:rsidRPr="00065DE7">
        <w:rPr>
          <w:rFonts w:ascii="Times New Roman" w:eastAsiaTheme="minorEastAsia" w:hAnsi="Times New Roman" w:cs="Times New Roman"/>
          <w:sz w:val="28"/>
          <w:szCs w:val="28"/>
          <w:lang w:eastAsia="ru-RU"/>
        </w:rPr>
        <w:t>10</w:t>
      </w:r>
      <w:r w:rsidR="00597510" w:rsidRPr="00065DE7">
        <w:rPr>
          <w:rFonts w:ascii="Times New Roman" w:eastAsiaTheme="minorEastAsia" w:hAnsi="Times New Roman" w:cs="Times New Roman"/>
          <w:sz w:val="28"/>
          <w:szCs w:val="28"/>
          <w:lang w:eastAsia="ru-RU"/>
        </w:rPr>
        <w:t>8</w:t>
      </w:r>
      <w:r w:rsidR="00D97926" w:rsidRPr="00065DE7">
        <w:rPr>
          <w:rFonts w:ascii="Times New Roman" w:eastAsiaTheme="minorEastAsia" w:hAnsi="Times New Roman" w:cs="Times New Roman"/>
          <w:sz w:val="28"/>
          <w:szCs w:val="28"/>
          <w:lang w:eastAsia="ru-RU"/>
        </w:rPr>
        <w:t>,</w:t>
      </w:r>
      <w:r w:rsidR="00597510" w:rsidRPr="00065DE7">
        <w:rPr>
          <w:rFonts w:ascii="Times New Roman" w:eastAsiaTheme="minorEastAsia" w:hAnsi="Times New Roman" w:cs="Times New Roman"/>
          <w:sz w:val="28"/>
          <w:szCs w:val="28"/>
          <w:lang w:eastAsia="ru-RU"/>
        </w:rPr>
        <w:t>35</w:t>
      </w:r>
      <w:r w:rsidRPr="00065DE7">
        <w:rPr>
          <w:rFonts w:ascii="Times New Roman" w:eastAsiaTheme="minorEastAsia" w:hAnsi="Times New Roman" w:cs="Times New Roman"/>
          <w:sz w:val="28"/>
          <w:szCs w:val="28"/>
          <w:lang w:eastAsia="ru-RU"/>
        </w:rPr>
        <w:t xml:space="preserve"> процента к годовым плановым назначениям</w:t>
      </w:r>
      <w:r w:rsidR="0064654E">
        <w:rPr>
          <w:rFonts w:ascii="Times New Roman" w:eastAsiaTheme="minorEastAsia" w:hAnsi="Times New Roman" w:cs="Times New Roman"/>
          <w:sz w:val="28"/>
          <w:szCs w:val="28"/>
          <w:lang w:eastAsia="ru-RU"/>
        </w:rPr>
        <w:t>, что</w:t>
      </w:r>
      <w:r w:rsidRPr="00065DE7">
        <w:rPr>
          <w:rFonts w:ascii="Times New Roman" w:eastAsiaTheme="minorEastAsia" w:hAnsi="Times New Roman" w:cs="Times New Roman"/>
          <w:sz w:val="28"/>
          <w:szCs w:val="28"/>
          <w:lang w:eastAsia="ru-RU"/>
        </w:rPr>
        <w:t xml:space="preserve"> на </w:t>
      </w:r>
      <w:r w:rsidR="0064654E" w:rsidRPr="00065DE7">
        <w:rPr>
          <w:rFonts w:ascii="Times New Roman" w:eastAsiaTheme="minorEastAsia" w:hAnsi="Times New Roman" w:cs="Times New Roman"/>
          <w:sz w:val="28"/>
          <w:szCs w:val="28"/>
          <w:lang w:eastAsia="ru-RU"/>
        </w:rPr>
        <w:t xml:space="preserve">2 375,63 тыс. рублей </w:t>
      </w:r>
      <w:r w:rsidR="0064654E">
        <w:rPr>
          <w:rFonts w:ascii="Times New Roman" w:eastAsiaTheme="minorEastAsia" w:hAnsi="Times New Roman" w:cs="Times New Roman"/>
          <w:sz w:val="28"/>
          <w:szCs w:val="28"/>
          <w:lang w:eastAsia="ru-RU"/>
        </w:rPr>
        <w:t xml:space="preserve">или </w:t>
      </w:r>
      <w:r w:rsidR="00597510" w:rsidRPr="00065DE7">
        <w:rPr>
          <w:rFonts w:ascii="Times New Roman" w:eastAsiaTheme="minorEastAsia" w:hAnsi="Times New Roman" w:cs="Times New Roman"/>
          <w:sz w:val="28"/>
          <w:szCs w:val="28"/>
          <w:lang w:eastAsia="ru-RU"/>
        </w:rPr>
        <w:t>14,33</w:t>
      </w:r>
      <w:r w:rsidRPr="00065DE7">
        <w:rPr>
          <w:rFonts w:ascii="Times New Roman" w:eastAsiaTheme="minorEastAsia" w:hAnsi="Times New Roman" w:cs="Times New Roman"/>
          <w:sz w:val="28"/>
          <w:szCs w:val="28"/>
          <w:lang w:eastAsia="ru-RU"/>
        </w:rPr>
        <w:t xml:space="preserve"> процента </w:t>
      </w:r>
      <w:r w:rsidR="00597510" w:rsidRPr="00065DE7">
        <w:rPr>
          <w:rFonts w:ascii="Times New Roman" w:eastAsiaTheme="minorEastAsia" w:hAnsi="Times New Roman" w:cs="Times New Roman"/>
          <w:sz w:val="28"/>
          <w:szCs w:val="28"/>
          <w:lang w:eastAsia="ru-RU"/>
        </w:rPr>
        <w:t>больше</w:t>
      </w:r>
      <w:r w:rsidR="00187652" w:rsidRPr="00065DE7">
        <w:rPr>
          <w:rFonts w:ascii="Times New Roman" w:eastAsiaTheme="minorEastAsia" w:hAnsi="Times New Roman" w:cs="Times New Roman"/>
          <w:sz w:val="28"/>
          <w:szCs w:val="28"/>
          <w:lang w:eastAsia="ru-RU"/>
        </w:rPr>
        <w:t>,</w:t>
      </w:r>
      <w:r w:rsidRPr="00065DE7">
        <w:rPr>
          <w:rFonts w:ascii="Times New Roman" w:eastAsiaTheme="minorEastAsia" w:hAnsi="Times New Roman" w:cs="Times New Roman"/>
          <w:sz w:val="28"/>
          <w:szCs w:val="28"/>
          <w:lang w:eastAsia="ru-RU"/>
        </w:rPr>
        <w:t xml:space="preserve"> чем в 20</w:t>
      </w:r>
      <w:r w:rsidR="0060266B" w:rsidRPr="00065DE7">
        <w:rPr>
          <w:rFonts w:ascii="Times New Roman" w:eastAsiaTheme="minorEastAsia" w:hAnsi="Times New Roman" w:cs="Times New Roman"/>
          <w:sz w:val="28"/>
          <w:szCs w:val="28"/>
          <w:lang w:eastAsia="ru-RU"/>
        </w:rPr>
        <w:t>2</w:t>
      </w:r>
      <w:r w:rsidR="00597510" w:rsidRPr="00065DE7">
        <w:rPr>
          <w:rFonts w:ascii="Times New Roman" w:eastAsiaTheme="minorEastAsia" w:hAnsi="Times New Roman" w:cs="Times New Roman"/>
          <w:sz w:val="28"/>
          <w:szCs w:val="28"/>
          <w:lang w:eastAsia="ru-RU"/>
        </w:rPr>
        <w:t>2</w:t>
      </w:r>
      <w:r w:rsidRPr="00065DE7">
        <w:rPr>
          <w:rFonts w:ascii="Times New Roman" w:eastAsiaTheme="minorEastAsia" w:hAnsi="Times New Roman" w:cs="Times New Roman"/>
          <w:sz w:val="28"/>
          <w:szCs w:val="28"/>
          <w:lang w:eastAsia="ru-RU"/>
        </w:rPr>
        <w:t xml:space="preserve"> году</w:t>
      </w:r>
      <w:r w:rsidR="00597510" w:rsidRPr="00065DE7">
        <w:rPr>
          <w:rFonts w:ascii="Times New Roman" w:eastAsiaTheme="minorEastAsia" w:hAnsi="Times New Roman" w:cs="Times New Roman"/>
          <w:sz w:val="28"/>
          <w:szCs w:val="28"/>
          <w:lang w:eastAsia="ru-RU"/>
        </w:rPr>
        <w:t xml:space="preserve">, </w:t>
      </w:r>
      <w:r w:rsidR="00597510" w:rsidRPr="00065DE7">
        <w:rPr>
          <w:rFonts w:ascii="Times New Roman" w:hAnsi="Times New Roman" w:cs="Times New Roman"/>
          <w:sz w:val="28"/>
          <w:szCs w:val="28"/>
        </w:rPr>
        <w:t>в связи</w:t>
      </w:r>
      <w:r w:rsidR="00597510">
        <w:rPr>
          <w:rFonts w:ascii="Times New Roman" w:hAnsi="Times New Roman" w:cs="Times New Roman"/>
          <w:sz w:val="28"/>
          <w:szCs w:val="28"/>
        </w:rPr>
        <w:t xml:space="preserve"> с возвратом в бюджет </w:t>
      </w:r>
      <w:proofErr w:type="spellStart"/>
      <w:r w:rsidR="00597510">
        <w:rPr>
          <w:rFonts w:ascii="Times New Roman" w:hAnsi="Times New Roman" w:cs="Times New Roman"/>
          <w:sz w:val="28"/>
          <w:szCs w:val="28"/>
        </w:rPr>
        <w:t>Нефтекумского</w:t>
      </w:r>
      <w:proofErr w:type="spellEnd"/>
      <w:r w:rsidR="00597510">
        <w:rPr>
          <w:rFonts w:ascii="Times New Roman" w:hAnsi="Times New Roman" w:cs="Times New Roman"/>
          <w:sz w:val="28"/>
          <w:szCs w:val="28"/>
        </w:rPr>
        <w:t xml:space="preserve"> муниципального округа Ставропольского края в 2023 году остатков средств субсидий, предоставленных</w:t>
      </w:r>
      <w:proofErr w:type="gramEnd"/>
      <w:r w:rsidR="00597510">
        <w:rPr>
          <w:rFonts w:ascii="Times New Roman" w:hAnsi="Times New Roman" w:cs="Times New Roman"/>
          <w:sz w:val="28"/>
          <w:szCs w:val="28"/>
        </w:rPr>
        <w:t xml:space="preserve"> муниципальным бюджетным учреждениям </w:t>
      </w:r>
      <w:proofErr w:type="spellStart"/>
      <w:r w:rsidR="00597510">
        <w:rPr>
          <w:rFonts w:ascii="Times New Roman" w:hAnsi="Times New Roman" w:cs="Times New Roman"/>
          <w:sz w:val="28"/>
          <w:szCs w:val="28"/>
        </w:rPr>
        <w:t>Нефтекумского</w:t>
      </w:r>
      <w:proofErr w:type="spellEnd"/>
      <w:r w:rsidR="00597510">
        <w:rPr>
          <w:rFonts w:ascii="Times New Roman" w:hAnsi="Times New Roman" w:cs="Times New Roman"/>
          <w:sz w:val="28"/>
          <w:szCs w:val="28"/>
        </w:rPr>
        <w:t xml:space="preserve"> </w:t>
      </w:r>
      <w:r w:rsidR="00065DE7">
        <w:rPr>
          <w:rFonts w:ascii="Times New Roman" w:hAnsi="Times New Roman" w:cs="Times New Roman"/>
          <w:sz w:val="28"/>
          <w:szCs w:val="28"/>
        </w:rPr>
        <w:t>муниципального</w:t>
      </w:r>
      <w:r w:rsidR="00597510">
        <w:rPr>
          <w:rFonts w:ascii="Times New Roman" w:hAnsi="Times New Roman" w:cs="Times New Roman"/>
          <w:sz w:val="28"/>
          <w:szCs w:val="28"/>
        </w:rPr>
        <w:t xml:space="preserve"> округа Ставропольского края на финансовое обеспечение выполнения муниципального задания.</w:t>
      </w:r>
    </w:p>
    <w:p w14:paraId="27F08EEE" w14:textId="54B2A968" w:rsidR="00835E3C" w:rsidRPr="00646DAA" w:rsidRDefault="00A43EC5" w:rsidP="002F23BC">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proofErr w:type="gramStart"/>
      <w:r w:rsidRPr="00646DAA">
        <w:rPr>
          <w:rFonts w:ascii="Times New Roman" w:eastAsiaTheme="minorEastAsia" w:hAnsi="Times New Roman" w:cs="Times New Roman"/>
          <w:sz w:val="28"/>
          <w:szCs w:val="28"/>
          <w:lang w:eastAsia="ru-RU"/>
        </w:rPr>
        <w:t>Доходы от продажи материальных и нематериальных активов по итогам 20</w:t>
      </w:r>
      <w:r w:rsidR="00164113" w:rsidRPr="00646DAA">
        <w:rPr>
          <w:rFonts w:ascii="Times New Roman" w:eastAsiaTheme="minorEastAsia" w:hAnsi="Times New Roman" w:cs="Times New Roman"/>
          <w:sz w:val="28"/>
          <w:szCs w:val="28"/>
          <w:lang w:eastAsia="ru-RU"/>
        </w:rPr>
        <w:t>2</w:t>
      </w:r>
      <w:r w:rsidR="00A362FB" w:rsidRPr="00646DAA">
        <w:rPr>
          <w:rFonts w:ascii="Times New Roman" w:eastAsiaTheme="minorEastAsia" w:hAnsi="Times New Roman" w:cs="Times New Roman"/>
          <w:sz w:val="28"/>
          <w:szCs w:val="28"/>
          <w:lang w:eastAsia="ru-RU"/>
        </w:rPr>
        <w:t>3</w:t>
      </w:r>
      <w:r w:rsidRPr="00646DAA">
        <w:rPr>
          <w:rFonts w:ascii="Times New Roman" w:eastAsiaTheme="minorEastAsia" w:hAnsi="Times New Roman" w:cs="Times New Roman"/>
          <w:sz w:val="28"/>
          <w:szCs w:val="28"/>
          <w:lang w:eastAsia="ru-RU"/>
        </w:rPr>
        <w:t xml:space="preserve"> года составили </w:t>
      </w:r>
      <w:r w:rsidR="00A362FB" w:rsidRPr="00646DAA">
        <w:rPr>
          <w:rFonts w:ascii="Times New Roman" w:eastAsiaTheme="minorEastAsia" w:hAnsi="Times New Roman" w:cs="Times New Roman"/>
          <w:sz w:val="28"/>
          <w:szCs w:val="28"/>
          <w:lang w:eastAsia="ru-RU"/>
        </w:rPr>
        <w:t>6 495,</w:t>
      </w:r>
      <w:r w:rsidR="0064654E">
        <w:rPr>
          <w:rFonts w:ascii="Times New Roman" w:eastAsiaTheme="minorEastAsia" w:hAnsi="Times New Roman" w:cs="Times New Roman"/>
          <w:sz w:val="28"/>
          <w:szCs w:val="28"/>
          <w:lang w:eastAsia="ru-RU"/>
        </w:rPr>
        <w:t>3</w:t>
      </w:r>
      <w:r w:rsidR="00A362FB" w:rsidRPr="00646DAA">
        <w:rPr>
          <w:rFonts w:ascii="Times New Roman" w:eastAsiaTheme="minorEastAsia" w:hAnsi="Times New Roman" w:cs="Times New Roman"/>
          <w:sz w:val="28"/>
          <w:szCs w:val="28"/>
          <w:lang w:eastAsia="ru-RU"/>
        </w:rPr>
        <w:t>2</w:t>
      </w:r>
      <w:r w:rsidRPr="00646DAA">
        <w:rPr>
          <w:rFonts w:ascii="Times New Roman" w:eastAsiaTheme="minorEastAsia" w:hAnsi="Times New Roman" w:cs="Times New Roman"/>
          <w:sz w:val="28"/>
          <w:szCs w:val="28"/>
          <w:lang w:eastAsia="ru-RU"/>
        </w:rPr>
        <w:t xml:space="preserve"> тыс. рублей</w:t>
      </w:r>
      <w:r w:rsidR="00835E3C" w:rsidRPr="00646DAA">
        <w:rPr>
          <w:rFonts w:ascii="Times New Roman" w:eastAsiaTheme="minorEastAsia" w:hAnsi="Times New Roman" w:cs="Times New Roman"/>
          <w:sz w:val="28"/>
          <w:szCs w:val="28"/>
          <w:lang w:eastAsia="ru-RU"/>
        </w:rPr>
        <w:t xml:space="preserve"> </w:t>
      </w:r>
      <w:r w:rsidR="00D97926" w:rsidRPr="00646DAA">
        <w:rPr>
          <w:rFonts w:ascii="Times New Roman" w:eastAsiaTheme="minorEastAsia" w:hAnsi="Times New Roman" w:cs="Times New Roman"/>
          <w:sz w:val="28"/>
          <w:szCs w:val="28"/>
          <w:lang w:eastAsia="ru-RU"/>
        </w:rPr>
        <w:t>или 10</w:t>
      </w:r>
      <w:r w:rsidR="00A362FB" w:rsidRPr="00646DAA">
        <w:rPr>
          <w:rFonts w:ascii="Times New Roman" w:eastAsiaTheme="minorEastAsia" w:hAnsi="Times New Roman" w:cs="Times New Roman"/>
          <w:sz w:val="28"/>
          <w:szCs w:val="28"/>
          <w:lang w:eastAsia="ru-RU"/>
        </w:rPr>
        <w:t>8</w:t>
      </w:r>
      <w:r w:rsidR="00D97926" w:rsidRPr="00646DAA">
        <w:rPr>
          <w:rFonts w:ascii="Times New Roman" w:eastAsiaTheme="minorEastAsia" w:hAnsi="Times New Roman" w:cs="Times New Roman"/>
          <w:sz w:val="28"/>
          <w:szCs w:val="28"/>
          <w:lang w:eastAsia="ru-RU"/>
        </w:rPr>
        <w:t>,</w:t>
      </w:r>
      <w:r w:rsidR="00A362FB" w:rsidRPr="00646DAA">
        <w:rPr>
          <w:rFonts w:ascii="Times New Roman" w:eastAsiaTheme="minorEastAsia" w:hAnsi="Times New Roman" w:cs="Times New Roman"/>
          <w:sz w:val="28"/>
          <w:szCs w:val="28"/>
          <w:lang w:eastAsia="ru-RU"/>
        </w:rPr>
        <w:t>12</w:t>
      </w:r>
      <w:r w:rsidR="00D97926" w:rsidRPr="00646DAA">
        <w:rPr>
          <w:rFonts w:ascii="Times New Roman" w:eastAsiaTheme="minorEastAsia" w:hAnsi="Times New Roman" w:cs="Times New Roman"/>
          <w:sz w:val="28"/>
          <w:szCs w:val="28"/>
          <w:lang w:eastAsia="ru-RU"/>
        </w:rPr>
        <w:t xml:space="preserve"> процента </w:t>
      </w:r>
      <w:r w:rsidR="00835E3C" w:rsidRPr="00646DAA">
        <w:rPr>
          <w:rFonts w:ascii="Times New Roman" w:eastAsiaTheme="minorEastAsia" w:hAnsi="Times New Roman" w:cs="Times New Roman"/>
          <w:sz w:val="28"/>
          <w:szCs w:val="28"/>
          <w:lang w:eastAsia="ru-RU"/>
        </w:rPr>
        <w:t>годовых плановых назначений</w:t>
      </w:r>
      <w:r w:rsidR="00D97926" w:rsidRPr="00646DAA">
        <w:rPr>
          <w:rFonts w:ascii="Times New Roman" w:eastAsiaTheme="minorEastAsia" w:hAnsi="Times New Roman" w:cs="Times New Roman"/>
          <w:sz w:val="28"/>
          <w:szCs w:val="28"/>
          <w:lang w:eastAsia="ru-RU"/>
        </w:rPr>
        <w:t xml:space="preserve">, что </w:t>
      </w:r>
      <w:r w:rsidR="00646DAA" w:rsidRPr="00646DAA">
        <w:rPr>
          <w:rFonts w:ascii="Times New Roman" w:eastAsiaTheme="minorEastAsia" w:hAnsi="Times New Roman" w:cs="Times New Roman"/>
          <w:sz w:val="28"/>
          <w:szCs w:val="28"/>
          <w:lang w:eastAsia="ru-RU"/>
        </w:rPr>
        <w:t xml:space="preserve">в 3 раза </w:t>
      </w:r>
      <w:r w:rsidR="00D25856" w:rsidRPr="00646DAA">
        <w:rPr>
          <w:rFonts w:ascii="Times New Roman" w:eastAsiaTheme="minorEastAsia" w:hAnsi="Times New Roman" w:cs="Times New Roman"/>
          <w:sz w:val="28"/>
          <w:szCs w:val="28"/>
          <w:lang w:eastAsia="ru-RU"/>
        </w:rPr>
        <w:t>меньше поступлений 2022 года</w:t>
      </w:r>
      <w:r w:rsidR="00646DAA" w:rsidRPr="00646DAA">
        <w:rPr>
          <w:rFonts w:ascii="Times New Roman" w:eastAsiaTheme="minorEastAsia" w:hAnsi="Times New Roman" w:cs="Times New Roman"/>
          <w:sz w:val="28"/>
          <w:szCs w:val="28"/>
          <w:lang w:eastAsia="ru-RU"/>
        </w:rPr>
        <w:t xml:space="preserve">, </w:t>
      </w:r>
      <w:r w:rsidR="0064654E">
        <w:rPr>
          <w:rFonts w:ascii="Times New Roman" w:eastAsiaTheme="minorEastAsia" w:hAnsi="Times New Roman" w:cs="Times New Roman"/>
          <w:sz w:val="28"/>
          <w:szCs w:val="28"/>
          <w:lang w:eastAsia="ru-RU"/>
        </w:rPr>
        <w:t xml:space="preserve">в связи с тем, что средства </w:t>
      </w:r>
      <w:r w:rsidR="0064654E" w:rsidRPr="00646DAA">
        <w:rPr>
          <w:rFonts w:ascii="Times New Roman" w:hAnsi="Times New Roman" w:cs="Times New Roman"/>
          <w:color w:val="000000" w:themeColor="text1"/>
          <w:sz w:val="28"/>
          <w:szCs w:val="28"/>
        </w:rPr>
        <w:t xml:space="preserve">от реализации имущества </w:t>
      </w:r>
      <w:r w:rsidR="0064654E">
        <w:rPr>
          <w:rFonts w:ascii="Times New Roman" w:eastAsiaTheme="minorEastAsia" w:hAnsi="Times New Roman" w:cs="Times New Roman"/>
          <w:sz w:val="28"/>
          <w:szCs w:val="28"/>
          <w:lang w:eastAsia="ru-RU"/>
        </w:rPr>
        <w:t xml:space="preserve">поступили в январе 2022 года по </w:t>
      </w:r>
      <w:r w:rsidR="005F446D" w:rsidRPr="00646DAA">
        <w:rPr>
          <w:rFonts w:ascii="Times New Roman" w:hAnsi="Times New Roman" w:cs="Times New Roman"/>
          <w:color w:val="000000" w:themeColor="text1"/>
          <w:sz w:val="28"/>
          <w:szCs w:val="28"/>
        </w:rPr>
        <w:t>итогам аукциона, проведенного в 202</w:t>
      </w:r>
      <w:r w:rsidR="00C81387" w:rsidRPr="00646DAA">
        <w:rPr>
          <w:rFonts w:ascii="Times New Roman" w:hAnsi="Times New Roman" w:cs="Times New Roman"/>
          <w:color w:val="000000" w:themeColor="text1"/>
          <w:sz w:val="28"/>
          <w:szCs w:val="28"/>
        </w:rPr>
        <w:t>1</w:t>
      </w:r>
      <w:r w:rsidR="005F446D" w:rsidRPr="00646DAA">
        <w:rPr>
          <w:rFonts w:ascii="Times New Roman" w:hAnsi="Times New Roman" w:cs="Times New Roman"/>
          <w:color w:val="000000" w:themeColor="text1"/>
          <w:sz w:val="28"/>
          <w:szCs w:val="28"/>
        </w:rPr>
        <w:t xml:space="preserve"> году</w:t>
      </w:r>
      <w:r w:rsidR="00835E3C" w:rsidRPr="00646DAA">
        <w:rPr>
          <w:rFonts w:ascii="Times New Roman" w:hAnsi="Times New Roman" w:cs="Times New Roman"/>
          <w:color w:val="000000" w:themeColor="text1"/>
          <w:sz w:val="28"/>
          <w:szCs w:val="28"/>
        </w:rPr>
        <w:t>.</w:t>
      </w:r>
      <w:proofErr w:type="gramEnd"/>
    </w:p>
    <w:p w14:paraId="4AC6D0F0" w14:textId="08A1E2A2" w:rsidR="00646DAA" w:rsidRDefault="00A43EC5" w:rsidP="00646DAA">
      <w:pPr>
        <w:suppressAutoHyphens/>
        <w:spacing w:after="0" w:line="240" w:lineRule="auto"/>
        <w:ind w:firstLineChars="253" w:firstLine="708"/>
        <w:jc w:val="both"/>
        <w:rPr>
          <w:rFonts w:ascii="Times New Roman" w:hAnsi="Times New Roman" w:cs="Times New Roman"/>
          <w:sz w:val="28"/>
          <w:szCs w:val="28"/>
        </w:rPr>
      </w:pPr>
      <w:r w:rsidRPr="00646DAA">
        <w:rPr>
          <w:rFonts w:ascii="Times New Roman" w:eastAsiaTheme="minorEastAsia" w:hAnsi="Times New Roman" w:cs="Times New Roman"/>
          <w:sz w:val="28"/>
          <w:szCs w:val="28"/>
          <w:lang w:eastAsia="ru-RU"/>
        </w:rPr>
        <w:t xml:space="preserve">Доходы по штрафам и санкциям </w:t>
      </w:r>
      <w:r w:rsidR="0064654E">
        <w:rPr>
          <w:rFonts w:ascii="Times New Roman" w:eastAsiaTheme="minorEastAsia" w:hAnsi="Times New Roman" w:cs="Times New Roman"/>
          <w:sz w:val="28"/>
          <w:szCs w:val="28"/>
          <w:lang w:eastAsia="ru-RU"/>
        </w:rPr>
        <w:t xml:space="preserve">за отчетный период </w:t>
      </w:r>
      <w:r w:rsidRPr="00646DAA">
        <w:rPr>
          <w:rFonts w:ascii="Times New Roman" w:eastAsiaTheme="minorEastAsia" w:hAnsi="Times New Roman" w:cs="Times New Roman"/>
          <w:sz w:val="28"/>
          <w:szCs w:val="28"/>
          <w:lang w:eastAsia="ru-RU"/>
        </w:rPr>
        <w:t xml:space="preserve">поступили в местный бюджет в сумме </w:t>
      </w:r>
      <w:r w:rsidR="00646DAA" w:rsidRPr="00646DAA">
        <w:rPr>
          <w:rFonts w:ascii="Times New Roman" w:eastAsiaTheme="minorEastAsia" w:hAnsi="Times New Roman" w:cs="Times New Roman"/>
          <w:sz w:val="28"/>
          <w:szCs w:val="28"/>
          <w:lang w:eastAsia="ru-RU"/>
        </w:rPr>
        <w:t>4 756,22</w:t>
      </w:r>
      <w:r w:rsidRPr="00646DAA">
        <w:rPr>
          <w:rFonts w:ascii="Times New Roman" w:eastAsiaTheme="minorEastAsia" w:hAnsi="Times New Roman" w:cs="Times New Roman"/>
          <w:sz w:val="28"/>
          <w:szCs w:val="28"/>
          <w:lang w:eastAsia="ru-RU"/>
        </w:rPr>
        <w:t xml:space="preserve"> тыс. рублей</w:t>
      </w:r>
      <w:r w:rsidR="005F446D" w:rsidRPr="00646DAA">
        <w:rPr>
          <w:rFonts w:ascii="Times New Roman" w:eastAsiaTheme="minorEastAsia" w:hAnsi="Times New Roman" w:cs="Times New Roman"/>
          <w:sz w:val="28"/>
          <w:szCs w:val="28"/>
          <w:lang w:eastAsia="ru-RU"/>
        </w:rPr>
        <w:t xml:space="preserve"> или 1</w:t>
      </w:r>
      <w:r w:rsidR="00646DAA" w:rsidRPr="00646DAA">
        <w:rPr>
          <w:rFonts w:ascii="Times New Roman" w:eastAsiaTheme="minorEastAsia" w:hAnsi="Times New Roman" w:cs="Times New Roman"/>
          <w:sz w:val="28"/>
          <w:szCs w:val="28"/>
          <w:lang w:eastAsia="ru-RU"/>
        </w:rPr>
        <w:t>22,66</w:t>
      </w:r>
      <w:r w:rsidR="005F446D" w:rsidRPr="00646DAA">
        <w:rPr>
          <w:rFonts w:ascii="Times New Roman" w:eastAsiaTheme="minorEastAsia" w:hAnsi="Times New Roman" w:cs="Times New Roman"/>
          <w:sz w:val="28"/>
          <w:szCs w:val="28"/>
          <w:lang w:eastAsia="ru-RU"/>
        </w:rPr>
        <w:t xml:space="preserve"> процента годовых плановых назначений, что на </w:t>
      </w:r>
      <w:r w:rsidR="00646DAA" w:rsidRPr="00646DAA">
        <w:rPr>
          <w:rFonts w:ascii="Times New Roman" w:eastAsiaTheme="minorEastAsia" w:hAnsi="Times New Roman" w:cs="Times New Roman"/>
          <w:sz w:val="28"/>
          <w:szCs w:val="28"/>
          <w:lang w:eastAsia="ru-RU"/>
        </w:rPr>
        <w:t>49,4</w:t>
      </w:r>
      <w:r w:rsidR="00EE1F36">
        <w:rPr>
          <w:rFonts w:ascii="Times New Roman" w:eastAsiaTheme="minorEastAsia" w:hAnsi="Times New Roman" w:cs="Times New Roman"/>
          <w:sz w:val="28"/>
          <w:szCs w:val="28"/>
          <w:lang w:eastAsia="ru-RU"/>
        </w:rPr>
        <w:t>0</w:t>
      </w:r>
      <w:r w:rsidR="005F446D" w:rsidRPr="00646DAA">
        <w:rPr>
          <w:rFonts w:ascii="Times New Roman" w:eastAsiaTheme="minorEastAsia" w:hAnsi="Times New Roman" w:cs="Times New Roman"/>
          <w:sz w:val="28"/>
          <w:szCs w:val="28"/>
          <w:lang w:eastAsia="ru-RU"/>
        </w:rPr>
        <w:t xml:space="preserve"> процента или </w:t>
      </w:r>
      <w:r w:rsidR="00646DAA" w:rsidRPr="00646DAA">
        <w:rPr>
          <w:rFonts w:ascii="Times New Roman" w:eastAsiaTheme="minorEastAsia" w:hAnsi="Times New Roman" w:cs="Times New Roman"/>
          <w:sz w:val="28"/>
          <w:szCs w:val="28"/>
          <w:lang w:eastAsia="ru-RU"/>
        </w:rPr>
        <w:t>1 572,65</w:t>
      </w:r>
      <w:r w:rsidR="005F446D" w:rsidRPr="00646DAA">
        <w:rPr>
          <w:rFonts w:ascii="Times New Roman" w:eastAsiaTheme="minorEastAsia" w:hAnsi="Times New Roman" w:cs="Times New Roman"/>
          <w:sz w:val="28"/>
          <w:szCs w:val="28"/>
          <w:lang w:eastAsia="ru-RU"/>
        </w:rPr>
        <w:t xml:space="preserve"> тыс. рублей больше поступлений 202</w:t>
      </w:r>
      <w:r w:rsidR="00646DAA" w:rsidRPr="00646DAA">
        <w:rPr>
          <w:rFonts w:ascii="Times New Roman" w:eastAsiaTheme="minorEastAsia" w:hAnsi="Times New Roman" w:cs="Times New Roman"/>
          <w:sz w:val="28"/>
          <w:szCs w:val="28"/>
          <w:lang w:eastAsia="ru-RU"/>
        </w:rPr>
        <w:t>2</w:t>
      </w:r>
      <w:r w:rsidR="005F446D" w:rsidRPr="00646DAA">
        <w:rPr>
          <w:rFonts w:ascii="Times New Roman" w:eastAsiaTheme="minorEastAsia" w:hAnsi="Times New Roman" w:cs="Times New Roman"/>
          <w:sz w:val="28"/>
          <w:szCs w:val="28"/>
          <w:lang w:eastAsia="ru-RU"/>
        </w:rPr>
        <w:t xml:space="preserve"> года</w:t>
      </w:r>
      <w:r w:rsidR="00835E3C" w:rsidRPr="00646DAA">
        <w:rPr>
          <w:rFonts w:ascii="Times New Roman" w:eastAsiaTheme="minorEastAsia" w:hAnsi="Times New Roman" w:cs="Times New Roman"/>
          <w:sz w:val="28"/>
          <w:szCs w:val="28"/>
          <w:lang w:eastAsia="ru-RU"/>
        </w:rPr>
        <w:t>.</w:t>
      </w:r>
      <w:r w:rsidR="00035879" w:rsidRPr="00646DAA">
        <w:rPr>
          <w:rFonts w:ascii="Times New Roman" w:eastAsiaTheme="minorEastAsia" w:hAnsi="Times New Roman" w:cs="Times New Roman"/>
          <w:sz w:val="28"/>
          <w:szCs w:val="28"/>
          <w:lang w:eastAsia="ru-RU"/>
        </w:rPr>
        <w:t xml:space="preserve"> </w:t>
      </w:r>
      <w:r w:rsidR="00646DAA">
        <w:rPr>
          <w:rFonts w:ascii="Times New Roman" w:hAnsi="Times New Roman" w:cs="Times New Roman"/>
          <w:sz w:val="28"/>
          <w:szCs w:val="28"/>
        </w:rPr>
        <w:t>Основная причина увеличения поступлений – уплата штрафа за невыполнение условий муниципального контракта в соответствии с Федеральным законом № 44-ФЗ.</w:t>
      </w:r>
    </w:p>
    <w:p w14:paraId="1450E14E" w14:textId="5810EE8C" w:rsidR="008827AE" w:rsidRPr="00B77934" w:rsidRDefault="008827AE" w:rsidP="00646DAA">
      <w:pPr>
        <w:shd w:val="clear" w:color="auto" w:fill="FFFFFF" w:themeFill="background1"/>
        <w:suppressAutoHyphens/>
        <w:spacing w:after="0" w:line="240" w:lineRule="auto"/>
        <w:ind w:firstLineChars="253" w:firstLine="708"/>
        <w:jc w:val="both"/>
        <w:rPr>
          <w:rFonts w:ascii="Times New Roman" w:hAnsi="Times New Roman" w:cs="Times New Roman"/>
          <w:sz w:val="28"/>
          <w:szCs w:val="28"/>
        </w:rPr>
      </w:pPr>
      <w:r w:rsidRPr="00B77934">
        <w:rPr>
          <w:rFonts w:ascii="Times New Roman" w:hAnsi="Times New Roman" w:cs="Times New Roman"/>
          <w:sz w:val="28"/>
          <w:szCs w:val="28"/>
        </w:rPr>
        <w:t xml:space="preserve">Объем поступлений </w:t>
      </w:r>
      <w:r w:rsidR="00035879" w:rsidRPr="00B77934">
        <w:rPr>
          <w:rFonts w:ascii="Times New Roman" w:hAnsi="Times New Roman" w:cs="Times New Roman"/>
          <w:sz w:val="28"/>
          <w:szCs w:val="28"/>
        </w:rPr>
        <w:t>инициативных платежей от юридических</w:t>
      </w:r>
      <w:r w:rsidR="00BE5835" w:rsidRPr="00B77934">
        <w:rPr>
          <w:rFonts w:ascii="Times New Roman" w:hAnsi="Times New Roman" w:cs="Times New Roman"/>
          <w:sz w:val="28"/>
          <w:szCs w:val="28"/>
        </w:rPr>
        <w:t>, физических лиц и индивидуальных предпринимателей на реализацию инициативных проектов в 202</w:t>
      </w:r>
      <w:r w:rsidR="00B77934" w:rsidRPr="00B77934">
        <w:rPr>
          <w:rFonts w:ascii="Times New Roman" w:hAnsi="Times New Roman" w:cs="Times New Roman"/>
          <w:sz w:val="28"/>
          <w:szCs w:val="28"/>
        </w:rPr>
        <w:t>3</w:t>
      </w:r>
      <w:r w:rsidR="00BE5835" w:rsidRPr="00B77934">
        <w:rPr>
          <w:rFonts w:ascii="Times New Roman" w:hAnsi="Times New Roman" w:cs="Times New Roman"/>
          <w:sz w:val="28"/>
          <w:szCs w:val="28"/>
        </w:rPr>
        <w:t xml:space="preserve"> году составил </w:t>
      </w:r>
      <w:r w:rsidR="00B77934" w:rsidRPr="00B77934">
        <w:rPr>
          <w:rFonts w:ascii="Times New Roman" w:hAnsi="Times New Roman" w:cs="Times New Roman"/>
          <w:sz w:val="28"/>
          <w:szCs w:val="28"/>
        </w:rPr>
        <w:t>2 834,08</w:t>
      </w:r>
      <w:r w:rsidR="00BE5835" w:rsidRPr="00B77934">
        <w:rPr>
          <w:rFonts w:ascii="Times New Roman" w:hAnsi="Times New Roman" w:cs="Times New Roman"/>
          <w:sz w:val="28"/>
          <w:szCs w:val="28"/>
        </w:rPr>
        <w:t xml:space="preserve"> тыс. рублей или </w:t>
      </w:r>
      <w:r w:rsidR="00B77934" w:rsidRPr="00B77934">
        <w:rPr>
          <w:rFonts w:ascii="Times New Roman" w:hAnsi="Times New Roman" w:cs="Times New Roman"/>
          <w:sz w:val="28"/>
          <w:szCs w:val="28"/>
        </w:rPr>
        <w:t>96,88</w:t>
      </w:r>
      <w:r w:rsidR="00BE5835" w:rsidRPr="00B77934">
        <w:rPr>
          <w:rFonts w:ascii="Times New Roman" w:hAnsi="Times New Roman" w:cs="Times New Roman"/>
          <w:sz w:val="28"/>
          <w:szCs w:val="28"/>
        </w:rPr>
        <w:t xml:space="preserve"> процента годовы</w:t>
      </w:r>
      <w:r w:rsidR="00EE1F36">
        <w:rPr>
          <w:rFonts w:ascii="Times New Roman" w:hAnsi="Times New Roman" w:cs="Times New Roman"/>
          <w:sz w:val="28"/>
          <w:szCs w:val="28"/>
        </w:rPr>
        <w:t>х</w:t>
      </w:r>
      <w:r w:rsidR="00BE5835" w:rsidRPr="00B77934">
        <w:rPr>
          <w:rFonts w:ascii="Times New Roman" w:hAnsi="Times New Roman" w:cs="Times New Roman"/>
          <w:sz w:val="28"/>
          <w:szCs w:val="28"/>
        </w:rPr>
        <w:t xml:space="preserve"> плановы</w:t>
      </w:r>
      <w:r w:rsidR="00EE1F36">
        <w:rPr>
          <w:rFonts w:ascii="Times New Roman" w:hAnsi="Times New Roman" w:cs="Times New Roman"/>
          <w:sz w:val="28"/>
          <w:szCs w:val="28"/>
        </w:rPr>
        <w:t>х</w:t>
      </w:r>
      <w:r w:rsidR="00BE5835" w:rsidRPr="00B77934">
        <w:rPr>
          <w:rFonts w:ascii="Times New Roman" w:hAnsi="Times New Roman" w:cs="Times New Roman"/>
          <w:sz w:val="28"/>
          <w:szCs w:val="28"/>
        </w:rPr>
        <w:t xml:space="preserve"> назначени</w:t>
      </w:r>
      <w:r w:rsidR="00EE1F36">
        <w:rPr>
          <w:rFonts w:ascii="Times New Roman" w:hAnsi="Times New Roman" w:cs="Times New Roman"/>
          <w:sz w:val="28"/>
          <w:szCs w:val="28"/>
        </w:rPr>
        <w:t>й</w:t>
      </w:r>
      <w:r w:rsidR="00BE5835" w:rsidRPr="00B77934">
        <w:rPr>
          <w:rFonts w:ascii="Times New Roman" w:hAnsi="Times New Roman" w:cs="Times New Roman"/>
          <w:sz w:val="28"/>
          <w:szCs w:val="28"/>
        </w:rPr>
        <w:t>.</w:t>
      </w:r>
    </w:p>
    <w:p w14:paraId="7DE02CF2" w14:textId="04313682" w:rsidR="00A43EC5" w:rsidRPr="00B77934" w:rsidRDefault="00A43EC5"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B77934">
        <w:rPr>
          <w:rFonts w:ascii="Times New Roman" w:eastAsiaTheme="minorEastAsia" w:hAnsi="Times New Roman" w:cs="Times New Roman"/>
          <w:sz w:val="28"/>
          <w:szCs w:val="28"/>
          <w:lang w:eastAsia="ru-RU"/>
        </w:rPr>
        <w:t>Информация об исполнении плана поступлений по налоговым и неналоговым доходам местного бюджета за 20</w:t>
      </w:r>
      <w:r w:rsidR="009E6D60" w:rsidRPr="00B77934">
        <w:rPr>
          <w:rFonts w:ascii="Times New Roman" w:eastAsiaTheme="minorEastAsia" w:hAnsi="Times New Roman" w:cs="Times New Roman"/>
          <w:sz w:val="28"/>
          <w:szCs w:val="28"/>
          <w:lang w:eastAsia="ru-RU"/>
        </w:rPr>
        <w:t>2</w:t>
      </w:r>
      <w:r w:rsidR="00B77934" w:rsidRPr="00B77934">
        <w:rPr>
          <w:rFonts w:ascii="Times New Roman" w:eastAsiaTheme="minorEastAsia" w:hAnsi="Times New Roman" w:cs="Times New Roman"/>
          <w:sz w:val="28"/>
          <w:szCs w:val="28"/>
          <w:lang w:eastAsia="ru-RU"/>
        </w:rPr>
        <w:t>3</w:t>
      </w:r>
      <w:r w:rsidRPr="00B77934">
        <w:rPr>
          <w:rFonts w:ascii="Times New Roman" w:eastAsiaTheme="minorEastAsia" w:hAnsi="Times New Roman" w:cs="Times New Roman"/>
          <w:sz w:val="28"/>
          <w:szCs w:val="28"/>
          <w:lang w:eastAsia="ru-RU"/>
        </w:rPr>
        <w:t xml:space="preserve"> год приведена в таблице 1.</w:t>
      </w:r>
    </w:p>
    <w:p w14:paraId="1C294849" w14:textId="63D79ABB" w:rsidR="00A43EC5" w:rsidRPr="00A43EC5" w:rsidRDefault="00A43EC5"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B77934">
        <w:rPr>
          <w:rFonts w:ascii="Times New Roman" w:eastAsiaTheme="minorEastAsia" w:hAnsi="Times New Roman" w:cs="Times New Roman"/>
          <w:sz w:val="28"/>
          <w:szCs w:val="28"/>
          <w:lang w:eastAsia="ru-RU"/>
        </w:rPr>
        <w:t>Безвозмездные поступления в местном бюджете на 20</w:t>
      </w:r>
      <w:r w:rsidR="00DD24B8" w:rsidRPr="00B77934">
        <w:rPr>
          <w:rFonts w:ascii="Times New Roman" w:eastAsiaTheme="minorEastAsia" w:hAnsi="Times New Roman" w:cs="Times New Roman"/>
          <w:sz w:val="28"/>
          <w:szCs w:val="28"/>
          <w:lang w:eastAsia="ru-RU"/>
        </w:rPr>
        <w:t>2</w:t>
      </w:r>
      <w:r w:rsidR="00CB751D" w:rsidRPr="00B77934">
        <w:rPr>
          <w:rFonts w:ascii="Times New Roman" w:eastAsiaTheme="minorEastAsia" w:hAnsi="Times New Roman" w:cs="Times New Roman"/>
          <w:sz w:val="28"/>
          <w:szCs w:val="28"/>
          <w:lang w:eastAsia="ru-RU"/>
        </w:rPr>
        <w:t>3</w:t>
      </w:r>
      <w:r w:rsidRPr="00B77934">
        <w:rPr>
          <w:rFonts w:ascii="Times New Roman" w:eastAsiaTheme="minorEastAsia" w:hAnsi="Times New Roman" w:cs="Times New Roman"/>
          <w:sz w:val="28"/>
          <w:szCs w:val="28"/>
          <w:lang w:eastAsia="ru-RU"/>
        </w:rPr>
        <w:t xml:space="preserve"> год предусмотрены в объеме </w:t>
      </w:r>
      <w:r w:rsidR="00CB751D" w:rsidRPr="00B77934">
        <w:rPr>
          <w:rFonts w:ascii="Times New Roman" w:eastAsiaTheme="minorEastAsia" w:hAnsi="Times New Roman" w:cs="Times New Roman"/>
          <w:sz w:val="28"/>
          <w:szCs w:val="28"/>
          <w:lang w:eastAsia="ru-RU"/>
        </w:rPr>
        <w:t>1 954 834,53</w:t>
      </w:r>
      <w:r w:rsidRPr="00B77934">
        <w:rPr>
          <w:rFonts w:ascii="Times New Roman" w:eastAsiaTheme="minorEastAsia" w:hAnsi="Times New Roman" w:cs="Times New Roman"/>
          <w:sz w:val="28"/>
          <w:szCs w:val="28"/>
          <w:lang w:eastAsia="ru-RU"/>
        </w:rPr>
        <w:t xml:space="preserve"> тыс. рублей. </w:t>
      </w:r>
      <w:r w:rsidR="00F85F5A" w:rsidRPr="00B77934">
        <w:rPr>
          <w:rFonts w:ascii="Times New Roman" w:eastAsiaTheme="minorEastAsia" w:hAnsi="Times New Roman" w:cs="Times New Roman"/>
          <w:sz w:val="28"/>
          <w:szCs w:val="28"/>
          <w:lang w:eastAsia="ru-RU"/>
        </w:rPr>
        <w:t>Фактическое поступление</w:t>
      </w:r>
      <w:r w:rsidRPr="00B77934">
        <w:rPr>
          <w:rFonts w:ascii="Times New Roman" w:eastAsiaTheme="minorEastAsia" w:hAnsi="Times New Roman" w:cs="Times New Roman"/>
          <w:sz w:val="28"/>
          <w:szCs w:val="28"/>
          <w:lang w:eastAsia="ru-RU"/>
        </w:rPr>
        <w:t xml:space="preserve"> за </w:t>
      </w:r>
      <w:r w:rsidR="005732CA">
        <w:rPr>
          <w:rFonts w:ascii="Times New Roman" w:eastAsiaTheme="minorEastAsia" w:hAnsi="Times New Roman" w:cs="Times New Roman"/>
          <w:sz w:val="28"/>
          <w:szCs w:val="28"/>
          <w:lang w:eastAsia="ru-RU"/>
        </w:rPr>
        <w:t>отчетный период</w:t>
      </w:r>
      <w:r w:rsidRPr="00B77934">
        <w:rPr>
          <w:rFonts w:ascii="Times New Roman" w:eastAsiaTheme="minorEastAsia" w:hAnsi="Times New Roman" w:cs="Times New Roman"/>
          <w:sz w:val="28"/>
          <w:szCs w:val="28"/>
          <w:lang w:eastAsia="ru-RU"/>
        </w:rPr>
        <w:t xml:space="preserve"> составило </w:t>
      </w:r>
      <w:r w:rsidR="00CB751D" w:rsidRPr="00B77934">
        <w:rPr>
          <w:rFonts w:ascii="Times New Roman" w:eastAsiaTheme="minorEastAsia" w:hAnsi="Times New Roman" w:cs="Times New Roman"/>
          <w:sz w:val="28"/>
          <w:szCs w:val="28"/>
          <w:lang w:eastAsia="ru-RU"/>
        </w:rPr>
        <w:t>1 926 766,31</w:t>
      </w:r>
      <w:r w:rsidRPr="00B77934">
        <w:rPr>
          <w:rFonts w:ascii="Times New Roman" w:eastAsiaTheme="minorEastAsia" w:hAnsi="Times New Roman" w:cs="Times New Roman"/>
          <w:sz w:val="28"/>
          <w:szCs w:val="28"/>
          <w:lang w:eastAsia="ru-RU"/>
        </w:rPr>
        <w:t xml:space="preserve"> тыс. рублей или </w:t>
      </w:r>
      <w:r w:rsidR="00CB751D" w:rsidRPr="00B77934">
        <w:rPr>
          <w:rFonts w:ascii="Times New Roman" w:eastAsiaTheme="minorEastAsia" w:hAnsi="Times New Roman" w:cs="Times New Roman"/>
          <w:sz w:val="28"/>
          <w:szCs w:val="28"/>
          <w:lang w:eastAsia="ru-RU"/>
        </w:rPr>
        <w:t>98,56</w:t>
      </w:r>
      <w:r w:rsidRPr="00B77934">
        <w:rPr>
          <w:rFonts w:ascii="Times New Roman" w:eastAsiaTheme="minorEastAsia" w:hAnsi="Times New Roman" w:cs="Times New Roman"/>
          <w:sz w:val="28"/>
          <w:szCs w:val="28"/>
          <w:lang w:eastAsia="ru-RU"/>
        </w:rPr>
        <w:t xml:space="preserve"> процента годовы</w:t>
      </w:r>
      <w:r w:rsidR="00EE1F36">
        <w:rPr>
          <w:rFonts w:ascii="Times New Roman" w:eastAsiaTheme="minorEastAsia" w:hAnsi="Times New Roman" w:cs="Times New Roman"/>
          <w:sz w:val="28"/>
          <w:szCs w:val="28"/>
          <w:lang w:eastAsia="ru-RU"/>
        </w:rPr>
        <w:t>х</w:t>
      </w:r>
      <w:r w:rsidRPr="00B77934">
        <w:rPr>
          <w:rFonts w:ascii="Times New Roman" w:eastAsiaTheme="minorEastAsia" w:hAnsi="Times New Roman" w:cs="Times New Roman"/>
          <w:sz w:val="28"/>
          <w:szCs w:val="28"/>
          <w:lang w:eastAsia="ru-RU"/>
        </w:rPr>
        <w:t xml:space="preserve"> плановы</w:t>
      </w:r>
      <w:r w:rsidR="00EE1F36">
        <w:rPr>
          <w:rFonts w:ascii="Times New Roman" w:eastAsiaTheme="minorEastAsia" w:hAnsi="Times New Roman" w:cs="Times New Roman"/>
          <w:sz w:val="28"/>
          <w:szCs w:val="28"/>
          <w:lang w:eastAsia="ru-RU"/>
        </w:rPr>
        <w:t>х</w:t>
      </w:r>
      <w:r w:rsidRPr="00B77934">
        <w:rPr>
          <w:rFonts w:ascii="Times New Roman" w:eastAsiaTheme="minorEastAsia" w:hAnsi="Times New Roman" w:cs="Times New Roman"/>
          <w:sz w:val="28"/>
          <w:szCs w:val="28"/>
          <w:lang w:eastAsia="ru-RU"/>
        </w:rPr>
        <w:t xml:space="preserve"> назначени</w:t>
      </w:r>
      <w:r w:rsidR="00EE1F36">
        <w:rPr>
          <w:rFonts w:ascii="Times New Roman" w:eastAsiaTheme="minorEastAsia" w:hAnsi="Times New Roman" w:cs="Times New Roman"/>
          <w:sz w:val="28"/>
          <w:szCs w:val="28"/>
          <w:lang w:eastAsia="ru-RU"/>
        </w:rPr>
        <w:t>й</w:t>
      </w:r>
      <w:r w:rsidR="000E5E75" w:rsidRPr="00B77934">
        <w:rPr>
          <w:rFonts w:ascii="Times New Roman" w:eastAsiaTheme="minorEastAsia" w:hAnsi="Times New Roman" w:cs="Times New Roman"/>
          <w:sz w:val="28"/>
          <w:szCs w:val="28"/>
          <w:lang w:eastAsia="ru-RU"/>
        </w:rPr>
        <w:t xml:space="preserve">, что на </w:t>
      </w:r>
      <w:r w:rsidR="00B77934" w:rsidRPr="00B77934">
        <w:rPr>
          <w:rFonts w:ascii="Times New Roman" w:eastAsiaTheme="minorEastAsia" w:hAnsi="Times New Roman" w:cs="Times New Roman"/>
          <w:sz w:val="28"/>
          <w:szCs w:val="28"/>
          <w:lang w:eastAsia="ru-RU"/>
        </w:rPr>
        <w:t>305 748,83</w:t>
      </w:r>
      <w:r w:rsidR="000E5E75" w:rsidRPr="00B77934">
        <w:rPr>
          <w:rFonts w:ascii="Times New Roman" w:eastAsiaTheme="minorEastAsia" w:hAnsi="Times New Roman" w:cs="Times New Roman"/>
          <w:sz w:val="28"/>
          <w:szCs w:val="28"/>
          <w:lang w:eastAsia="ru-RU"/>
        </w:rPr>
        <w:t xml:space="preserve"> тыс. рублей или </w:t>
      </w:r>
      <w:r w:rsidR="00B77934" w:rsidRPr="00B77934">
        <w:rPr>
          <w:rFonts w:ascii="Times New Roman" w:eastAsiaTheme="minorEastAsia" w:hAnsi="Times New Roman" w:cs="Times New Roman"/>
          <w:sz w:val="28"/>
          <w:szCs w:val="28"/>
          <w:lang w:eastAsia="ru-RU"/>
        </w:rPr>
        <w:t>13,70</w:t>
      </w:r>
      <w:r w:rsidR="000E5E75" w:rsidRPr="00B77934">
        <w:rPr>
          <w:rFonts w:ascii="Times New Roman" w:eastAsiaTheme="minorEastAsia" w:hAnsi="Times New Roman" w:cs="Times New Roman"/>
          <w:sz w:val="28"/>
          <w:szCs w:val="28"/>
          <w:lang w:eastAsia="ru-RU"/>
        </w:rPr>
        <w:t xml:space="preserve"> процента </w:t>
      </w:r>
      <w:r w:rsidR="00B77934" w:rsidRPr="00B77934">
        <w:rPr>
          <w:rFonts w:ascii="Times New Roman" w:eastAsiaTheme="minorEastAsia" w:hAnsi="Times New Roman" w:cs="Times New Roman"/>
          <w:sz w:val="28"/>
          <w:szCs w:val="28"/>
          <w:lang w:eastAsia="ru-RU"/>
        </w:rPr>
        <w:t>меньше</w:t>
      </w:r>
      <w:r w:rsidR="000E5E75" w:rsidRPr="00B77934">
        <w:rPr>
          <w:rFonts w:ascii="Times New Roman" w:eastAsiaTheme="minorEastAsia" w:hAnsi="Times New Roman" w:cs="Times New Roman"/>
          <w:sz w:val="28"/>
          <w:szCs w:val="28"/>
          <w:lang w:eastAsia="ru-RU"/>
        </w:rPr>
        <w:t>, чем поступило в местный бюджет за 202</w:t>
      </w:r>
      <w:r w:rsidR="00CB751D" w:rsidRPr="00B77934">
        <w:rPr>
          <w:rFonts w:ascii="Times New Roman" w:eastAsiaTheme="minorEastAsia" w:hAnsi="Times New Roman" w:cs="Times New Roman"/>
          <w:sz w:val="28"/>
          <w:szCs w:val="28"/>
          <w:lang w:eastAsia="ru-RU"/>
        </w:rPr>
        <w:t>2</w:t>
      </w:r>
      <w:r w:rsidR="000E5E75" w:rsidRPr="00B77934">
        <w:rPr>
          <w:rFonts w:ascii="Times New Roman" w:eastAsiaTheme="minorEastAsia" w:hAnsi="Times New Roman" w:cs="Times New Roman"/>
          <w:sz w:val="28"/>
          <w:szCs w:val="28"/>
          <w:lang w:eastAsia="ru-RU"/>
        </w:rPr>
        <w:t xml:space="preserve"> год</w:t>
      </w:r>
      <w:r w:rsidRPr="00B77934">
        <w:rPr>
          <w:rFonts w:ascii="Times New Roman" w:eastAsiaTheme="minorEastAsia" w:hAnsi="Times New Roman" w:cs="Times New Roman"/>
          <w:sz w:val="28"/>
          <w:szCs w:val="28"/>
          <w:lang w:eastAsia="ru-RU"/>
        </w:rPr>
        <w:t xml:space="preserve">. Доля безвозмездных поступлений в общем объеме доходов местного бюджета составила </w:t>
      </w:r>
      <w:r w:rsidR="00B77934" w:rsidRPr="00B77934">
        <w:rPr>
          <w:rFonts w:ascii="Times New Roman" w:eastAsiaTheme="minorEastAsia" w:hAnsi="Times New Roman" w:cs="Times New Roman"/>
          <w:sz w:val="28"/>
          <w:szCs w:val="28"/>
          <w:lang w:eastAsia="ru-RU"/>
        </w:rPr>
        <w:t>84,45</w:t>
      </w:r>
      <w:r w:rsidRPr="00B77934">
        <w:rPr>
          <w:rFonts w:ascii="Times New Roman" w:eastAsiaTheme="minorEastAsia" w:hAnsi="Times New Roman" w:cs="Times New Roman"/>
          <w:sz w:val="28"/>
          <w:szCs w:val="28"/>
          <w:lang w:eastAsia="ru-RU"/>
        </w:rPr>
        <w:t xml:space="preserve"> процента.</w:t>
      </w:r>
    </w:p>
    <w:p w14:paraId="76C6E279" w14:textId="7B05E4ED" w:rsidR="003E148E" w:rsidRPr="00A43EC5" w:rsidRDefault="003E148E" w:rsidP="003E148E">
      <w:pPr>
        <w:suppressAutoHyphens/>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Из бюджета Ставропольского края в доход местного бюджета поступили средства в виде дотации </w:t>
      </w:r>
      <w:r w:rsidR="00F8703A">
        <w:rPr>
          <w:rFonts w:ascii="Times New Roman" w:eastAsiaTheme="minorEastAsia" w:hAnsi="Times New Roman" w:cs="Times New Roman"/>
          <w:sz w:val="28"/>
          <w:szCs w:val="28"/>
          <w:lang w:eastAsia="ru-RU"/>
        </w:rPr>
        <w:t xml:space="preserve">на </w:t>
      </w:r>
      <w:r w:rsidR="00AC2CB5">
        <w:rPr>
          <w:rFonts w:ascii="Times New Roman" w:eastAsiaTheme="minorEastAsia" w:hAnsi="Times New Roman" w:cs="Times New Roman"/>
          <w:sz w:val="28"/>
          <w:szCs w:val="28"/>
          <w:lang w:eastAsia="ru-RU"/>
        </w:rPr>
        <w:t>выравнивание бюджетной обеспеченности</w:t>
      </w:r>
      <w:r w:rsidR="00986E0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в сумме </w:t>
      </w:r>
      <w:r w:rsidR="00D20DC5">
        <w:rPr>
          <w:rFonts w:ascii="Times New Roman" w:eastAsiaTheme="minorEastAsia" w:hAnsi="Times New Roman" w:cs="Times New Roman"/>
          <w:sz w:val="28"/>
          <w:szCs w:val="28"/>
          <w:lang w:eastAsia="ru-RU"/>
        </w:rPr>
        <w:t xml:space="preserve">608 795,00 </w:t>
      </w:r>
      <w:r>
        <w:rPr>
          <w:rFonts w:ascii="Times New Roman" w:eastAsiaTheme="minorEastAsia" w:hAnsi="Times New Roman" w:cs="Times New Roman"/>
          <w:sz w:val="28"/>
          <w:szCs w:val="28"/>
          <w:lang w:eastAsia="ru-RU"/>
        </w:rPr>
        <w:t>тыс. рублей или 100,0</w:t>
      </w:r>
      <w:r w:rsidR="00AA03E6">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 xml:space="preserve"> процента </w:t>
      </w:r>
      <w:r w:rsidR="00AC2CB5">
        <w:rPr>
          <w:rFonts w:ascii="Times New Roman" w:eastAsiaTheme="minorEastAsia" w:hAnsi="Times New Roman" w:cs="Times New Roman"/>
          <w:color w:val="000000"/>
          <w:sz w:val="28"/>
          <w:szCs w:val="28"/>
          <w:lang w:eastAsia="ru-RU"/>
        </w:rPr>
        <w:t>к годовым плановым назначениям.</w:t>
      </w:r>
      <w:r w:rsidR="00434777">
        <w:rPr>
          <w:rFonts w:ascii="Times New Roman" w:eastAsiaTheme="minorEastAsia" w:hAnsi="Times New Roman" w:cs="Times New Roman"/>
          <w:color w:val="000000"/>
          <w:sz w:val="28"/>
          <w:szCs w:val="28"/>
          <w:lang w:eastAsia="ru-RU"/>
        </w:rPr>
        <w:t xml:space="preserve"> </w:t>
      </w:r>
      <w:r w:rsidRPr="00076C38">
        <w:rPr>
          <w:rFonts w:ascii="Times New Roman" w:eastAsiaTheme="minorEastAsia" w:hAnsi="Times New Roman" w:cs="Times New Roman"/>
          <w:sz w:val="28"/>
          <w:szCs w:val="28"/>
          <w:lang w:eastAsia="ru-RU"/>
        </w:rPr>
        <w:t>Удельный вес дотаци</w:t>
      </w:r>
      <w:r w:rsidR="00EE1F36">
        <w:rPr>
          <w:rFonts w:ascii="Times New Roman" w:eastAsiaTheme="minorEastAsia" w:hAnsi="Times New Roman" w:cs="Times New Roman"/>
          <w:sz w:val="28"/>
          <w:szCs w:val="28"/>
          <w:lang w:eastAsia="ru-RU"/>
        </w:rPr>
        <w:t>и на выравнивание бюджетной обеспеченности</w:t>
      </w:r>
      <w:r w:rsidRPr="00076C38">
        <w:rPr>
          <w:rFonts w:ascii="Times New Roman" w:eastAsiaTheme="minorEastAsia" w:hAnsi="Times New Roman" w:cs="Times New Roman"/>
          <w:sz w:val="28"/>
          <w:szCs w:val="28"/>
          <w:lang w:eastAsia="ru-RU"/>
        </w:rPr>
        <w:t xml:space="preserve"> в общем объеме безвозмездных поступлений составил </w:t>
      </w:r>
      <w:r w:rsidR="00D20DC5">
        <w:rPr>
          <w:rFonts w:ascii="Times New Roman" w:eastAsiaTheme="minorEastAsia" w:hAnsi="Times New Roman" w:cs="Times New Roman"/>
          <w:sz w:val="28"/>
          <w:szCs w:val="28"/>
          <w:lang w:eastAsia="ru-RU"/>
        </w:rPr>
        <w:t>31,60</w:t>
      </w:r>
      <w:r w:rsidRPr="00076C38">
        <w:rPr>
          <w:rFonts w:ascii="Times New Roman" w:eastAsiaTheme="minorEastAsia" w:hAnsi="Times New Roman" w:cs="Times New Roman"/>
          <w:sz w:val="28"/>
          <w:szCs w:val="28"/>
          <w:lang w:eastAsia="ru-RU"/>
        </w:rPr>
        <w:t xml:space="preserve"> процента.</w:t>
      </w:r>
    </w:p>
    <w:p w14:paraId="46EB2083" w14:textId="5F694728" w:rsidR="00A43EC5" w:rsidRDefault="00A43EC5"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 xml:space="preserve">В доход местного бюджета поступили </w:t>
      </w:r>
      <w:r w:rsidRPr="00A43EC5">
        <w:rPr>
          <w:rFonts w:ascii="Times New Roman" w:eastAsiaTheme="minorEastAsia" w:hAnsi="Times New Roman" w:cs="Times New Roman"/>
          <w:color w:val="000000"/>
          <w:sz w:val="28"/>
          <w:szCs w:val="28"/>
          <w:lang w:eastAsia="ru-RU"/>
        </w:rPr>
        <w:t xml:space="preserve">средства краевого бюджета в виде субсидий </w:t>
      </w:r>
      <w:r w:rsidR="009D1FD8" w:rsidRPr="009D1FD8">
        <w:rPr>
          <w:rFonts w:ascii="Times New Roman" w:eastAsiaTheme="minorEastAsia" w:hAnsi="Times New Roman" w:cs="Times New Roman"/>
          <w:color w:val="000000"/>
          <w:sz w:val="28"/>
          <w:szCs w:val="28"/>
          <w:lang w:eastAsia="ru-RU"/>
        </w:rPr>
        <w:t xml:space="preserve">по </w:t>
      </w:r>
      <w:r w:rsidR="00D20DC5">
        <w:rPr>
          <w:rFonts w:ascii="Times New Roman" w:eastAsiaTheme="minorEastAsia" w:hAnsi="Times New Roman" w:cs="Times New Roman"/>
          <w:color w:val="000000"/>
          <w:sz w:val="28"/>
          <w:szCs w:val="28"/>
          <w:lang w:eastAsia="ru-RU"/>
        </w:rPr>
        <w:t>10</w:t>
      </w:r>
      <w:r w:rsidR="009D1FD8" w:rsidRPr="009D1FD8">
        <w:rPr>
          <w:rFonts w:ascii="Times New Roman" w:eastAsiaTheme="minorEastAsia" w:hAnsi="Times New Roman" w:cs="Times New Roman"/>
          <w:color w:val="000000"/>
          <w:sz w:val="28"/>
          <w:szCs w:val="28"/>
          <w:lang w:eastAsia="ru-RU"/>
        </w:rPr>
        <w:t xml:space="preserve"> направлениям </w:t>
      </w:r>
      <w:r w:rsidRPr="009D1FD8">
        <w:rPr>
          <w:rFonts w:ascii="Times New Roman" w:eastAsiaTheme="minorEastAsia" w:hAnsi="Times New Roman" w:cs="Times New Roman"/>
          <w:color w:val="000000"/>
          <w:sz w:val="28"/>
          <w:szCs w:val="28"/>
          <w:lang w:eastAsia="ru-RU"/>
        </w:rPr>
        <w:t>на</w:t>
      </w:r>
      <w:r w:rsidRPr="00A43EC5">
        <w:rPr>
          <w:rFonts w:ascii="Times New Roman" w:eastAsiaTheme="minorEastAsia" w:hAnsi="Times New Roman" w:cs="Times New Roman"/>
          <w:color w:val="000000"/>
          <w:sz w:val="28"/>
          <w:szCs w:val="28"/>
          <w:lang w:eastAsia="ru-RU"/>
        </w:rPr>
        <w:t xml:space="preserve"> обеспечение решения вопросов местного значения</w:t>
      </w:r>
      <w:r w:rsidRPr="00A43EC5">
        <w:rPr>
          <w:rFonts w:ascii="Times New Roman" w:eastAsiaTheme="minorEastAsia" w:hAnsi="Times New Roman" w:cs="Times New Roman"/>
          <w:sz w:val="28"/>
          <w:szCs w:val="28"/>
          <w:lang w:eastAsia="ru-RU"/>
        </w:rPr>
        <w:t xml:space="preserve"> в сумме </w:t>
      </w:r>
      <w:r w:rsidR="00D20DC5">
        <w:rPr>
          <w:rFonts w:ascii="Times New Roman" w:eastAsiaTheme="minorEastAsia" w:hAnsi="Times New Roman" w:cs="Times New Roman"/>
          <w:sz w:val="28"/>
          <w:szCs w:val="28"/>
          <w:lang w:eastAsia="ru-RU"/>
        </w:rPr>
        <w:t>134 680,75</w:t>
      </w:r>
      <w:r w:rsidRPr="00A43EC5">
        <w:rPr>
          <w:rFonts w:ascii="Times New Roman" w:eastAsiaTheme="minorEastAsia" w:hAnsi="Times New Roman" w:cs="Times New Roman"/>
          <w:sz w:val="28"/>
          <w:szCs w:val="28"/>
          <w:lang w:eastAsia="ru-RU"/>
        </w:rPr>
        <w:t xml:space="preserve"> тыс. рублей или </w:t>
      </w:r>
      <w:r w:rsidR="005732CA">
        <w:rPr>
          <w:rFonts w:ascii="Times New Roman" w:eastAsiaTheme="minorEastAsia" w:hAnsi="Times New Roman" w:cs="Times New Roman"/>
          <w:sz w:val="28"/>
          <w:szCs w:val="28"/>
          <w:lang w:eastAsia="ru-RU"/>
        </w:rPr>
        <w:t>85,47</w:t>
      </w:r>
      <w:r w:rsidRPr="00A43EC5">
        <w:rPr>
          <w:rFonts w:ascii="Times New Roman" w:eastAsiaTheme="minorEastAsia" w:hAnsi="Times New Roman" w:cs="Times New Roman"/>
          <w:sz w:val="28"/>
          <w:szCs w:val="28"/>
          <w:lang w:eastAsia="ru-RU"/>
        </w:rPr>
        <w:t xml:space="preserve"> процента к годовым плановым назначениям</w:t>
      </w:r>
      <w:r w:rsidR="009D1FD8">
        <w:rPr>
          <w:rFonts w:ascii="Times New Roman" w:eastAsiaTheme="minorEastAsia" w:hAnsi="Times New Roman" w:cs="Times New Roman"/>
          <w:sz w:val="28"/>
          <w:szCs w:val="28"/>
          <w:lang w:eastAsia="ru-RU"/>
        </w:rPr>
        <w:t>. Из них:</w:t>
      </w:r>
    </w:p>
    <w:p w14:paraId="454B1270" w14:textId="77777777" w:rsidR="009D1FD8" w:rsidRPr="009C71FE" w:rsidRDefault="009D1FD8" w:rsidP="009D1FD8">
      <w:pPr>
        <w:suppressAutoHyphens/>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Pr="009C71FE">
        <w:rPr>
          <w:rFonts w:ascii="Times New Roman" w:eastAsiaTheme="minorEastAsia" w:hAnsi="Times New Roman" w:cs="Times New Roman"/>
          <w:sz w:val="28"/>
          <w:szCs w:val="28"/>
          <w:lang w:eastAsia="ru-RU"/>
        </w:rPr>
        <w:t xml:space="preserve"> в объеме годовых плановых назначений и более поступили суб</w:t>
      </w:r>
      <w:r>
        <w:rPr>
          <w:rFonts w:ascii="Times New Roman" w:eastAsiaTheme="minorEastAsia" w:hAnsi="Times New Roman" w:cs="Times New Roman"/>
          <w:sz w:val="28"/>
          <w:szCs w:val="28"/>
          <w:lang w:eastAsia="ru-RU"/>
        </w:rPr>
        <w:t>сидии</w:t>
      </w:r>
      <w:r w:rsidRPr="009C71FE">
        <w:rPr>
          <w:rFonts w:ascii="Times New Roman" w:eastAsiaTheme="minorEastAsia" w:hAnsi="Times New Roman" w:cs="Times New Roman"/>
          <w:sz w:val="28"/>
          <w:szCs w:val="28"/>
          <w:lang w:eastAsia="ru-RU"/>
        </w:rPr>
        <w:t xml:space="preserve"> </w:t>
      </w:r>
      <w:proofErr w:type="gramStart"/>
      <w:r w:rsidRPr="009C71FE">
        <w:rPr>
          <w:rFonts w:ascii="Times New Roman" w:eastAsiaTheme="minorEastAsia" w:hAnsi="Times New Roman" w:cs="Times New Roman"/>
          <w:sz w:val="28"/>
          <w:szCs w:val="28"/>
          <w:lang w:eastAsia="ru-RU"/>
        </w:rPr>
        <w:t>на</w:t>
      </w:r>
      <w:proofErr w:type="gramEnd"/>
      <w:r w:rsidRPr="009C71FE">
        <w:rPr>
          <w:rFonts w:ascii="Times New Roman" w:eastAsiaTheme="minorEastAsia" w:hAnsi="Times New Roman" w:cs="Times New Roman"/>
          <w:sz w:val="28"/>
          <w:szCs w:val="28"/>
          <w:lang w:eastAsia="ru-RU"/>
        </w:rPr>
        <w:t>:</w:t>
      </w:r>
    </w:p>
    <w:p w14:paraId="318003E6" w14:textId="64A4190C" w:rsidR="00676D5F" w:rsidRDefault="00676D5F"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676D5F">
        <w:rPr>
          <w:rFonts w:ascii="Times New Roman" w:eastAsiaTheme="minorEastAsia" w:hAnsi="Times New Roman" w:cs="Times New Roman"/>
          <w:sz w:val="28"/>
          <w:szCs w:val="28"/>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eastAsiaTheme="minorEastAsia" w:hAnsi="Times New Roman" w:cs="Times New Roman"/>
          <w:sz w:val="28"/>
          <w:szCs w:val="28"/>
          <w:lang w:eastAsia="ru-RU"/>
        </w:rPr>
        <w:t xml:space="preserve"> – 2 887,99 тыс. рублей;</w:t>
      </w:r>
    </w:p>
    <w:p w14:paraId="6FCD1462" w14:textId="41AACE79" w:rsidR="00676D5F" w:rsidRDefault="00676D5F"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676D5F">
        <w:rPr>
          <w:rFonts w:ascii="Times New Roman" w:eastAsiaTheme="minorEastAsia" w:hAnsi="Times New Roman" w:cs="Times New Roman"/>
          <w:sz w:val="28"/>
          <w:szCs w:val="28"/>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r>
        <w:rPr>
          <w:rFonts w:ascii="Times New Roman" w:eastAsiaTheme="minorEastAsia" w:hAnsi="Times New Roman" w:cs="Times New Roman"/>
          <w:sz w:val="28"/>
          <w:szCs w:val="28"/>
          <w:lang w:eastAsia="ru-RU"/>
        </w:rPr>
        <w:t xml:space="preserve"> – 3 002,79 тыс. рублей;</w:t>
      </w:r>
    </w:p>
    <w:p w14:paraId="67CC88B4" w14:textId="58A16A7C" w:rsidR="00676D5F" w:rsidRDefault="00676D5F"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676D5F">
        <w:rPr>
          <w:rFonts w:ascii="Times New Roman" w:eastAsiaTheme="minorEastAsia" w:hAnsi="Times New Roman" w:cs="Times New Roman"/>
          <w:sz w:val="28"/>
          <w:szCs w:val="28"/>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r>
        <w:rPr>
          <w:rFonts w:ascii="Times New Roman" w:eastAsiaTheme="minorEastAsia" w:hAnsi="Times New Roman" w:cs="Times New Roman"/>
          <w:sz w:val="28"/>
          <w:szCs w:val="28"/>
          <w:lang w:eastAsia="ru-RU"/>
        </w:rPr>
        <w:t xml:space="preserve"> – 329,3</w:t>
      </w:r>
      <w:r w:rsidR="005732CA">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xml:space="preserve"> тыс. рублей;</w:t>
      </w:r>
    </w:p>
    <w:p w14:paraId="73BB0F65" w14:textId="0CA7935F" w:rsidR="00676D5F" w:rsidRDefault="00B751F9"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B751F9">
        <w:rPr>
          <w:rFonts w:ascii="Times New Roman" w:eastAsiaTheme="minorEastAsia" w:hAnsi="Times New Roman" w:cs="Times New Roman"/>
          <w:sz w:val="28"/>
          <w:szCs w:val="28"/>
          <w:lang w:eastAsia="ru-RU"/>
        </w:rPr>
        <w:t>поддержку отрасли культуры</w:t>
      </w:r>
      <w:r>
        <w:rPr>
          <w:rFonts w:ascii="Times New Roman" w:eastAsiaTheme="minorEastAsia" w:hAnsi="Times New Roman" w:cs="Times New Roman"/>
          <w:sz w:val="28"/>
          <w:szCs w:val="28"/>
          <w:lang w:eastAsia="ru-RU"/>
        </w:rPr>
        <w:t xml:space="preserve"> – 500,84 тыс. рублей;</w:t>
      </w:r>
    </w:p>
    <w:p w14:paraId="48EAC9EF" w14:textId="20F47E9E" w:rsidR="00B751F9" w:rsidRDefault="00B751F9" w:rsidP="00A43EC5">
      <w:pPr>
        <w:suppressAutoHyphens/>
        <w:spacing w:after="0" w:line="240" w:lineRule="auto"/>
        <w:ind w:firstLine="708"/>
        <w:jc w:val="both"/>
        <w:rPr>
          <w:rFonts w:ascii="Times New Roman" w:eastAsiaTheme="minorEastAsia" w:hAnsi="Times New Roman" w:cs="Times New Roman"/>
          <w:sz w:val="28"/>
          <w:szCs w:val="28"/>
          <w:lang w:eastAsia="ru-RU"/>
        </w:rPr>
      </w:pPr>
      <w:proofErr w:type="gramStart"/>
      <w:r w:rsidRPr="00B751F9">
        <w:rPr>
          <w:rFonts w:ascii="Times New Roman" w:eastAsiaTheme="minorEastAsia" w:hAnsi="Times New Roman" w:cs="Times New Roman"/>
          <w:sz w:val="28"/>
          <w:szCs w:val="28"/>
          <w:lang w:eastAsia="ru-RU"/>
        </w:rPr>
        <w:t>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Pr>
          <w:rFonts w:ascii="Times New Roman" w:eastAsiaTheme="minorEastAsia" w:hAnsi="Times New Roman" w:cs="Times New Roman"/>
          <w:sz w:val="28"/>
          <w:szCs w:val="28"/>
          <w:lang w:eastAsia="ru-RU"/>
        </w:rPr>
        <w:t xml:space="preserve"> – 12 670,80 тыс. рублей;</w:t>
      </w:r>
      <w:proofErr w:type="gramEnd"/>
    </w:p>
    <w:p w14:paraId="5D17A05F" w14:textId="5E614F5B" w:rsidR="00B751F9" w:rsidRDefault="00B751F9" w:rsidP="00B751F9">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DE3F2E">
        <w:rPr>
          <w:rFonts w:ascii="Times New Roman" w:eastAsiaTheme="minorEastAsia" w:hAnsi="Times New Roman" w:cs="Times New Roman"/>
          <w:sz w:val="28"/>
          <w:szCs w:val="28"/>
          <w:lang w:eastAsia="ru-RU"/>
        </w:rPr>
        <w:t xml:space="preserve">не </w:t>
      </w:r>
      <w:r w:rsidR="00133EA2">
        <w:rPr>
          <w:rFonts w:ascii="Times New Roman" w:eastAsiaTheme="minorEastAsia" w:hAnsi="Times New Roman" w:cs="Times New Roman"/>
          <w:sz w:val="28"/>
          <w:szCs w:val="28"/>
          <w:lang w:eastAsia="ru-RU"/>
        </w:rPr>
        <w:t xml:space="preserve">в </w:t>
      </w:r>
      <w:r w:rsidRPr="00DE3F2E">
        <w:rPr>
          <w:rFonts w:ascii="Times New Roman" w:eastAsiaTheme="minorEastAsia" w:hAnsi="Times New Roman" w:cs="Times New Roman"/>
          <w:sz w:val="28"/>
          <w:szCs w:val="28"/>
          <w:lang w:eastAsia="ru-RU"/>
        </w:rPr>
        <w:t>полном объеме годовых плановых назначений</w:t>
      </w:r>
      <w:r>
        <w:rPr>
          <w:rFonts w:ascii="Times New Roman" w:eastAsiaTheme="minorEastAsia" w:hAnsi="Times New Roman" w:cs="Times New Roman"/>
          <w:sz w:val="28"/>
          <w:szCs w:val="28"/>
          <w:lang w:eastAsia="ru-RU"/>
        </w:rPr>
        <w:t xml:space="preserve"> поступили субсидии </w:t>
      </w:r>
      <w:proofErr w:type="gramStart"/>
      <w:r w:rsidRPr="00DE3F2E">
        <w:rPr>
          <w:rFonts w:ascii="Times New Roman" w:eastAsiaTheme="minorEastAsia" w:hAnsi="Times New Roman" w:cs="Times New Roman"/>
          <w:sz w:val="28"/>
          <w:szCs w:val="28"/>
          <w:lang w:eastAsia="ru-RU"/>
        </w:rPr>
        <w:t>на</w:t>
      </w:r>
      <w:proofErr w:type="gramEnd"/>
      <w:r w:rsidRPr="00DE3F2E">
        <w:rPr>
          <w:rFonts w:ascii="Times New Roman" w:eastAsiaTheme="minorEastAsia" w:hAnsi="Times New Roman" w:cs="Times New Roman"/>
          <w:sz w:val="28"/>
          <w:szCs w:val="28"/>
          <w:lang w:eastAsia="ru-RU"/>
        </w:rPr>
        <w:t>:</w:t>
      </w:r>
    </w:p>
    <w:p w14:paraId="64C79963" w14:textId="7A2DCC24" w:rsidR="00B751F9" w:rsidRDefault="00B751F9" w:rsidP="00B751F9">
      <w:pPr>
        <w:spacing w:after="0" w:line="240" w:lineRule="auto"/>
        <w:ind w:firstLine="708"/>
        <w:jc w:val="both"/>
        <w:rPr>
          <w:rFonts w:ascii="Times New Roman" w:eastAsia="Times New Roman" w:hAnsi="Times New Roman" w:cs="Times New Roman"/>
          <w:sz w:val="28"/>
          <w:szCs w:val="28"/>
          <w:lang w:eastAsia="ru-RU"/>
        </w:rPr>
      </w:pPr>
      <w:r w:rsidRPr="00B751F9">
        <w:rPr>
          <w:rFonts w:ascii="Times New Roman" w:eastAsia="Times New Roman" w:hAnsi="Times New Roman" w:cs="Times New Roman"/>
          <w:sz w:val="28"/>
          <w:szCs w:val="28"/>
          <w:lang w:eastAsia="ru-RU"/>
        </w:rPr>
        <w:t>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eastAsia="Times New Roman" w:hAnsi="Times New Roman" w:cs="Times New Roman"/>
          <w:sz w:val="28"/>
          <w:szCs w:val="28"/>
          <w:lang w:eastAsia="ru-RU"/>
        </w:rPr>
        <w:t xml:space="preserve"> – 63 492,7</w:t>
      </w:r>
      <w:r w:rsidR="005732C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тыс. рублей или 77,63 процента к годовым плановым назначениям;</w:t>
      </w:r>
    </w:p>
    <w:p w14:paraId="73B1CB6F" w14:textId="7D20B187" w:rsidR="00B751F9" w:rsidRDefault="00B751F9" w:rsidP="00B751F9">
      <w:pPr>
        <w:suppressAutoHyphens/>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38 981,08 тыс. рублей или 93,19</w:t>
      </w:r>
      <w:r w:rsidRPr="008C18B2">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процента к годовым плановым назначениям</w:t>
      </w:r>
      <w:r>
        <w:rPr>
          <w:rFonts w:ascii="Times New Roman" w:eastAsiaTheme="minorEastAsia" w:hAnsi="Times New Roman" w:cs="Times New Roman"/>
          <w:sz w:val="28"/>
          <w:szCs w:val="28"/>
          <w:lang w:eastAsia="ru-RU"/>
        </w:rPr>
        <w:t>;</w:t>
      </w:r>
    </w:p>
    <w:p w14:paraId="29F0C5CC" w14:textId="2887E60A" w:rsidR="00B751F9" w:rsidRDefault="00B751F9" w:rsidP="00B751F9">
      <w:pPr>
        <w:suppressAutoHyphens/>
        <w:spacing w:after="0" w:line="240" w:lineRule="auto"/>
        <w:ind w:firstLine="708"/>
        <w:jc w:val="both"/>
        <w:rPr>
          <w:rFonts w:ascii="Times New Roman" w:eastAsiaTheme="minorEastAsia" w:hAnsi="Times New Roman" w:cs="Times New Roman"/>
          <w:sz w:val="28"/>
          <w:szCs w:val="28"/>
          <w:lang w:eastAsia="ru-RU"/>
        </w:rPr>
      </w:pPr>
      <w:r w:rsidRPr="00B751F9">
        <w:rPr>
          <w:rFonts w:ascii="Times New Roman" w:eastAsiaTheme="minorEastAsia" w:hAnsi="Times New Roman" w:cs="Times New Roman"/>
          <w:sz w:val="28"/>
          <w:szCs w:val="28"/>
          <w:lang w:eastAsia="ru-RU"/>
        </w:rPr>
        <w:t>финансовое обеспечение выполнения комплексных кадастровых работ</w:t>
      </w:r>
      <w:r>
        <w:rPr>
          <w:rFonts w:ascii="Times New Roman" w:eastAsiaTheme="minorEastAsia" w:hAnsi="Times New Roman" w:cs="Times New Roman"/>
          <w:sz w:val="28"/>
          <w:szCs w:val="28"/>
          <w:lang w:eastAsia="ru-RU"/>
        </w:rPr>
        <w:t xml:space="preserve"> – 606,46 тыс. рублей или 25,98 процента к годовым плановым назначениям;</w:t>
      </w:r>
    </w:p>
    <w:p w14:paraId="5E3888F1" w14:textId="58C0714F" w:rsidR="00B751F9" w:rsidRPr="00A43EC5" w:rsidRDefault="00B751F9" w:rsidP="00B751F9">
      <w:pPr>
        <w:suppressAutoHyphens/>
        <w:spacing w:after="0" w:line="240" w:lineRule="auto"/>
        <w:ind w:firstLine="708"/>
        <w:jc w:val="both"/>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проведение информационно-пропагандистских мероприятий, направленных на профилактику идеологии терроризма</w:t>
      </w:r>
      <w:r>
        <w:rPr>
          <w:rFonts w:ascii="Times New Roman" w:eastAsiaTheme="minorEastAsia" w:hAnsi="Times New Roman" w:cs="Times New Roman"/>
          <w:sz w:val="28"/>
          <w:szCs w:val="28"/>
          <w:lang w:eastAsia="ru-RU"/>
        </w:rPr>
        <w:t xml:space="preserve"> </w:t>
      </w:r>
      <w:r w:rsidRPr="00A43EC5">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98,9</w:t>
      </w:r>
      <w:r w:rsidR="005732CA">
        <w:rPr>
          <w:rFonts w:ascii="Times New Roman" w:eastAsiaTheme="minorEastAsia" w:hAnsi="Times New Roman" w:cs="Times New Roman"/>
          <w:color w:val="000000"/>
          <w:sz w:val="28"/>
          <w:szCs w:val="28"/>
          <w:lang w:eastAsia="ru-RU"/>
        </w:rPr>
        <w:t>3</w:t>
      </w:r>
      <w:r w:rsidRPr="00A43EC5">
        <w:rPr>
          <w:rFonts w:ascii="Times New Roman" w:eastAsiaTheme="minorEastAsia" w:hAnsi="Times New Roman" w:cs="Times New Roman"/>
          <w:color w:val="000000"/>
          <w:sz w:val="28"/>
          <w:szCs w:val="28"/>
          <w:lang w:eastAsia="ru-RU"/>
        </w:rPr>
        <w:t xml:space="preserve"> тыс. рублей или </w:t>
      </w:r>
      <w:r>
        <w:rPr>
          <w:rFonts w:ascii="Times New Roman" w:eastAsiaTheme="minorEastAsia" w:hAnsi="Times New Roman" w:cs="Times New Roman"/>
          <w:color w:val="000000"/>
          <w:sz w:val="28"/>
          <w:szCs w:val="28"/>
          <w:lang w:eastAsia="ru-RU"/>
        </w:rPr>
        <w:t>9</w:t>
      </w:r>
      <w:r w:rsidR="005732CA">
        <w:rPr>
          <w:rFonts w:ascii="Times New Roman" w:eastAsiaTheme="minorEastAsia" w:hAnsi="Times New Roman" w:cs="Times New Roman"/>
          <w:color w:val="000000"/>
          <w:sz w:val="28"/>
          <w:szCs w:val="28"/>
          <w:lang w:eastAsia="ru-RU"/>
        </w:rPr>
        <w:t>8</w:t>
      </w:r>
      <w:r>
        <w:rPr>
          <w:rFonts w:ascii="Times New Roman" w:eastAsiaTheme="minorEastAsia" w:hAnsi="Times New Roman" w:cs="Times New Roman"/>
          <w:color w:val="000000"/>
          <w:sz w:val="28"/>
          <w:szCs w:val="28"/>
          <w:lang w:eastAsia="ru-RU"/>
        </w:rPr>
        <w:t>,9</w:t>
      </w:r>
      <w:r w:rsidR="005732CA">
        <w:rPr>
          <w:rFonts w:ascii="Times New Roman" w:eastAsiaTheme="minorEastAsia" w:hAnsi="Times New Roman" w:cs="Times New Roman"/>
          <w:color w:val="000000"/>
          <w:sz w:val="28"/>
          <w:szCs w:val="28"/>
          <w:lang w:eastAsia="ru-RU"/>
        </w:rPr>
        <w:t>3</w:t>
      </w:r>
      <w:r w:rsidRPr="00A43EC5">
        <w:rPr>
          <w:rFonts w:ascii="Times New Roman" w:eastAsiaTheme="minorEastAsia" w:hAnsi="Times New Roman" w:cs="Times New Roman"/>
          <w:color w:val="000000"/>
          <w:sz w:val="28"/>
          <w:szCs w:val="28"/>
          <w:lang w:eastAsia="ru-RU"/>
        </w:rPr>
        <w:t xml:space="preserve"> процента к годовым плановым назначениям</w:t>
      </w:r>
      <w:r w:rsidRPr="00A43EC5">
        <w:rPr>
          <w:rFonts w:ascii="Times New Roman" w:eastAsiaTheme="minorEastAsia" w:hAnsi="Times New Roman" w:cs="Times New Roman"/>
          <w:sz w:val="28"/>
          <w:szCs w:val="28"/>
          <w:lang w:eastAsia="ru-RU"/>
        </w:rPr>
        <w:t>;</w:t>
      </w:r>
    </w:p>
    <w:p w14:paraId="090B7CE0" w14:textId="482D3187" w:rsidR="00B751F9" w:rsidRDefault="00B751F9" w:rsidP="00B751F9">
      <w:pPr>
        <w:suppressAutoHyphens/>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реализацию инициативных проектов – 12 109,</w:t>
      </w:r>
      <w:r w:rsidR="005732CA">
        <w:rPr>
          <w:rFonts w:ascii="Times New Roman" w:eastAsiaTheme="minorEastAsia" w:hAnsi="Times New Roman" w:cs="Times New Roman"/>
          <w:sz w:val="28"/>
          <w:szCs w:val="28"/>
          <w:lang w:eastAsia="ru-RU"/>
        </w:rPr>
        <w:t>79</w:t>
      </w:r>
      <w:r>
        <w:rPr>
          <w:rFonts w:ascii="Times New Roman" w:eastAsiaTheme="minorEastAsia" w:hAnsi="Times New Roman" w:cs="Times New Roman"/>
          <w:sz w:val="28"/>
          <w:szCs w:val="28"/>
          <w:lang w:eastAsia="ru-RU"/>
        </w:rPr>
        <w:t xml:space="preserve"> тыс. рублей или 99,81 процента к годовым плановым назначениям.</w:t>
      </w:r>
    </w:p>
    <w:p w14:paraId="4B7CCC13" w14:textId="415566A9" w:rsidR="00A43EC5" w:rsidRPr="00270BB0" w:rsidRDefault="00A43EC5"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 xml:space="preserve">Удельный вес субсидий в общем объеме безвозмездных поступлений </w:t>
      </w:r>
      <w:r w:rsidRPr="00270BB0">
        <w:rPr>
          <w:rFonts w:ascii="Times New Roman" w:eastAsiaTheme="minorEastAsia" w:hAnsi="Times New Roman" w:cs="Times New Roman"/>
          <w:sz w:val="28"/>
          <w:szCs w:val="28"/>
          <w:lang w:eastAsia="ru-RU"/>
        </w:rPr>
        <w:t>составил</w:t>
      </w:r>
      <w:r w:rsidR="00CB751D">
        <w:rPr>
          <w:rFonts w:ascii="Times New Roman" w:eastAsiaTheme="minorEastAsia" w:hAnsi="Times New Roman" w:cs="Times New Roman"/>
          <w:sz w:val="28"/>
          <w:szCs w:val="28"/>
          <w:lang w:eastAsia="ru-RU"/>
        </w:rPr>
        <w:t xml:space="preserve"> 6,99</w:t>
      </w:r>
      <w:r w:rsidRPr="00270BB0">
        <w:rPr>
          <w:rFonts w:ascii="Times New Roman" w:eastAsiaTheme="minorEastAsia" w:hAnsi="Times New Roman" w:cs="Times New Roman"/>
          <w:sz w:val="28"/>
          <w:szCs w:val="28"/>
          <w:lang w:eastAsia="ru-RU"/>
        </w:rPr>
        <w:t xml:space="preserve"> процента.</w:t>
      </w:r>
    </w:p>
    <w:p w14:paraId="0DADE23A" w14:textId="6DA925A7" w:rsidR="00DE3F2E" w:rsidRDefault="00A43EC5"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C81387">
        <w:rPr>
          <w:rFonts w:ascii="Times New Roman" w:eastAsiaTheme="minorEastAsia" w:hAnsi="Times New Roman" w:cs="Times New Roman"/>
          <w:sz w:val="28"/>
          <w:szCs w:val="28"/>
          <w:lang w:eastAsia="ru-RU"/>
        </w:rPr>
        <w:t xml:space="preserve">В доход местного бюджета </w:t>
      </w:r>
      <w:r w:rsidR="002832E7" w:rsidRPr="00C81387">
        <w:rPr>
          <w:rFonts w:ascii="Times New Roman" w:eastAsiaTheme="minorEastAsia" w:hAnsi="Times New Roman" w:cs="Times New Roman"/>
          <w:sz w:val="28"/>
          <w:szCs w:val="28"/>
          <w:lang w:eastAsia="ru-RU"/>
        </w:rPr>
        <w:t>в 202</w:t>
      </w:r>
      <w:r w:rsidR="00CB751D">
        <w:rPr>
          <w:rFonts w:ascii="Times New Roman" w:eastAsiaTheme="minorEastAsia" w:hAnsi="Times New Roman" w:cs="Times New Roman"/>
          <w:sz w:val="28"/>
          <w:szCs w:val="28"/>
          <w:lang w:eastAsia="ru-RU"/>
        </w:rPr>
        <w:t>3</w:t>
      </w:r>
      <w:r w:rsidR="002832E7" w:rsidRPr="00C81387">
        <w:rPr>
          <w:rFonts w:ascii="Times New Roman" w:eastAsiaTheme="minorEastAsia" w:hAnsi="Times New Roman" w:cs="Times New Roman"/>
          <w:sz w:val="28"/>
          <w:szCs w:val="28"/>
          <w:lang w:eastAsia="ru-RU"/>
        </w:rPr>
        <w:t xml:space="preserve"> году </w:t>
      </w:r>
      <w:r w:rsidRPr="00C81387">
        <w:rPr>
          <w:rFonts w:ascii="Times New Roman" w:eastAsiaTheme="minorEastAsia" w:hAnsi="Times New Roman" w:cs="Times New Roman"/>
          <w:sz w:val="28"/>
          <w:szCs w:val="28"/>
          <w:lang w:eastAsia="ru-RU"/>
        </w:rPr>
        <w:t xml:space="preserve">поступили средства в сумме </w:t>
      </w:r>
      <w:r w:rsidR="00CB751D">
        <w:rPr>
          <w:rFonts w:ascii="Times New Roman" w:eastAsiaTheme="minorEastAsia" w:hAnsi="Times New Roman" w:cs="Times New Roman"/>
          <w:sz w:val="28"/>
          <w:szCs w:val="28"/>
          <w:lang w:eastAsia="ru-RU"/>
        </w:rPr>
        <w:t>1 156 241,8</w:t>
      </w:r>
      <w:r w:rsidR="005732CA">
        <w:rPr>
          <w:rFonts w:ascii="Times New Roman" w:eastAsiaTheme="minorEastAsia" w:hAnsi="Times New Roman" w:cs="Times New Roman"/>
          <w:sz w:val="28"/>
          <w:szCs w:val="28"/>
          <w:lang w:eastAsia="ru-RU"/>
        </w:rPr>
        <w:t>6</w:t>
      </w:r>
      <w:r w:rsidRPr="00C81387">
        <w:rPr>
          <w:rFonts w:ascii="Times New Roman" w:eastAsiaTheme="minorEastAsia" w:hAnsi="Times New Roman" w:cs="Times New Roman"/>
          <w:sz w:val="28"/>
          <w:szCs w:val="28"/>
          <w:lang w:eastAsia="ru-RU"/>
        </w:rPr>
        <w:t xml:space="preserve"> тыс. рублей или </w:t>
      </w:r>
      <w:r w:rsidR="00CB751D">
        <w:rPr>
          <w:rFonts w:ascii="Times New Roman" w:eastAsiaTheme="minorEastAsia" w:hAnsi="Times New Roman" w:cs="Times New Roman"/>
          <w:sz w:val="28"/>
          <w:szCs w:val="28"/>
          <w:lang w:eastAsia="ru-RU"/>
        </w:rPr>
        <w:t>99,73</w:t>
      </w:r>
      <w:r w:rsidRPr="00C81387">
        <w:rPr>
          <w:rFonts w:ascii="Times New Roman" w:eastAsiaTheme="minorEastAsia" w:hAnsi="Times New Roman" w:cs="Times New Roman"/>
          <w:sz w:val="28"/>
          <w:szCs w:val="28"/>
          <w:lang w:eastAsia="ru-RU"/>
        </w:rPr>
        <w:t xml:space="preserve"> процента к годовым плановым назначениям в виде субвенций по </w:t>
      </w:r>
      <w:r w:rsidR="00270BB0" w:rsidRPr="00E61E52">
        <w:rPr>
          <w:rFonts w:ascii="Times New Roman" w:eastAsiaTheme="minorEastAsia" w:hAnsi="Times New Roman" w:cs="Times New Roman"/>
          <w:sz w:val="28"/>
          <w:szCs w:val="28"/>
          <w:lang w:eastAsia="ru-RU"/>
        </w:rPr>
        <w:t>3</w:t>
      </w:r>
      <w:r w:rsidR="00E61E52" w:rsidRPr="00E61E52">
        <w:rPr>
          <w:rFonts w:ascii="Times New Roman" w:eastAsiaTheme="minorEastAsia" w:hAnsi="Times New Roman" w:cs="Times New Roman"/>
          <w:sz w:val="28"/>
          <w:szCs w:val="28"/>
          <w:lang w:eastAsia="ru-RU"/>
        </w:rPr>
        <w:t>4</w:t>
      </w:r>
      <w:r w:rsidRPr="00C81387">
        <w:rPr>
          <w:rFonts w:ascii="Times New Roman" w:eastAsiaTheme="minorEastAsia" w:hAnsi="Times New Roman" w:cs="Times New Roman"/>
          <w:sz w:val="28"/>
          <w:szCs w:val="28"/>
          <w:lang w:eastAsia="ru-RU"/>
        </w:rPr>
        <w:t xml:space="preserve"> направлениям. И</w:t>
      </w:r>
      <w:r w:rsidR="00A23987" w:rsidRPr="00C81387">
        <w:rPr>
          <w:rFonts w:ascii="Times New Roman" w:eastAsiaTheme="minorEastAsia" w:hAnsi="Times New Roman" w:cs="Times New Roman"/>
          <w:sz w:val="28"/>
          <w:szCs w:val="28"/>
          <w:lang w:eastAsia="ru-RU"/>
        </w:rPr>
        <w:t>з</w:t>
      </w:r>
      <w:r w:rsidRPr="00C81387">
        <w:rPr>
          <w:rFonts w:ascii="Times New Roman" w:eastAsiaTheme="minorEastAsia" w:hAnsi="Times New Roman" w:cs="Times New Roman"/>
          <w:sz w:val="28"/>
          <w:szCs w:val="28"/>
          <w:lang w:eastAsia="ru-RU"/>
        </w:rPr>
        <w:t xml:space="preserve"> них</w:t>
      </w:r>
      <w:r w:rsidR="00DE3F2E" w:rsidRPr="00C81387">
        <w:rPr>
          <w:rFonts w:ascii="Times New Roman" w:eastAsiaTheme="minorEastAsia" w:hAnsi="Times New Roman" w:cs="Times New Roman"/>
          <w:sz w:val="28"/>
          <w:szCs w:val="28"/>
          <w:lang w:eastAsia="ru-RU"/>
        </w:rPr>
        <w:t>:</w:t>
      </w:r>
    </w:p>
    <w:p w14:paraId="62CC7F12" w14:textId="77777777" w:rsidR="00A43EC5" w:rsidRPr="009C71FE" w:rsidRDefault="009C71FE" w:rsidP="009C71FE">
      <w:pPr>
        <w:suppressAutoHyphens/>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A43EC5" w:rsidRPr="009C71FE">
        <w:rPr>
          <w:rFonts w:ascii="Times New Roman" w:eastAsiaTheme="minorEastAsia" w:hAnsi="Times New Roman" w:cs="Times New Roman"/>
          <w:sz w:val="28"/>
          <w:szCs w:val="28"/>
          <w:lang w:eastAsia="ru-RU"/>
        </w:rPr>
        <w:t xml:space="preserve"> в объеме годовых плановых назначений</w:t>
      </w:r>
      <w:r w:rsidRPr="009C71FE">
        <w:rPr>
          <w:rFonts w:ascii="Times New Roman" w:eastAsiaTheme="minorEastAsia" w:hAnsi="Times New Roman" w:cs="Times New Roman"/>
          <w:sz w:val="28"/>
          <w:szCs w:val="28"/>
          <w:lang w:eastAsia="ru-RU"/>
        </w:rPr>
        <w:t xml:space="preserve"> и более</w:t>
      </w:r>
      <w:r w:rsidR="00A43EC5" w:rsidRPr="009C71FE">
        <w:rPr>
          <w:rFonts w:ascii="Times New Roman" w:eastAsiaTheme="minorEastAsia" w:hAnsi="Times New Roman" w:cs="Times New Roman"/>
          <w:sz w:val="28"/>
          <w:szCs w:val="28"/>
          <w:lang w:eastAsia="ru-RU"/>
        </w:rPr>
        <w:t xml:space="preserve"> поступили субвенции </w:t>
      </w:r>
      <w:proofErr w:type="gramStart"/>
      <w:r w:rsidR="00A43EC5" w:rsidRPr="009C71FE">
        <w:rPr>
          <w:rFonts w:ascii="Times New Roman" w:eastAsiaTheme="minorEastAsia" w:hAnsi="Times New Roman" w:cs="Times New Roman"/>
          <w:sz w:val="28"/>
          <w:szCs w:val="28"/>
          <w:lang w:eastAsia="ru-RU"/>
        </w:rPr>
        <w:t>на</w:t>
      </w:r>
      <w:proofErr w:type="gramEnd"/>
      <w:r w:rsidR="00A43EC5" w:rsidRPr="009C71FE">
        <w:rPr>
          <w:rFonts w:ascii="Times New Roman" w:eastAsiaTheme="minorEastAsia" w:hAnsi="Times New Roman" w:cs="Times New Roman"/>
          <w:sz w:val="28"/>
          <w:szCs w:val="28"/>
          <w:lang w:eastAsia="ru-RU"/>
        </w:rPr>
        <w:t>:</w:t>
      </w:r>
    </w:p>
    <w:p w14:paraId="5A33B1A0" w14:textId="4AED21C7" w:rsidR="00A43EC5" w:rsidRDefault="00A43EC5" w:rsidP="00A43EC5">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imes New Roman" w:hAnsi="Times New Roman" w:cs="Times New Roman"/>
          <w:sz w:val="28"/>
          <w:szCs w:val="28"/>
          <w:lang w:eastAsia="ru-RU"/>
        </w:rPr>
        <w:t xml:space="preserve">организацию и осуществление деятельности по опеке и попечительству в области здравоохранения </w:t>
      </w:r>
      <w:r w:rsidRPr="00163D8E">
        <w:rPr>
          <w:rFonts w:ascii="Times New Roman" w:eastAsiaTheme="minorEastAsia" w:hAnsi="Times New Roman" w:cs="Times New Roman"/>
          <w:sz w:val="28"/>
          <w:szCs w:val="28"/>
          <w:lang w:eastAsia="ru-RU"/>
        </w:rPr>
        <w:t xml:space="preserve">– </w:t>
      </w:r>
      <w:r w:rsidR="002832E7" w:rsidRPr="00163D8E">
        <w:rPr>
          <w:rFonts w:ascii="Times New Roman" w:eastAsiaTheme="minorEastAsia" w:hAnsi="Times New Roman" w:cs="Times New Roman"/>
          <w:sz w:val="28"/>
          <w:szCs w:val="28"/>
          <w:lang w:eastAsia="ru-RU"/>
        </w:rPr>
        <w:t>7</w:t>
      </w:r>
      <w:r w:rsidR="00CB751D">
        <w:rPr>
          <w:rFonts w:ascii="Times New Roman" w:eastAsiaTheme="minorEastAsia" w:hAnsi="Times New Roman" w:cs="Times New Roman"/>
          <w:sz w:val="28"/>
          <w:szCs w:val="28"/>
          <w:lang w:eastAsia="ru-RU"/>
        </w:rPr>
        <w:t>42,29</w:t>
      </w:r>
      <w:r w:rsidRPr="00163D8E">
        <w:rPr>
          <w:rFonts w:ascii="Times New Roman" w:eastAsiaTheme="minorEastAsia" w:hAnsi="Times New Roman" w:cs="Times New Roman"/>
          <w:sz w:val="28"/>
          <w:szCs w:val="28"/>
          <w:lang w:eastAsia="ru-RU"/>
        </w:rPr>
        <w:t xml:space="preserve"> тыс. рублей;</w:t>
      </w:r>
    </w:p>
    <w:p w14:paraId="6BF52CC2" w14:textId="7805E947" w:rsidR="00CB751D" w:rsidRPr="00163D8E" w:rsidRDefault="00CB751D" w:rsidP="00CB751D">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организацию и проведение мероприятий по борьбе с иксодовыми клещами-переносчиками Крымской геморрагической лихорадки в природных биотопах</w:t>
      </w:r>
      <w:r>
        <w:rPr>
          <w:rFonts w:ascii="Times New Roman" w:eastAsiaTheme="minorEastAsia" w:hAnsi="Times New Roman" w:cs="Times New Roman"/>
          <w:sz w:val="28"/>
          <w:szCs w:val="28"/>
          <w:lang w:eastAsia="ru-RU"/>
        </w:rPr>
        <w:t xml:space="preserve"> (на пастбищах)</w:t>
      </w:r>
      <w:r w:rsidRPr="00163D8E">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884,31</w:t>
      </w:r>
      <w:r w:rsidRPr="00163D8E">
        <w:rPr>
          <w:rFonts w:ascii="Times New Roman" w:eastAsiaTheme="minorEastAsia" w:hAnsi="Times New Roman" w:cs="Times New Roman"/>
          <w:sz w:val="28"/>
          <w:szCs w:val="28"/>
          <w:lang w:eastAsia="ru-RU"/>
        </w:rPr>
        <w:t xml:space="preserve"> тыс. рублей;</w:t>
      </w:r>
    </w:p>
    <w:p w14:paraId="3FAD6566" w14:textId="6B004722" w:rsidR="00CB751D" w:rsidRDefault="00CB751D" w:rsidP="00CB751D">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администрирование переданных отдельных государственных полномочий в области сельского хозяйства – 2</w:t>
      </w:r>
      <w:r>
        <w:rPr>
          <w:rFonts w:ascii="Times New Roman" w:eastAsiaTheme="minorEastAsia" w:hAnsi="Times New Roman" w:cs="Times New Roman"/>
          <w:sz w:val="28"/>
          <w:szCs w:val="28"/>
          <w:lang w:eastAsia="ru-RU"/>
        </w:rPr>
        <w:t> 532,87</w:t>
      </w:r>
      <w:r w:rsidRPr="00163D8E">
        <w:rPr>
          <w:rFonts w:ascii="Times New Roman" w:eastAsiaTheme="minorEastAsia" w:hAnsi="Times New Roman" w:cs="Times New Roman"/>
          <w:sz w:val="28"/>
          <w:szCs w:val="28"/>
          <w:lang w:eastAsia="ru-RU"/>
        </w:rPr>
        <w:t xml:space="preserve"> тыс. рублей;</w:t>
      </w:r>
    </w:p>
    <w:p w14:paraId="65F08F66" w14:textId="640B14C9" w:rsidR="00C263F2" w:rsidRPr="00163D8E" w:rsidRDefault="00C263F2" w:rsidP="00C263F2">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предоставление государственной социальной помощи малоимущим семьям, малоимущим одиноко проживающим гражданам – </w:t>
      </w:r>
      <w:r>
        <w:rPr>
          <w:rFonts w:ascii="Times New Roman" w:eastAsiaTheme="minorEastAsia" w:hAnsi="Times New Roman" w:cs="Times New Roman"/>
          <w:sz w:val="28"/>
          <w:szCs w:val="28"/>
          <w:lang w:eastAsia="ru-RU"/>
        </w:rPr>
        <w:t>80</w:t>
      </w:r>
      <w:r w:rsidR="005732CA">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w:t>
      </w:r>
      <w:r w:rsidR="005732CA">
        <w:rPr>
          <w:rFonts w:ascii="Times New Roman" w:eastAsiaTheme="minorEastAsia" w:hAnsi="Times New Roman" w:cs="Times New Roman"/>
          <w:sz w:val="28"/>
          <w:szCs w:val="28"/>
          <w:lang w:eastAsia="ru-RU"/>
        </w:rPr>
        <w:t>00</w:t>
      </w:r>
      <w:r w:rsidRPr="00163D8E">
        <w:rPr>
          <w:rFonts w:ascii="Times New Roman" w:eastAsiaTheme="minorEastAsia" w:hAnsi="Times New Roman" w:cs="Times New Roman"/>
          <w:sz w:val="28"/>
          <w:szCs w:val="28"/>
          <w:lang w:eastAsia="ru-RU"/>
        </w:rPr>
        <w:t xml:space="preserve"> тыс. рублей;</w:t>
      </w:r>
    </w:p>
    <w:p w14:paraId="1B47C020" w14:textId="5E20741E" w:rsidR="00C263F2" w:rsidRPr="00163D8E" w:rsidRDefault="00C263F2" w:rsidP="00C263F2">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выплату ежемесячной денежной компенсации на каждого ребенка в возрасте до 18 лет многодетным семьям – </w:t>
      </w:r>
      <w:r>
        <w:rPr>
          <w:rFonts w:ascii="Times New Roman" w:eastAsiaTheme="minorEastAsia" w:hAnsi="Times New Roman" w:cs="Times New Roman"/>
          <w:sz w:val="28"/>
          <w:szCs w:val="28"/>
          <w:lang w:eastAsia="ru-RU"/>
        </w:rPr>
        <w:t>63 453,32</w:t>
      </w:r>
      <w:r w:rsidRPr="00163D8E">
        <w:rPr>
          <w:rFonts w:ascii="Times New Roman" w:eastAsiaTheme="minorEastAsia" w:hAnsi="Times New Roman" w:cs="Times New Roman"/>
          <w:sz w:val="28"/>
          <w:szCs w:val="28"/>
          <w:lang w:eastAsia="ru-RU"/>
        </w:rPr>
        <w:t xml:space="preserve"> тыс. рублей;</w:t>
      </w:r>
    </w:p>
    <w:p w14:paraId="63AD0AA0" w14:textId="6BCC6C3D" w:rsidR="00C263F2" w:rsidRPr="00163D8E" w:rsidRDefault="00C263F2" w:rsidP="00C263F2">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выплату ежегодного социального пособия на проезд студентам – 6</w:t>
      </w:r>
      <w:r>
        <w:rPr>
          <w:rFonts w:ascii="Times New Roman" w:eastAsiaTheme="minorEastAsia" w:hAnsi="Times New Roman" w:cs="Times New Roman"/>
          <w:sz w:val="28"/>
          <w:szCs w:val="28"/>
          <w:lang w:eastAsia="ru-RU"/>
        </w:rPr>
        <w:t>5</w:t>
      </w:r>
      <w:r w:rsidRPr="00163D8E">
        <w:rPr>
          <w:rFonts w:ascii="Times New Roman" w:eastAsiaTheme="minorEastAsia" w:hAnsi="Times New Roman" w:cs="Times New Roman"/>
          <w:sz w:val="28"/>
          <w:szCs w:val="28"/>
          <w:lang w:eastAsia="ru-RU"/>
        </w:rPr>
        <w:t>,46 тыс. рублей;</w:t>
      </w:r>
    </w:p>
    <w:p w14:paraId="05A2C27A" w14:textId="1C3F3FF2" w:rsidR="00C263F2" w:rsidRPr="00163D8E" w:rsidRDefault="00C263F2" w:rsidP="00C263F2">
      <w:pPr>
        <w:spacing w:after="0" w:line="240" w:lineRule="auto"/>
        <w:ind w:firstLine="708"/>
        <w:jc w:val="both"/>
        <w:rPr>
          <w:rFonts w:ascii="Times New Roman" w:eastAsia="Times New Roman" w:hAnsi="Times New Roman" w:cs="Times New Roman"/>
          <w:sz w:val="28"/>
          <w:szCs w:val="28"/>
          <w:lang w:eastAsia="ru-RU"/>
        </w:rPr>
      </w:pPr>
      <w:r w:rsidRPr="00163D8E">
        <w:rPr>
          <w:rFonts w:ascii="Times New Roman" w:eastAsiaTheme="minorEastAsia" w:hAnsi="Times New Roman" w:cs="Times New Roman"/>
          <w:sz w:val="28"/>
          <w:szCs w:val="28"/>
          <w:lang w:eastAsia="ru-RU"/>
        </w:rPr>
        <w:t>осуществление отдельных государственных полномочий в области труда и социальной защиты отдельных категорий граждан – 2</w:t>
      </w:r>
      <w:r>
        <w:rPr>
          <w:rFonts w:ascii="Times New Roman" w:eastAsiaTheme="minorEastAsia" w:hAnsi="Times New Roman" w:cs="Times New Roman"/>
          <w:sz w:val="28"/>
          <w:szCs w:val="28"/>
          <w:lang w:eastAsia="ru-RU"/>
        </w:rPr>
        <w:t>2 515,58</w:t>
      </w:r>
      <w:r w:rsidRPr="00163D8E">
        <w:rPr>
          <w:rFonts w:ascii="Times New Roman" w:eastAsiaTheme="minorEastAsia" w:hAnsi="Times New Roman" w:cs="Times New Roman"/>
          <w:sz w:val="28"/>
          <w:szCs w:val="28"/>
          <w:lang w:eastAsia="ru-RU"/>
        </w:rPr>
        <w:t xml:space="preserve"> тыс. рублей;</w:t>
      </w:r>
    </w:p>
    <w:p w14:paraId="25E77608" w14:textId="666762E7" w:rsidR="00C263F2" w:rsidRPr="00163D8E" w:rsidRDefault="00C263F2" w:rsidP="00C263F2">
      <w:pPr>
        <w:spacing w:after="0" w:line="240" w:lineRule="auto"/>
        <w:ind w:firstLine="708"/>
        <w:jc w:val="both"/>
        <w:rPr>
          <w:rFonts w:ascii="Times New Roman" w:eastAsia="Times New Roman"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осуществление деятельности по обращению с животными без владельцев – </w:t>
      </w:r>
      <w:r>
        <w:rPr>
          <w:rFonts w:ascii="Times New Roman" w:eastAsiaTheme="minorEastAsia" w:hAnsi="Times New Roman" w:cs="Times New Roman"/>
          <w:sz w:val="28"/>
          <w:szCs w:val="28"/>
          <w:lang w:eastAsia="ru-RU"/>
        </w:rPr>
        <w:t>159,58</w:t>
      </w:r>
      <w:r w:rsidRPr="00163D8E">
        <w:rPr>
          <w:rFonts w:ascii="Times New Roman" w:eastAsiaTheme="minorEastAsia" w:hAnsi="Times New Roman" w:cs="Times New Roman"/>
          <w:sz w:val="28"/>
          <w:szCs w:val="28"/>
          <w:lang w:eastAsia="ru-RU"/>
        </w:rPr>
        <w:t xml:space="preserve"> тыс. рублей;</w:t>
      </w:r>
    </w:p>
    <w:p w14:paraId="2E0E5FBF" w14:textId="08F3A376" w:rsidR="00C263F2" w:rsidRPr="00163D8E" w:rsidRDefault="00C263F2" w:rsidP="00C263F2">
      <w:pPr>
        <w:spacing w:after="0" w:line="240" w:lineRule="auto"/>
        <w:ind w:firstLine="708"/>
        <w:jc w:val="both"/>
        <w:rPr>
          <w:rFonts w:ascii="Times New Roman" w:eastAsia="Times New Roman"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 </w:t>
      </w:r>
      <w:r>
        <w:rPr>
          <w:rFonts w:ascii="Times New Roman" w:eastAsiaTheme="minorEastAsia" w:hAnsi="Times New Roman" w:cs="Times New Roman"/>
          <w:sz w:val="28"/>
          <w:szCs w:val="28"/>
          <w:lang w:eastAsia="ru-RU"/>
        </w:rPr>
        <w:t>18 688,61</w:t>
      </w:r>
      <w:r w:rsidRPr="00163D8E">
        <w:rPr>
          <w:rFonts w:ascii="Times New Roman" w:eastAsiaTheme="minorEastAsia" w:hAnsi="Times New Roman" w:cs="Times New Roman"/>
          <w:sz w:val="28"/>
          <w:szCs w:val="28"/>
          <w:lang w:eastAsia="ru-RU"/>
        </w:rPr>
        <w:t xml:space="preserve"> тыс. рублей;</w:t>
      </w:r>
    </w:p>
    <w:p w14:paraId="08DB3511" w14:textId="500A09C0" w:rsidR="00C263F2" w:rsidRPr="00163D8E" w:rsidRDefault="00C263F2" w:rsidP="00C263F2">
      <w:pPr>
        <w:spacing w:after="0" w:line="240" w:lineRule="auto"/>
        <w:ind w:firstLine="708"/>
        <w:jc w:val="both"/>
        <w:rPr>
          <w:rFonts w:ascii="Times New Roman" w:eastAsia="Times New Roman" w:hAnsi="Times New Roman" w:cs="Times New Roman"/>
          <w:sz w:val="28"/>
          <w:szCs w:val="28"/>
          <w:lang w:eastAsia="ru-RU"/>
        </w:rPr>
      </w:pPr>
      <w:r w:rsidRPr="00163D8E">
        <w:rPr>
          <w:rFonts w:ascii="Times New Roman" w:eastAsiaTheme="minorEastAsia" w:hAnsi="Times New Roman" w:cs="Times New Roman"/>
          <w:sz w:val="28"/>
          <w:szCs w:val="28"/>
          <w:lang w:eastAsia="ru-RU"/>
        </w:rPr>
        <w:t>ежегодную денежную выплату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 1</w:t>
      </w:r>
      <w:r>
        <w:rPr>
          <w:rFonts w:ascii="Times New Roman" w:eastAsiaTheme="minorEastAsia" w:hAnsi="Times New Roman" w:cs="Times New Roman"/>
          <w:sz w:val="28"/>
          <w:szCs w:val="28"/>
          <w:lang w:eastAsia="ru-RU"/>
        </w:rPr>
        <w:t>1 747,29</w:t>
      </w:r>
      <w:r w:rsidRPr="00163D8E">
        <w:rPr>
          <w:rFonts w:ascii="Times New Roman" w:eastAsiaTheme="minorEastAsia" w:hAnsi="Times New Roman" w:cs="Times New Roman"/>
          <w:sz w:val="28"/>
          <w:szCs w:val="28"/>
          <w:lang w:eastAsia="ru-RU"/>
        </w:rPr>
        <w:t xml:space="preserve"> тыс. рублей;</w:t>
      </w:r>
    </w:p>
    <w:p w14:paraId="5123ED8B" w14:textId="071A3EA3" w:rsidR="00CB751D" w:rsidRPr="00163D8E" w:rsidRDefault="00334554" w:rsidP="00CB751D">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осуществление выплаты социального пособия на погребение – </w:t>
      </w:r>
      <w:r>
        <w:rPr>
          <w:rFonts w:ascii="Times New Roman" w:eastAsiaTheme="minorEastAsia" w:hAnsi="Times New Roman" w:cs="Times New Roman"/>
          <w:sz w:val="28"/>
          <w:szCs w:val="28"/>
          <w:lang w:eastAsia="ru-RU"/>
        </w:rPr>
        <w:t>513,82</w:t>
      </w:r>
      <w:r w:rsidRPr="00163D8E">
        <w:rPr>
          <w:rFonts w:ascii="Times New Roman" w:eastAsiaTheme="minorEastAsia" w:hAnsi="Times New Roman" w:cs="Times New Roman"/>
          <w:sz w:val="28"/>
          <w:szCs w:val="28"/>
          <w:lang w:eastAsia="ru-RU"/>
        </w:rPr>
        <w:t xml:space="preserve"> тыс. рублей;</w:t>
      </w:r>
    </w:p>
    <w:p w14:paraId="2111AFB1" w14:textId="144E3363" w:rsidR="00334554" w:rsidRPr="00163D8E" w:rsidRDefault="00334554" w:rsidP="00334554">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осуществление ежемесячной выплаты, назначаемой в случае рождения третьего ребенка или последующих детей до достижения ребенком возраста трех лет – </w:t>
      </w:r>
      <w:r>
        <w:rPr>
          <w:rFonts w:ascii="Times New Roman" w:eastAsiaTheme="minorEastAsia" w:hAnsi="Times New Roman" w:cs="Times New Roman"/>
          <w:sz w:val="28"/>
          <w:szCs w:val="28"/>
          <w:lang w:eastAsia="ru-RU"/>
        </w:rPr>
        <w:t>73 965,68</w:t>
      </w:r>
      <w:r w:rsidRPr="00163D8E">
        <w:rPr>
          <w:rFonts w:ascii="Times New Roman" w:eastAsiaTheme="minorEastAsia" w:hAnsi="Times New Roman" w:cs="Times New Roman"/>
          <w:sz w:val="28"/>
          <w:szCs w:val="28"/>
          <w:lang w:eastAsia="ru-RU"/>
        </w:rPr>
        <w:t xml:space="preserve"> тыс. рублей;</w:t>
      </w:r>
    </w:p>
    <w:p w14:paraId="44FF1F57" w14:textId="679CB55A" w:rsidR="00334554" w:rsidRPr="00163D8E" w:rsidRDefault="00334554" w:rsidP="00334554">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w:t>
      </w:r>
      <w:r>
        <w:rPr>
          <w:rFonts w:ascii="Times New Roman" w:eastAsiaTheme="minorEastAsia" w:hAnsi="Times New Roman" w:cs="Times New Roman"/>
          <w:sz w:val="28"/>
          <w:szCs w:val="28"/>
          <w:lang w:eastAsia="ru-RU"/>
        </w:rPr>
        <w:t>3,59</w:t>
      </w:r>
      <w:r w:rsidRPr="00163D8E">
        <w:rPr>
          <w:rFonts w:ascii="Times New Roman" w:eastAsiaTheme="minorEastAsia" w:hAnsi="Times New Roman" w:cs="Times New Roman"/>
          <w:sz w:val="28"/>
          <w:szCs w:val="28"/>
          <w:lang w:eastAsia="ru-RU"/>
        </w:rPr>
        <w:t xml:space="preserve"> тыс. рублей;</w:t>
      </w:r>
    </w:p>
    <w:p w14:paraId="64DEFDEB" w14:textId="3C277896" w:rsidR="00CB751D" w:rsidRDefault="00334554" w:rsidP="00A43EC5">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 2</w:t>
      </w:r>
      <w:r>
        <w:rPr>
          <w:rFonts w:ascii="Times New Roman" w:eastAsiaTheme="minorEastAsia" w:hAnsi="Times New Roman" w:cs="Times New Roman"/>
          <w:sz w:val="28"/>
          <w:szCs w:val="28"/>
          <w:lang w:eastAsia="ru-RU"/>
        </w:rPr>
        <w:t> 843,03</w:t>
      </w:r>
      <w:r w:rsidRPr="00163D8E">
        <w:rPr>
          <w:rFonts w:ascii="Times New Roman" w:eastAsiaTheme="minorEastAsia" w:hAnsi="Times New Roman" w:cs="Times New Roman"/>
          <w:sz w:val="28"/>
          <w:szCs w:val="28"/>
          <w:lang w:eastAsia="ru-RU"/>
        </w:rPr>
        <w:t xml:space="preserve"> тыс. рублей;</w:t>
      </w:r>
    </w:p>
    <w:p w14:paraId="16E8FFA0" w14:textId="47F40905" w:rsidR="00334554" w:rsidRPr="00163D8E" w:rsidRDefault="00334554" w:rsidP="00334554">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оплат</w:t>
      </w:r>
      <w:r>
        <w:rPr>
          <w:rFonts w:ascii="Times New Roman" w:eastAsiaTheme="minorEastAsia" w:hAnsi="Times New Roman" w:cs="Times New Roman"/>
          <w:sz w:val="28"/>
          <w:szCs w:val="28"/>
          <w:lang w:eastAsia="ru-RU"/>
        </w:rPr>
        <w:t>у</w:t>
      </w:r>
      <w:r w:rsidRPr="00163D8E">
        <w:rPr>
          <w:rFonts w:ascii="Times New Roman" w:eastAsiaTheme="minorEastAsia" w:hAnsi="Times New Roman" w:cs="Times New Roman"/>
          <w:sz w:val="28"/>
          <w:szCs w:val="28"/>
          <w:lang w:eastAsia="ru-RU"/>
        </w:rPr>
        <w:t xml:space="preserve"> жилищно-коммунальных услуг отдельным категориям граждан – 3</w:t>
      </w:r>
      <w:r>
        <w:rPr>
          <w:rFonts w:ascii="Times New Roman" w:eastAsiaTheme="minorEastAsia" w:hAnsi="Times New Roman" w:cs="Times New Roman"/>
          <w:sz w:val="28"/>
          <w:szCs w:val="28"/>
          <w:lang w:eastAsia="ru-RU"/>
        </w:rPr>
        <w:t>4 078,3</w:t>
      </w:r>
      <w:r w:rsidR="00364754">
        <w:rPr>
          <w:rFonts w:ascii="Times New Roman" w:eastAsiaTheme="minorEastAsia" w:hAnsi="Times New Roman" w:cs="Times New Roman"/>
          <w:sz w:val="28"/>
          <w:szCs w:val="28"/>
          <w:lang w:eastAsia="ru-RU"/>
        </w:rPr>
        <w:t>8</w:t>
      </w:r>
      <w:r w:rsidRPr="00163D8E">
        <w:rPr>
          <w:rFonts w:ascii="Times New Roman" w:eastAsiaTheme="minorEastAsia" w:hAnsi="Times New Roman" w:cs="Times New Roman"/>
          <w:sz w:val="28"/>
          <w:szCs w:val="28"/>
          <w:lang w:eastAsia="ru-RU"/>
        </w:rPr>
        <w:t xml:space="preserve"> тыс. рублей;</w:t>
      </w:r>
    </w:p>
    <w:p w14:paraId="596790BF" w14:textId="1E2E3CD5" w:rsidR="00334554" w:rsidRPr="00163D8E" w:rsidRDefault="00334554" w:rsidP="00334554">
      <w:pPr>
        <w:spacing w:after="0" w:line="240" w:lineRule="auto"/>
        <w:ind w:firstLine="708"/>
        <w:jc w:val="both"/>
        <w:rPr>
          <w:rFonts w:ascii="Times New Roman" w:eastAsia="Times New Roman" w:hAnsi="Times New Roman" w:cs="Times New Roman"/>
          <w:sz w:val="28"/>
          <w:szCs w:val="28"/>
          <w:lang w:eastAsia="ru-RU"/>
        </w:rPr>
      </w:pPr>
      <w:r w:rsidRPr="00163D8E">
        <w:rPr>
          <w:rFonts w:ascii="Times New Roman" w:eastAsiaTheme="minorEastAsia" w:hAnsi="Times New Roman" w:cs="Times New Roman"/>
          <w:sz w:val="28"/>
          <w:szCs w:val="28"/>
          <w:lang w:eastAsia="ru-RU"/>
        </w:rPr>
        <w:t>выплат</w:t>
      </w:r>
      <w:r>
        <w:rPr>
          <w:rFonts w:ascii="Times New Roman" w:eastAsiaTheme="minorEastAsia" w:hAnsi="Times New Roman" w:cs="Times New Roman"/>
          <w:sz w:val="28"/>
          <w:szCs w:val="28"/>
          <w:lang w:eastAsia="ru-RU"/>
        </w:rPr>
        <w:t>у</w:t>
      </w:r>
      <w:r w:rsidRPr="00163D8E">
        <w:rPr>
          <w:rFonts w:ascii="Times New Roman" w:eastAsiaTheme="minorEastAsia" w:hAnsi="Times New Roman" w:cs="Times New Roman"/>
          <w:sz w:val="28"/>
          <w:szCs w:val="28"/>
          <w:lang w:eastAsia="ru-RU"/>
        </w:rPr>
        <w:t xml:space="preserve"> на детей в возрасте от трех до семи лет включительно – </w:t>
      </w:r>
      <w:r>
        <w:rPr>
          <w:rFonts w:ascii="Times New Roman" w:eastAsiaTheme="minorEastAsia" w:hAnsi="Times New Roman" w:cs="Times New Roman"/>
          <w:sz w:val="28"/>
          <w:szCs w:val="28"/>
          <w:lang w:eastAsia="ru-RU"/>
        </w:rPr>
        <w:t>158 619,76</w:t>
      </w:r>
      <w:r w:rsidRPr="00163D8E">
        <w:rPr>
          <w:rFonts w:ascii="Times New Roman" w:eastAsiaTheme="minorEastAsia" w:hAnsi="Times New Roman" w:cs="Times New Roman"/>
          <w:sz w:val="28"/>
          <w:szCs w:val="28"/>
          <w:lang w:eastAsia="ru-RU"/>
        </w:rPr>
        <w:t xml:space="preserve"> тыс. рублей;</w:t>
      </w:r>
    </w:p>
    <w:p w14:paraId="3A4BCB66" w14:textId="1066E3A8" w:rsidR="00334554" w:rsidRPr="00163D8E" w:rsidRDefault="00334554" w:rsidP="00334554">
      <w:pPr>
        <w:spacing w:after="0" w:line="240" w:lineRule="auto"/>
        <w:ind w:firstLine="708"/>
        <w:jc w:val="both"/>
        <w:rPr>
          <w:rFonts w:ascii="Times New Roman" w:eastAsia="Times New Roman" w:hAnsi="Times New Roman" w:cs="Times New Roman"/>
          <w:sz w:val="28"/>
          <w:szCs w:val="28"/>
          <w:lang w:eastAsia="ru-RU"/>
        </w:rPr>
      </w:pPr>
      <w:r w:rsidRPr="00163D8E">
        <w:rPr>
          <w:rFonts w:ascii="Times New Roman" w:eastAsiaTheme="minorEastAsia" w:hAnsi="Times New Roman" w:cs="Times New Roman"/>
          <w:sz w:val="28"/>
          <w:szCs w:val="28"/>
          <w:lang w:eastAsia="ru-RU"/>
        </w:rPr>
        <w:t>оказание государственной социальной помощи на основании социального контракта отдельным категориям граждан – 1</w:t>
      </w:r>
      <w:r>
        <w:rPr>
          <w:rFonts w:ascii="Times New Roman" w:eastAsiaTheme="minorEastAsia" w:hAnsi="Times New Roman" w:cs="Times New Roman"/>
          <w:sz w:val="28"/>
          <w:szCs w:val="28"/>
          <w:lang w:eastAsia="ru-RU"/>
        </w:rPr>
        <w:t>8 818,04</w:t>
      </w:r>
      <w:r w:rsidRPr="00163D8E">
        <w:rPr>
          <w:rFonts w:ascii="Times New Roman" w:eastAsiaTheme="minorEastAsia" w:hAnsi="Times New Roman" w:cs="Times New Roman"/>
          <w:sz w:val="28"/>
          <w:szCs w:val="28"/>
          <w:lang w:eastAsia="ru-RU"/>
        </w:rPr>
        <w:t xml:space="preserve"> тыс. рублей;</w:t>
      </w:r>
    </w:p>
    <w:p w14:paraId="1D217D5D" w14:textId="349D389B" w:rsidR="00334554" w:rsidRDefault="00334554" w:rsidP="00A43EC5">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компенсацию отдельным категориям граждан оплаты взноса на капитальный ремонт общего имущества в многоквартирном доме – 1 206,77 тыс. рублей;</w:t>
      </w:r>
    </w:p>
    <w:p w14:paraId="3216236E" w14:textId="091E5B69" w:rsidR="00334554" w:rsidRPr="00F14DF7" w:rsidRDefault="00334554" w:rsidP="00334554">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осуществление отдельных государственных полномочий по социальной защите отдельных категорий граждан – </w:t>
      </w:r>
      <w:r>
        <w:rPr>
          <w:rFonts w:ascii="Times New Roman" w:eastAsiaTheme="minorEastAsia" w:hAnsi="Times New Roman" w:cs="Times New Roman"/>
          <w:sz w:val="28"/>
          <w:szCs w:val="28"/>
          <w:lang w:eastAsia="ru-RU"/>
        </w:rPr>
        <w:t>94 700,58</w:t>
      </w:r>
      <w:r w:rsidRPr="00163D8E">
        <w:rPr>
          <w:rFonts w:ascii="Times New Roman" w:eastAsiaTheme="minorEastAsia" w:hAnsi="Times New Roman" w:cs="Times New Roman"/>
          <w:sz w:val="28"/>
          <w:szCs w:val="28"/>
          <w:lang w:eastAsia="ru-RU"/>
        </w:rPr>
        <w:t xml:space="preserve"> тыс. рублей;</w:t>
      </w:r>
    </w:p>
    <w:p w14:paraId="4D973EDD" w14:textId="77777777" w:rsidR="00334554" w:rsidRPr="00163D8E" w:rsidRDefault="00334554" w:rsidP="00334554">
      <w:pPr>
        <w:spacing w:after="0" w:line="240" w:lineRule="auto"/>
        <w:ind w:firstLine="708"/>
        <w:jc w:val="both"/>
        <w:rPr>
          <w:rFonts w:ascii="Times New Roman" w:eastAsia="Times New Roman"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2) не полном объеме годовых плановых назначений поступили субвенции </w:t>
      </w:r>
      <w:proofErr w:type="gramStart"/>
      <w:r w:rsidRPr="00163D8E">
        <w:rPr>
          <w:rFonts w:ascii="Times New Roman" w:eastAsiaTheme="minorEastAsia" w:hAnsi="Times New Roman" w:cs="Times New Roman"/>
          <w:sz w:val="28"/>
          <w:szCs w:val="28"/>
          <w:lang w:eastAsia="ru-RU"/>
        </w:rPr>
        <w:t>на</w:t>
      </w:r>
      <w:proofErr w:type="gramEnd"/>
      <w:r w:rsidRPr="00163D8E">
        <w:rPr>
          <w:rFonts w:ascii="Times New Roman" w:eastAsiaTheme="minorEastAsia" w:hAnsi="Times New Roman" w:cs="Times New Roman"/>
          <w:sz w:val="28"/>
          <w:szCs w:val="28"/>
          <w:lang w:eastAsia="ru-RU"/>
        </w:rPr>
        <w:t>:</w:t>
      </w:r>
    </w:p>
    <w:p w14:paraId="69CAF754" w14:textId="27B1057A" w:rsidR="000326A1" w:rsidRPr="00163D8E" w:rsidRDefault="000326A1" w:rsidP="000326A1">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imes New Roman" w:hAnsi="Times New Roman" w:cs="Times New Roman"/>
          <w:sz w:val="28"/>
          <w:szCs w:val="28"/>
          <w:lang w:eastAsia="ru-RU"/>
        </w:rPr>
        <w:t xml:space="preserve">организацию и осуществление деятельности по опеке и попечительству в области образования </w:t>
      </w:r>
      <w:r w:rsidRPr="00163D8E">
        <w:rPr>
          <w:rFonts w:ascii="Times New Roman" w:eastAsiaTheme="minorEastAsia" w:hAnsi="Times New Roman" w:cs="Times New Roman"/>
          <w:sz w:val="28"/>
          <w:szCs w:val="28"/>
          <w:lang w:eastAsia="ru-RU"/>
        </w:rPr>
        <w:t>– 2</w:t>
      </w:r>
      <w:r>
        <w:rPr>
          <w:rFonts w:ascii="Times New Roman" w:eastAsiaTheme="minorEastAsia" w:hAnsi="Times New Roman" w:cs="Times New Roman"/>
          <w:sz w:val="28"/>
          <w:szCs w:val="28"/>
          <w:lang w:eastAsia="ru-RU"/>
        </w:rPr>
        <w:t> 422,9</w:t>
      </w:r>
      <w:r w:rsidR="008969BF">
        <w:rPr>
          <w:rFonts w:ascii="Times New Roman" w:eastAsiaTheme="minorEastAsia" w:hAnsi="Times New Roman" w:cs="Times New Roman"/>
          <w:sz w:val="28"/>
          <w:szCs w:val="28"/>
          <w:lang w:eastAsia="ru-RU"/>
        </w:rPr>
        <w:t>7</w:t>
      </w:r>
      <w:r w:rsidRPr="00163D8E">
        <w:rPr>
          <w:rFonts w:ascii="Times New Roman" w:eastAsiaTheme="minorEastAsia" w:hAnsi="Times New Roman" w:cs="Times New Roman"/>
          <w:sz w:val="28"/>
          <w:szCs w:val="28"/>
          <w:lang w:eastAsia="ru-RU"/>
        </w:rPr>
        <w:t xml:space="preserve"> тыс. рублей или 9</w:t>
      </w:r>
      <w:r>
        <w:rPr>
          <w:rFonts w:ascii="Times New Roman" w:eastAsiaTheme="minorEastAsia" w:hAnsi="Times New Roman" w:cs="Times New Roman"/>
          <w:sz w:val="28"/>
          <w:szCs w:val="28"/>
          <w:lang w:eastAsia="ru-RU"/>
        </w:rPr>
        <w:t>9</w:t>
      </w:r>
      <w:r w:rsidRPr="00163D8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53</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77A7B52B" w14:textId="55BC97AF" w:rsidR="000326A1" w:rsidRPr="00163D8E" w:rsidRDefault="000326A1" w:rsidP="000326A1">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 – 1</w:t>
      </w:r>
      <w:r>
        <w:rPr>
          <w:rFonts w:ascii="Times New Roman" w:eastAsiaTheme="minorEastAsia" w:hAnsi="Times New Roman" w:cs="Times New Roman"/>
          <w:sz w:val="28"/>
          <w:szCs w:val="28"/>
          <w:lang w:eastAsia="ru-RU"/>
        </w:rPr>
        <w:t> 713,80</w:t>
      </w:r>
      <w:r w:rsidRPr="00163D8E">
        <w:rPr>
          <w:rFonts w:ascii="Times New Roman" w:eastAsiaTheme="minorEastAsia" w:hAnsi="Times New Roman" w:cs="Times New Roman"/>
          <w:sz w:val="28"/>
          <w:szCs w:val="28"/>
          <w:lang w:eastAsia="ru-RU"/>
        </w:rPr>
        <w:t xml:space="preserve"> тыс. рублей</w:t>
      </w:r>
      <w:r>
        <w:rPr>
          <w:rFonts w:ascii="Times New Roman" w:eastAsiaTheme="minorEastAsia" w:hAnsi="Times New Roman" w:cs="Times New Roman"/>
          <w:sz w:val="28"/>
          <w:szCs w:val="28"/>
          <w:lang w:eastAsia="ru-RU"/>
        </w:rPr>
        <w:t xml:space="preserve"> </w:t>
      </w:r>
      <w:r w:rsidRPr="00163D8E">
        <w:rPr>
          <w:rFonts w:ascii="Times New Roman" w:eastAsiaTheme="minorEastAsia" w:hAnsi="Times New Roman" w:cs="Times New Roman"/>
          <w:sz w:val="28"/>
          <w:szCs w:val="28"/>
          <w:lang w:eastAsia="ru-RU"/>
        </w:rPr>
        <w:t>или 9</w:t>
      </w:r>
      <w:r>
        <w:rPr>
          <w:rFonts w:ascii="Times New Roman" w:eastAsiaTheme="minorEastAsia" w:hAnsi="Times New Roman" w:cs="Times New Roman"/>
          <w:sz w:val="28"/>
          <w:szCs w:val="28"/>
          <w:lang w:eastAsia="ru-RU"/>
        </w:rPr>
        <w:t>9</w:t>
      </w:r>
      <w:r w:rsidRPr="00163D8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91</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74707F56" w14:textId="25033848" w:rsidR="000326A1" w:rsidRPr="00163D8E" w:rsidRDefault="000326A1" w:rsidP="000326A1">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создание и организацию деятельности комиссий по делам несовершеннолетних и защите их прав – </w:t>
      </w:r>
      <w:r>
        <w:rPr>
          <w:rFonts w:ascii="Times New Roman" w:eastAsiaTheme="minorEastAsia" w:hAnsi="Times New Roman" w:cs="Times New Roman"/>
          <w:sz w:val="28"/>
          <w:szCs w:val="28"/>
          <w:lang w:eastAsia="ru-RU"/>
        </w:rPr>
        <w:t>1 231,6</w:t>
      </w:r>
      <w:r w:rsidR="008969BF">
        <w:rPr>
          <w:rFonts w:ascii="Times New Roman" w:eastAsiaTheme="minorEastAsia" w:hAnsi="Times New Roman" w:cs="Times New Roman"/>
          <w:sz w:val="28"/>
          <w:szCs w:val="28"/>
          <w:lang w:eastAsia="ru-RU"/>
        </w:rPr>
        <w:t>0</w:t>
      </w:r>
      <w:r w:rsidRPr="00163D8E">
        <w:rPr>
          <w:rFonts w:ascii="Times New Roman" w:eastAsiaTheme="minorEastAsia" w:hAnsi="Times New Roman" w:cs="Times New Roman"/>
          <w:sz w:val="28"/>
          <w:szCs w:val="28"/>
          <w:lang w:eastAsia="ru-RU"/>
        </w:rPr>
        <w:t xml:space="preserve"> тыс. рублей</w:t>
      </w:r>
      <w:r w:rsidRPr="000326A1">
        <w:rPr>
          <w:rFonts w:ascii="Times New Roman" w:eastAsiaTheme="minorEastAsia" w:hAnsi="Times New Roman" w:cs="Times New Roman"/>
          <w:sz w:val="28"/>
          <w:szCs w:val="28"/>
          <w:lang w:eastAsia="ru-RU"/>
        </w:rPr>
        <w:t xml:space="preserve"> </w:t>
      </w:r>
      <w:r w:rsidRPr="00163D8E">
        <w:rPr>
          <w:rFonts w:ascii="Times New Roman" w:eastAsiaTheme="minorEastAsia" w:hAnsi="Times New Roman" w:cs="Times New Roman"/>
          <w:sz w:val="28"/>
          <w:szCs w:val="28"/>
          <w:lang w:eastAsia="ru-RU"/>
        </w:rPr>
        <w:t>или 9</w:t>
      </w:r>
      <w:r>
        <w:rPr>
          <w:rFonts w:ascii="Times New Roman" w:eastAsiaTheme="minorEastAsia" w:hAnsi="Times New Roman" w:cs="Times New Roman"/>
          <w:sz w:val="28"/>
          <w:szCs w:val="28"/>
          <w:lang w:eastAsia="ru-RU"/>
        </w:rPr>
        <w:t>9</w:t>
      </w:r>
      <w:r w:rsidRPr="00163D8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96</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3655B093" w14:textId="7227394B" w:rsidR="000326A1" w:rsidRPr="00163D8E" w:rsidRDefault="000326A1" w:rsidP="000326A1">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выплату пособия на ребенка – </w:t>
      </w:r>
      <w:r>
        <w:rPr>
          <w:rFonts w:ascii="Times New Roman" w:eastAsiaTheme="minorEastAsia" w:hAnsi="Times New Roman" w:cs="Times New Roman"/>
          <w:sz w:val="28"/>
          <w:szCs w:val="28"/>
          <w:lang w:eastAsia="ru-RU"/>
        </w:rPr>
        <w:t>17 732,16</w:t>
      </w:r>
      <w:r w:rsidRPr="00163D8E">
        <w:rPr>
          <w:rFonts w:ascii="Times New Roman" w:eastAsiaTheme="minorEastAsia" w:hAnsi="Times New Roman" w:cs="Times New Roman"/>
          <w:sz w:val="28"/>
          <w:szCs w:val="28"/>
          <w:lang w:eastAsia="ru-RU"/>
        </w:rPr>
        <w:t xml:space="preserve"> тыс. рублей</w:t>
      </w:r>
      <w:r>
        <w:rPr>
          <w:rFonts w:ascii="Times New Roman" w:eastAsiaTheme="minorEastAsia" w:hAnsi="Times New Roman" w:cs="Times New Roman"/>
          <w:sz w:val="28"/>
          <w:szCs w:val="28"/>
          <w:lang w:eastAsia="ru-RU"/>
        </w:rPr>
        <w:t xml:space="preserve"> </w:t>
      </w:r>
      <w:r w:rsidRPr="00163D8E">
        <w:rPr>
          <w:rFonts w:ascii="Times New Roman" w:eastAsiaTheme="minorEastAsia" w:hAnsi="Times New Roman" w:cs="Times New Roman"/>
          <w:sz w:val="28"/>
          <w:szCs w:val="28"/>
          <w:lang w:eastAsia="ru-RU"/>
        </w:rPr>
        <w:t>или 9</w:t>
      </w:r>
      <w:r>
        <w:rPr>
          <w:rFonts w:ascii="Times New Roman" w:eastAsiaTheme="minorEastAsia" w:hAnsi="Times New Roman" w:cs="Times New Roman"/>
          <w:sz w:val="28"/>
          <w:szCs w:val="28"/>
          <w:lang w:eastAsia="ru-RU"/>
        </w:rPr>
        <w:t>9</w:t>
      </w:r>
      <w:r w:rsidRPr="00163D8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51</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0F91EE26" w14:textId="2535A2AE" w:rsidR="000326A1" w:rsidRPr="00163D8E" w:rsidRDefault="000326A1" w:rsidP="000326A1">
      <w:pPr>
        <w:spacing w:after="0" w:line="240" w:lineRule="auto"/>
        <w:ind w:firstLine="708"/>
        <w:jc w:val="both"/>
        <w:rPr>
          <w:rFonts w:ascii="Times New Roman" w:eastAsia="Times New Roman" w:hAnsi="Times New Roman" w:cs="Times New Roman"/>
          <w:sz w:val="28"/>
          <w:szCs w:val="28"/>
          <w:lang w:eastAsia="ru-RU"/>
        </w:rPr>
      </w:pPr>
      <w:r w:rsidRPr="00163D8E">
        <w:rPr>
          <w:rFonts w:ascii="Times New Roman" w:eastAsiaTheme="minorEastAsia" w:hAnsi="Times New Roman" w:cs="Times New Roman"/>
          <w:sz w:val="28"/>
          <w:szCs w:val="28"/>
          <w:lang w:eastAsia="ru-RU"/>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 21</w:t>
      </w:r>
      <w:r>
        <w:rPr>
          <w:rFonts w:ascii="Times New Roman" w:eastAsiaTheme="minorEastAsia" w:hAnsi="Times New Roman" w:cs="Times New Roman"/>
          <w:sz w:val="28"/>
          <w:szCs w:val="28"/>
          <w:lang w:eastAsia="ru-RU"/>
        </w:rPr>
        <w:t> 298,94</w:t>
      </w:r>
      <w:r w:rsidRPr="00163D8E">
        <w:rPr>
          <w:rFonts w:ascii="Times New Roman" w:eastAsiaTheme="minorEastAsia" w:hAnsi="Times New Roman" w:cs="Times New Roman"/>
          <w:sz w:val="28"/>
          <w:szCs w:val="28"/>
          <w:lang w:eastAsia="ru-RU"/>
        </w:rPr>
        <w:t xml:space="preserve"> тыс. рублей или 9</w:t>
      </w:r>
      <w:r>
        <w:rPr>
          <w:rFonts w:ascii="Times New Roman" w:eastAsiaTheme="minorEastAsia" w:hAnsi="Times New Roman" w:cs="Times New Roman"/>
          <w:sz w:val="28"/>
          <w:szCs w:val="28"/>
          <w:lang w:eastAsia="ru-RU"/>
        </w:rPr>
        <w:t>1</w:t>
      </w:r>
      <w:r w:rsidRPr="00163D8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06</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31F3E3A2" w14:textId="6960108E" w:rsidR="000326A1" w:rsidRPr="00163D8E" w:rsidRDefault="000326A1" w:rsidP="000326A1">
      <w:pPr>
        <w:spacing w:after="0" w:line="240" w:lineRule="auto"/>
        <w:ind w:firstLine="708"/>
        <w:jc w:val="both"/>
        <w:rPr>
          <w:rFonts w:ascii="Times New Roman" w:eastAsia="Times New Roman" w:hAnsi="Times New Roman" w:cs="Times New Roman"/>
          <w:sz w:val="28"/>
          <w:szCs w:val="28"/>
          <w:lang w:eastAsia="ru-RU"/>
        </w:rPr>
      </w:pPr>
      <w:r w:rsidRPr="00163D8E">
        <w:rPr>
          <w:rFonts w:ascii="Times New Roman" w:eastAsiaTheme="minorEastAsia" w:hAnsi="Times New Roman" w:cs="Times New Roman"/>
          <w:sz w:val="28"/>
          <w:szCs w:val="28"/>
          <w:lang w:eastAsia="ru-RU"/>
        </w:rPr>
        <w:t>осуществление отдельных государственных полномочий Ставропольского края по созданию административных комиссий – 2,9</w:t>
      </w:r>
      <w:r>
        <w:rPr>
          <w:rFonts w:ascii="Times New Roman" w:eastAsiaTheme="minorEastAsia" w:hAnsi="Times New Roman" w:cs="Times New Roman"/>
          <w:sz w:val="28"/>
          <w:szCs w:val="28"/>
          <w:lang w:eastAsia="ru-RU"/>
        </w:rPr>
        <w:t>9</w:t>
      </w:r>
      <w:r w:rsidRPr="00163D8E">
        <w:rPr>
          <w:rFonts w:ascii="Times New Roman" w:eastAsiaTheme="minorEastAsia" w:hAnsi="Times New Roman" w:cs="Times New Roman"/>
          <w:sz w:val="28"/>
          <w:szCs w:val="28"/>
          <w:lang w:eastAsia="ru-RU"/>
        </w:rPr>
        <w:t xml:space="preserve"> тыс. рублей или 9</w:t>
      </w:r>
      <w:r>
        <w:rPr>
          <w:rFonts w:ascii="Times New Roman" w:eastAsiaTheme="minorEastAsia" w:hAnsi="Times New Roman" w:cs="Times New Roman"/>
          <w:sz w:val="28"/>
          <w:szCs w:val="28"/>
          <w:lang w:eastAsia="ru-RU"/>
        </w:rPr>
        <w:t>9</w:t>
      </w:r>
      <w:r w:rsidRPr="00163D8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67</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584464F1" w14:textId="2715C477" w:rsidR="000326A1" w:rsidRPr="00163D8E" w:rsidRDefault="000326A1" w:rsidP="000326A1">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 14</w:t>
      </w:r>
      <w:r>
        <w:rPr>
          <w:rFonts w:ascii="Times New Roman" w:eastAsiaTheme="minorEastAsia" w:hAnsi="Times New Roman" w:cs="Times New Roman"/>
          <w:sz w:val="28"/>
          <w:szCs w:val="28"/>
          <w:lang w:eastAsia="ru-RU"/>
        </w:rPr>
        <w:t>7 046,45</w:t>
      </w:r>
      <w:r w:rsidRPr="00163D8E">
        <w:rPr>
          <w:rFonts w:ascii="Times New Roman" w:eastAsiaTheme="minorEastAsia" w:hAnsi="Times New Roman" w:cs="Times New Roman"/>
          <w:sz w:val="28"/>
          <w:szCs w:val="28"/>
          <w:lang w:eastAsia="ru-RU"/>
        </w:rPr>
        <w:t xml:space="preserve"> тыс. рублей или </w:t>
      </w:r>
      <w:r>
        <w:rPr>
          <w:rFonts w:ascii="Times New Roman" w:eastAsiaTheme="minorEastAsia" w:hAnsi="Times New Roman" w:cs="Times New Roman"/>
          <w:sz w:val="28"/>
          <w:szCs w:val="28"/>
          <w:lang w:eastAsia="ru-RU"/>
        </w:rPr>
        <w:t>99,37</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79ACF978" w14:textId="2B75C759" w:rsidR="00334554" w:rsidRDefault="000326A1" w:rsidP="00A43EC5">
      <w:pPr>
        <w:spacing w:after="0" w:line="240" w:lineRule="auto"/>
        <w:ind w:firstLine="708"/>
        <w:jc w:val="both"/>
        <w:rPr>
          <w:rFonts w:ascii="Times New Roman" w:eastAsiaTheme="minorEastAsia" w:hAnsi="Times New Roman" w:cs="Times New Roman"/>
          <w:sz w:val="28"/>
          <w:szCs w:val="28"/>
          <w:lang w:eastAsia="ru-RU"/>
        </w:rPr>
      </w:pPr>
      <w:proofErr w:type="gramStart"/>
      <w:r w:rsidRPr="00163D8E">
        <w:rPr>
          <w:rFonts w:ascii="Times New Roman" w:eastAsiaTheme="minorEastAsia" w:hAnsi="Times New Roman" w:cs="Times New Roman"/>
          <w:sz w:val="28"/>
          <w:szCs w:val="2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w:t>
      </w:r>
      <w:r w:rsidRPr="00163D8E">
        <w:rPr>
          <w:rFonts w:ascii="Times New Roman" w:eastAsiaTheme="minorEastAsia" w:hAnsi="Times New Roman" w:cs="Times New Roman"/>
          <w:sz w:val="28"/>
          <w:szCs w:val="28"/>
          <w:lang w:eastAsia="ru-RU"/>
        </w:rPr>
        <w:lastRenderedPageBreak/>
        <w:t>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 3</w:t>
      </w:r>
      <w:r>
        <w:rPr>
          <w:rFonts w:ascii="Times New Roman" w:eastAsiaTheme="minorEastAsia" w:hAnsi="Times New Roman" w:cs="Times New Roman"/>
          <w:sz w:val="28"/>
          <w:szCs w:val="28"/>
          <w:lang w:eastAsia="ru-RU"/>
        </w:rPr>
        <w:t>89 297,5</w:t>
      </w:r>
      <w:r w:rsidR="008969BF">
        <w:rPr>
          <w:rFonts w:ascii="Times New Roman" w:eastAsiaTheme="minorEastAsia" w:hAnsi="Times New Roman" w:cs="Times New Roman"/>
          <w:sz w:val="28"/>
          <w:szCs w:val="28"/>
          <w:lang w:eastAsia="ru-RU"/>
        </w:rPr>
        <w:t>7</w:t>
      </w:r>
      <w:r w:rsidRPr="00163D8E">
        <w:rPr>
          <w:rFonts w:ascii="Times New Roman" w:eastAsiaTheme="minorEastAsia" w:hAnsi="Times New Roman" w:cs="Times New Roman"/>
          <w:sz w:val="28"/>
          <w:szCs w:val="28"/>
          <w:lang w:eastAsia="ru-RU"/>
        </w:rPr>
        <w:t xml:space="preserve"> тыс. рублей или 99,8</w:t>
      </w:r>
      <w:r>
        <w:rPr>
          <w:rFonts w:ascii="Times New Roman" w:eastAsiaTheme="minorEastAsia" w:hAnsi="Times New Roman" w:cs="Times New Roman"/>
          <w:sz w:val="28"/>
          <w:szCs w:val="28"/>
          <w:lang w:eastAsia="ru-RU"/>
        </w:rPr>
        <w:t>0</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roofErr w:type="gramEnd"/>
    </w:p>
    <w:p w14:paraId="36D7654E" w14:textId="01963BAB" w:rsidR="00CB751D" w:rsidRDefault="000326A1" w:rsidP="00A43EC5">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выплат</w:t>
      </w:r>
      <w:r>
        <w:rPr>
          <w:rFonts w:ascii="Times New Roman" w:eastAsiaTheme="minorEastAsia" w:hAnsi="Times New Roman" w:cs="Times New Roman"/>
          <w:sz w:val="28"/>
          <w:szCs w:val="28"/>
          <w:lang w:eastAsia="ru-RU"/>
        </w:rPr>
        <w:t>у</w:t>
      </w:r>
      <w:r w:rsidRPr="00163D8E">
        <w:rPr>
          <w:rFonts w:ascii="Times New Roman" w:eastAsiaTheme="minorEastAsia" w:hAnsi="Times New Roman" w:cs="Times New Roman"/>
          <w:sz w:val="28"/>
          <w:szCs w:val="28"/>
          <w:lang w:eastAsia="ru-RU"/>
        </w:rPr>
        <w:t xml:space="preserve"> денежной компенсации семьям, в которых в период с 01 января 2011 года по 31 декабря 2015 года родился третий или последующий ребенок </w:t>
      </w:r>
      <w:r>
        <w:rPr>
          <w:rFonts w:ascii="Times New Roman" w:eastAsiaTheme="minorEastAsia" w:hAnsi="Times New Roman" w:cs="Times New Roman"/>
          <w:sz w:val="28"/>
          <w:szCs w:val="28"/>
          <w:lang w:eastAsia="ru-RU"/>
        </w:rPr>
        <w:t>–</w:t>
      </w:r>
      <w:r w:rsidRPr="00163D8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17,44</w:t>
      </w:r>
      <w:r w:rsidRPr="00163D8E">
        <w:rPr>
          <w:rFonts w:ascii="Times New Roman" w:eastAsiaTheme="minorEastAsia" w:hAnsi="Times New Roman" w:cs="Times New Roman"/>
          <w:sz w:val="28"/>
          <w:szCs w:val="28"/>
          <w:lang w:eastAsia="ru-RU"/>
        </w:rPr>
        <w:t xml:space="preserve"> тыс. рублей или </w:t>
      </w:r>
      <w:r>
        <w:rPr>
          <w:rFonts w:ascii="Times New Roman" w:eastAsiaTheme="minorEastAsia" w:hAnsi="Times New Roman" w:cs="Times New Roman"/>
          <w:sz w:val="28"/>
          <w:szCs w:val="28"/>
          <w:lang w:eastAsia="ru-RU"/>
        </w:rPr>
        <w:t>93,86</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05969121" w14:textId="68856837" w:rsidR="00CB751D" w:rsidRDefault="000326A1" w:rsidP="00A43EC5">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обеспечение отдыха и оздоровления детей – 4</w:t>
      </w:r>
      <w:r>
        <w:rPr>
          <w:rFonts w:ascii="Times New Roman" w:eastAsiaTheme="minorEastAsia" w:hAnsi="Times New Roman" w:cs="Times New Roman"/>
          <w:sz w:val="28"/>
          <w:szCs w:val="28"/>
          <w:lang w:eastAsia="ru-RU"/>
        </w:rPr>
        <w:t> 874,70</w:t>
      </w:r>
      <w:r w:rsidRPr="00163D8E">
        <w:rPr>
          <w:rFonts w:ascii="Times New Roman" w:eastAsiaTheme="minorEastAsia" w:hAnsi="Times New Roman" w:cs="Times New Roman"/>
          <w:sz w:val="28"/>
          <w:szCs w:val="28"/>
          <w:lang w:eastAsia="ru-RU"/>
        </w:rPr>
        <w:t xml:space="preserve"> тыс. рублей или 99,</w:t>
      </w:r>
      <w:r>
        <w:rPr>
          <w:rFonts w:ascii="Times New Roman" w:eastAsiaTheme="minorEastAsia" w:hAnsi="Times New Roman" w:cs="Times New Roman"/>
          <w:sz w:val="28"/>
          <w:szCs w:val="28"/>
          <w:lang w:eastAsia="ru-RU"/>
        </w:rPr>
        <w:t>95</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4A72BD77" w14:textId="456D99A6" w:rsidR="00CB751D" w:rsidRDefault="007608A9" w:rsidP="00A43EC5">
      <w:pPr>
        <w:spacing w:after="0" w:line="240" w:lineRule="auto"/>
        <w:ind w:firstLine="708"/>
        <w:jc w:val="both"/>
        <w:rPr>
          <w:rFonts w:ascii="Times New Roman" w:eastAsiaTheme="minorEastAsia" w:hAnsi="Times New Roman" w:cs="Times New Roman"/>
          <w:sz w:val="28"/>
          <w:szCs w:val="28"/>
          <w:lang w:eastAsia="ru-RU"/>
        </w:rPr>
      </w:pPr>
      <w:proofErr w:type="gramStart"/>
      <w:r w:rsidRPr="007608A9">
        <w:rPr>
          <w:rFonts w:ascii="Times New Roman" w:eastAsiaTheme="minorEastAsia" w:hAnsi="Times New Roman" w:cs="Times New Roman"/>
          <w:sz w:val="28"/>
          <w:szCs w:val="28"/>
          <w:lang w:eastAsia="ru-RU"/>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r>
        <w:rPr>
          <w:rFonts w:ascii="Times New Roman" w:eastAsiaTheme="minorEastAsia" w:hAnsi="Times New Roman" w:cs="Times New Roman"/>
          <w:sz w:val="28"/>
          <w:szCs w:val="28"/>
          <w:lang w:eastAsia="ru-RU"/>
        </w:rPr>
        <w:t xml:space="preserve"> – 462,45 тыс. рублей или 71,30 процента к годовым плановым назначениям;</w:t>
      </w:r>
      <w:proofErr w:type="gramEnd"/>
    </w:p>
    <w:p w14:paraId="2E758BBB" w14:textId="5CEA43A0" w:rsidR="00CB751D" w:rsidRDefault="007608A9" w:rsidP="00A43EC5">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 </w:t>
      </w:r>
      <w:r>
        <w:rPr>
          <w:rFonts w:ascii="Times New Roman" w:eastAsiaTheme="minorEastAsia" w:hAnsi="Times New Roman" w:cs="Times New Roman"/>
          <w:sz w:val="28"/>
          <w:szCs w:val="28"/>
          <w:lang w:eastAsia="ru-RU"/>
        </w:rPr>
        <w:t>14 388,39</w:t>
      </w:r>
      <w:r w:rsidRPr="00163D8E">
        <w:rPr>
          <w:rFonts w:ascii="Times New Roman" w:eastAsiaTheme="minorEastAsia" w:hAnsi="Times New Roman" w:cs="Times New Roman"/>
          <w:sz w:val="28"/>
          <w:szCs w:val="28"/>
          <w:lang w:eastAsia="ru-RU"/>
        </w:rPr>
        <w:t xml:space="preserve"> тыс. рублей или 9</w:t>
      </w:r>
      <w:r>
        <w:rPr>
          <w:rFonts w:ascii="Times New Roman" w:eastAsiaTheme="minorEastAsia" w:hAnsi="Times New Roman" w:cs="Times New Roman"/>
          <w:sz w:val="28"/>
          <w:szCs w:val="28"/>
          <w:lang w:eastAsia="ru-RU"/>
        </w:rPr>
        <w:t>3,63</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00546BA0" w14:textId="237DCCBD" w:rsidR="00CB751D" w:rsidRDefault="00A10EB9" w:rsidP="00A43EC5">
      <w:pPr>
        <w:spacing w:after="0" w:line="240" w:lineRule="auto"/>
        <w:ind w:firstLine="708"/>
        <w:jc w:val="both"/>
        <w:rPr>
          <w:rFonts w:ascii="Times New Roman" w:eastAsiaTheme="minorEastAsia" w:hAnsi="Times New Roman" w:cs="Times New Roman"/>
          <w:sz w:val="28"/>
          <w:szCs w:val="28"/>
          <w:lang w:eastAsia="ru-RU"/>
        </w:rPr>
      </w:pPr>
      <w:r w:rsidRPr="00A10EB9">
        <w:rPr>
          <w:rFonts w:ascii="Times New Roman" w:eastAsiaTheme="minorEastAsia" w:hAnsi="Times New Roman" w:cs="Times New Roman"/>
          <w:sz w:val="28"/>
          <w:szCs w:val="2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heme="minorEastAsia" w:hAnsi="Times New Roman" w:cs="Times New Roman"/>
          <w:sz w:val="28"/>
          <w:szCs w:val="28"/>
          <w:lang w:eastAsia="ru-RU"/>
        </w:rPr>
        <w:t xml:space="preserve"> – 4 253,30 тыс. рублей или 97,65 процента к годовым плановым назначениям;</w:t>
      </w:r>
    </w:p>
    <w:p w14:paraId="20610A64" w14:textId="0B90189F" w:rsidR="00A10EB9" w:rsidRDefault="00A10EB9" w:rsidP="00A43EC5">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- 36</w:t>
      </w:r>
      <w:r>
        <w:rPr>
          <w:rFonts w:ascii="Times New Roman" w:eastAsiaTheme="minorEastAsia" w:hAnsi="Times New Roman" w:cs="Times New Roman"/>
          <w:sz w:val="28"/>
          <w:szCs w:val="28"/>
          <w:lang w:eastAsia="ru-RU"/>
        </w:rPr>
        <w:t> 356,40</w:t>
      </w:r>
      <w:r w:rsidRPr="00163D8E">
        <w:rPr>
          <w:rFonts w:ascii="Times New Roman" w:eastAsiaTheme="minorEastAsia" w:hAnsi="Times New Roman" w:cs="Times New Roman"/>
          <w:sz w:val="28"/>
          <w:szCs w:val="28"/>
          <w:lang w:eastAsia="ru-RU"/>
        </w:rPr>
        <w:t xml:space="preserve"> тыс. рублей или 99,8</w:t>
      </w:r>
      <w:r>
        <w:rPr>
          <w:rFonts w:ascii="Times New Roman" w:eastAsiaTheme="minorEastAsia" w:hAnsi="Times New Roman" w:cs="Times New Roman"/>
          <w:sz w:val="28"/>
          <w:szCs w:val="28"/>
          <w:lang w:eastAsia="ru-RU"/>
        </w:rPr>
        <w:t>9</w:t>
      </w:r>
      <w:r w:rsidRPr="00163D8E">
        <w:rPr>
          <w:rFonts w:ascii="Times New Roman" w:eastAsiaTheme="minorEastAsia" w:hAnsi="Times New Roman" w:cs="Times New Roman"/>
          <w:sz w:val="28"/>
          <w:szCs w:val="28"/>
          <w:lang w:eastAsia="ru-RU"/>
        </w:rPr>
        <w:t xml:space="preserve"> процента к годовым плановым назначениям;</w:t>
      </w:r>
    </w:p>
    <w:p w14:paraId="223CD14E" w14:textId="503EC203" w:rsidR="00A10EB9" w:rsidRPr="00163D8E" w:rsidRDefault="00A10EB9" w:rsidP="00A10EB9">
      <w:pPr>
        <w:spacing w:after="0" w:line="240" w:lineRule="auto"/>
        <w:ind w:firstLine="708"/>
        <w:jc w:val="both"/>
        <w:rPr>
          <w:rFonts w:ascii="Times New Roman" w:eastAsiaTheme="minorEastAsia" w:hAnsi="Times New Roman" w:cs="Times New Roman"/>
          <w:sz w:val="28"/>
          <w:szCs w:val="28"/>
          <w:lang w:eastAsia="ru-RU"/>
        </w:rPr>
      </w:pPr>
      <w:r w:rsidRPr="00163D8E">
        <w:rPr>
          <w:rFonts w:ascii="Times New Roman" w:eastAsiaTheme="minorEastAsia" w:hAnsi="Times New Roman" w:cs="Times New Roman"/>
          <w:sz w:val="28"/>
          <w:szCs w:val="28"/>
          <w:lang w:eastAsia="ru-RU"/>
        </w:rPr>
        <w:t xml:space="preserve">осуществление отдельных государственных полномочий по социальной поддержке семьи и детей – </w:t>
      </w:r>
      <w:r>
        <w:rPr>
          <w:rFonts w:ascii="Times New Roman" w:eastAsiaTheme="minorEastAsia" w:hAnsi="Times New Roman" w:cs="Times New Roman"/>
          <w:sz w:val="28"/>
          <w:szCs w:val="28"/>
          <w:lang w:eastAsia="ru-RU"/>
        </w:rPr>
        <w:t>8 802,74</w:t>
      </w:r>
      <w:r w:rsidRPr="00163D8E">
        <w:rPr>
          <w:rFonts w:ascii="Times New Roman" w:eastAsiaTheme="minorEastAsia" w:hAnsi="Times New Roman" w:cs="Times New Roman"/>
          <w:sz w:val="28"/>
          <w:szCs w:val="28"/>
          <w:lang w:eastAsia="ru-RU"/>
        </w:rPr>
        <w:t xml:space="preserve"> тыс. рублей</w:t>
      </w:r>
      <w:r>
        <w:rPr>
          <w:rFonts w:ascii="Times New Roman" w:eastAsiaTheme="minorEastAsia" w:hAnsi="Times New Roman" w:cs="Times New Roman"/>
          <w:sz w:val="28"/>
          <w:szCs w:val="28"/>
          <w:lang w:eastAsia="ru-RU"/>
        </w:rPr>
        <w:t xml:space="preserve"> или 98,31 процента к годовым плановым назначениям</w:t>
      </w:r>
      <w:r w:rsidRPr="00163D8E">
        <w:rPr>
          <w:rFonts w:ascii="Times New Roman" w:eastAsiaTheme="minorEastAsia" w:hAnsi="Times New Roman" w:cs="Times New Roman"/>
          <w:sz w:val="28"/>
          <w:szCs w:val="28"/>
          <w:lang w:eastAsia="ru-RU"/>
        </w:rPr>
        <w:t>.</w:t>
      </w:r>
    </w:p>
    <w:p w14:paraId="7189B58C" w14:textId="1845FE70" w:rsidR="00A43EC5" w:rsidRPr="00A43EC5" w:rsidRDefault="00A43EC5" w:rsidP="00163D8E">
      <w:pPr>
        <w:spacing w:after="0" w:line="240" w:lineRule="auto"/>
        <w:ind w:firstLine="708"/>
        <w:jc w:val="both"/>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 xml:space="preserve">Удельный вес субвенций в общем объеме безвозмездных поступлений </w:t>
      </w:r>
      <w:r w:rsidR="00AD2DA8">
        <w:rPr>
          <w:rFonts w:ascii="Times New Roman" w:eastAsiaTheme="minorEastAsia" w:hAnsi="Times New Roman" w:cs="Times New Roman"/>
          <w:sz w:val="28"/>
          <w:szCs w:val="28"/>
          <w:lang w:eastAsia="ru-RU"/>
        </w:rPr>
        <w:t xml:space="preserve">за отчетный период </w:t>
      </w:r>
      <w:r w:rsidRPr="00A43EC5">
        <w:rPr>
          <w:rFonts w:ascii="Times New Roman" w:eastAsiaTheme="minorEastAsia" w:hAnsi="Times New Roman" w:cs="Times New Roman"/>
          <w:sz w:val="28"/>
          <w:szCs w:val="28"/>
          <w:lang w:eastAsia="ru-RU"/>
        </w:rPr>
        <w:t xml:space="preserve">составил </w:t>
      </w:r>
      <w:r w:rsidR="00A10EB9">
        <w:rPr>
          <w:rFonts w:ascii="Times New Roman" w:eastAsiaTheme="minorEastAsia" w:hAnsi="Times New Roman" w:cs="Times New Roman"/>
          <w:sz w:val="28"/>
          <w:szCs w:val="28"/>
          <w:lang w:eastAsia="ru-RU"/>
        </w:rPr>
        <w:t>60,01</w:t>
      </w:r>
      <w:r w:rsidRPr="00A43EC5">
        <w:rPr>
          <w:rFonts w:ascii="Times New Roman" w:eastAsiaTheme="minorEastAsia" w:hAnsi="Times New Roman" w:cs="Times New Roman"/>
          <w:sz w:val="28"/>
          <w:szCs w:val="28"/>
          <w:lang w:eastAsia="ru-RU"/>
        </w:rPr>
        <w:t xml:space="preserve"> процента.</w:t>
      </w:r>
    </w:p>
    <w:p w14:paraId="4B06AB5A" w14:textId="5F218670" w:rsidR="00A43EC5" w:rsidRDefault="00A43EC5"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C81387">
        <w:rPr>
          <w:rFonts w:ascii="Times New Roman" w:eastAsiaTheme="minorEastAsia" w:hAnsi="Times New Roman" w:cs="Times New Roman"/>
          <w:sz w:val="28"/>
          <w:szCs w:val="28"/>
          <w:lang w:eastAsia="ru-RU"/>
        </w:rPr>
        <w:t>Поступления иных межбюджетных трансфертов за 20</w:t>
      </w:r>
      <w:r w:rsidR="00C41047" w:rsidRPr="00C81387">
        <w:rPr>
          <w:rFonts w:ascii="Times New Roman" w:eastAsiaTheme="minorEastAsia" w:hAnsi="Times New Roman" w:cs="Times New Roman"/>
          <w:sz w:val="28"/>
          <w:szCs w:val="28"/>
          <w:lang w:eastAsia="ru-RU"/>
        </w:rPr>
        <w:t>2</w:t>
      </w:r>
      <w:r w:rsidR="00AD4FD1">
        <w:rPr>
          <w:rFonts w:ascii="Times New Roman" w:eastAsiaTheme="minorEastAsia" w:hAnsi="Times New Roman" w:cs="Times New Roman"/>
          <w:sz w:val="28"/>
          <w:szCs w:val="28"/>
          <w:lang w:eastAsia="ru-RU"/>
        </w:rPr>
        <w:t>3</w:t>
      </w:r>
      <w:r w:rsidRPr="00C81387">
        <w:rPr>
          <w:rFonts w:ascii="Times New Roman" w:eastAsiaTheme="minorEastAsia" w:hAnsi="Times New Roman" w:cs="Times New Roman"/>
          <w:sz w:val="28"/>
          <w:szCs w:val="28"/>
          <w:lang w:eastAsia="ru-RU"/>
        </w:rPr>
        <w:t xml:space="preserve"> год </w:t>
      </w:r>
      <w:r w:rsidR="00FE3996" w:rsidRPr="00C81387">
        <w:rPr>
          <w:rFonts w:ascii="Times New Roman" w:eastAsiaTheme="minorEastAsia" w:hAnsi="Times New Roman" w:cs="Times New Roman"/>
          <w:sz w:val="28"/>
          <w:szCs w:val="28"/>
          <w:lang w:eastAsia="ru-RU"/>
        </w:rPr>
        <w:t xml:space="preserve">в местный бюджет </w:t>
      </w:r>
      <w:r w:rsidRPr="00C81387">
        <w:rPr>
          <w:rFonts w:ascii="Times New Roman" w:eastAsiaTheme="minorEastAsia" w:hAnsi="Times New Roman" w:cs="Times New Roman"/>
          <w:sz w:val="28"/>
          <w:szCs w:val="28"/>
          <w:lang w:eastAsia="ru-RU"/>
        </w:rPr>
        <w:t xml:space="preserve">составили </w:t>
      </w:r>
      <w:r w:rsidR="00AD4FD1">
        <w:rPr>
          <w:rFonts w:ascii="Times New Roman" w:eastAsiaTheme="minorEastAsia" w:hAnsi="Times New Roman" w:cs="Times New Roman"/>
          <w:sz w:val="28"/>
          <w:szCs w:val="28"/>
          <w:lang w:eastAsia="ru-RU"/>
        </w:rPr>
        <w:t>12 330,5</w:t>
      </w:r>
      <w:r w:rsidR="008969BF">
        <w:rPr>
          <w:rFonts w:ascii="Times New Roman" w:eastAsiaTheme="minorEastAsia" w:hAnsi="Times New Roman" w:cs="Times New Roman"/>
          <w:sz w:val="28"/>
          <w:szCs w:val="28"/>
          <w:lang w:eastAsia="ru-RU"/>
        </w:rPr>
        <w:t>6</w:t>
      </w:r>
      <w:r w:rsidRPr="00C81387">
        <w:rPr>
          <w:rFonts w:ascii="Times New Roman" w:eastAsiaTheme="minorEastAsia" w:hAnsi="Times New Roman" w:cs="Times New Roman"/>
          <w:sz w:val="28"/>
          <w:szCs w:val="28"/>
          <w:lang w:eastAsia="ru-RU"/>
        </w:rPr>
        <w:t xml:space="preserve"> тыс. рублей или </w:t>
      </w:r>
      <w:r w:rsidR="00AD2DA8" w:rsidRPr="00C81387">
        <w:rPr>
          <w:rFonts w:ascii="Times New Roman" w:eastAsiaTheme="minorEastAsia" w:hAnsi="Times New Roman" w:cs="Times New Roman"/>
          <w:sz w:val="28"/>
          <w:szCs w:val="28"/>
          <w:lang w:eastAsia="ru-RU"/>
        </w:rPr>
        <w:t>9</w:t>
      </w:r>
      <w:r w:rsidR="00AD4FD1">
        <w:rPr>
          <w:rFonts w:ascii="Times New Roman" w:eastAsiaTheme="minorEastAsia" w:hAnsi="Times New Roman" w:cs="Times New Roman"/>
          <w:sz w:val="28"/>
          <w:szCs w:val="28"/>
          <w:lang w:eastAsia="ru-RU"/>
        </w:rPr>
        <w:t>9</w:t>
      </w:r>
      <w:r w:rsidR="00434777" w:rsidRPr="00C81387">
        <w:rPr>
          <w:rFonts w:ascii="Times New Roman" w:eastAsiaTheme="minorEastAsia" w:hAnsi="Times New Roman" w:cs="Times New Roman"/>
          <w:sz w:val="28"/>
          <w:szCs w:val="28"/>
          <w:lang w:eastAsia="ru-RU"/>
        </w:rPr>
        <w:t>,</w:t>
      </w:r>
      <w:r w:rsidR="00AD4FD1">
        <w:rPr>
          <w:rFonts w:ascii="Times New Roman" w:eastAsiaTheme="minorEastAsia" w:hAnsi="Times New Roman" w:cs="Times New Roman"/>
          <w:sz w:val="28"/>
          <w:szCs w:val="28"/>
          <w:lang w:eastAsia="ru-RU"/>
        </w:rPr>
        <w:t>80</w:t>
      </w:r>
      <w:r w:rsidRPr="00C81387">
        <w:rPr>
          <w:rFonts w:ascii="Times New Roman" w:eastAsiaTheme="minorEastAsia" w:hAnsi="Times New Roman" w:cs="Times New Roman"/>
          <w:sz w:val="28"/>
          <w:szCs w:val="28"/>
          <w:lang w:eastAsia="ru-RU"/>
        </w:rPr>
        <w:t xml:space="preserve"> процента к годовым плановым назначениям, из них </w:t>
      </w:r>
      <w:proofErr w:type="gramStart"/>
      <w:r w:rsidRPr="00C81387">
        <w:rPr>
          <w:rFonts w:ascii="Times New Roman" w:eastAsiaTheme="minorEastAsia" w:hAnsi="Times New Roman" w:cs="Times New Roman"/>
          <w:sz w:val="28"/>
          <w:szCs w:val="28"/>
          <w:lang w:eastAsia="ru-RU"/>
        </w:rPr>
        <w:t>на</w:t>
      </w:r>
      <w:proofErr w:type="gramEnd"/>
      <w:r w:rsidRPr="00C81387">
        <w:rPr>
          <w:rFonts w:ascii="Times New Roman" w:eastAsiaTheme="minorEastAsia" w:hAnsi="Times New Roman" w:cs="Times New Roman"/>
          <w:sz w:val="28"/>
          <w:szCs w:val="28"/>
          <w:lang w:eastAsia="ru-RU"/>
        </w:rPr>
        <w:t>:</w:t>
      </w:r>
    </w:p>
    <w:p w14:paraId="69963F22" w14:textId="4FAAC7DC" w:rsidR="00FF49F3" w:rsidRDefault="00FF49F3" w:rsidP="00FF49F3">
      <w:pPr>
        <w:suppressAutoHyphens/>
        <w:spacing w:after="0" w:line="240" w:lineRule="auto"/>
        <w:ind w:firstLine="708"/>
        <w:jc w:val="both"/>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обеспечение деятельности депутатов Думы Ставропольского края и их помощников в избирательном округе –</w:t>
      </w:r>
      <w:r>
        <w:rPr>
          <w:rFonts w:ascii="Times New Roman" w:eastAsiaTheme="minorEastAsia" w:hAnsi="Times New Roman" w:cs="Times New Roman"/>
          <w:sz w:val="28"/>
          <w:szCs w:val="28"/>
          <w:lang w:eastAsia="ru-RU"/>
        </w:rPr>
        <w:t xml:space="preserve"> 1 684,</w:t>
      </w:r>
      <w:r w:rsidR="008969BF">
        <w:rPr>
          <w:rFonts w:ascii="Times New Roman" w:eastAsiaTheme="minorEastAsia" w:hAnsi="Times New Roman" w:cs="Times New Roman"/>
          <w:sz w:val="28"/>
          <w:szCs w:val="28"/>
          <w:lang w:eastAsia="ru-RU"/>
        </w:rPr>
        <w:t>59</w:t>
      </w:r>
      <w:r w:rsidRPr="00A43EC5">
        <w:rPr>
          <w:rFonts w:ascii="Times New Roman" w:eastAsiaTheme="minorEastAsia" w:hAnsi="Times New Roman" w:cs="Times New Roman"/>
          <w:sz w:val="28"/>
          <w:szCs w:val="28"/>
          <w:lang w:eastAsia="ru-RU"/>
        </w:rPr>
        <w:t xml:space="preserve"> тыс. рублей или </w:t>
      </w:r>
      <w:r>
        <w:rPr>
          <w:rFonts w:ascii="Times New Roman" w:eastAsiaTheme="minorEastAsia" w:hAnsi="Times New Roman" w:cs="Times New Roman"/>
          <w:sz w:val="28"/>
          <w:szCs w:val="28"/>
          <w:lang w:eastAsia="ru-RU"/>
        </w:rPr>
        <w:t>98,59</w:t>
      </w:r>
      <w:r w:rsidRPr="00A43EC5">
        <w:rPr>
          <w:rFonts w:ascii="Times New Roman" w:eastAsiaTheme="minorEastAsia" w:hAnsi="Times New Roman" w:cs="Times New Roman"/>
          <w:sz w:val="28"/>
          <w:szCs w:val="28"/>
          <w:lang w:eastAsia="ru-RU"/>
        </w:rPr>
        <w:t xml:space="preserve"> процента к годовым плановым назначениям;</w:t>
      </w:r>
    </w:p>
    <w:p w14:paraId="64B13EA5" w14:textId="3975C1BA" w:rsidR="00FF49F3" w:rsidRDefault="00FF49F3"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FF49F3">
        <w:rPr>
          <w:rFonts w:ascii="Times New Roman" w:eastAsiaTheme="minorEastAsia" w:hAnsi="Times New Roman" w:cs="Times New Roman"/>
          <w:sz w:val="28"/>
          <w:szCs w:val="28"/>
          <w:lang w:eastAsia="ru-RU"/>
        </w:rPr>
        <w:t>поощрение муниципальных округов и городских округов, обеспечивших высокое качество управления бюджетным процессом и стратегического планирования</w:t>
      </w:r>
      <w:r>
        <w:rPr>
          <w:rFonts w:ascii="Times New Roman" w:eastAsiaTheme="minorEastAsia" w:hAnsi="Times New Roman" w:cs="Times New Roman"/>
          <w:sz w:val="28"/>
          <w:szCs w:val="28"/>
          <w:lang w:eastAsia="ru-RU"/>
        </w:rPr>
        <w:t xml:space="preserve"> – 1 319,53 тыс. рублей или 100,00 процента к годовым плановым назначениям;</w:t>
      </w:r>
    </w:p>
    <w:p w14:paraId="0C808F88" w14:textId="031604C7" w:rsidR="00ED35A4" w:rsidRDefault="00ED35A4" w:rsidP="00A43EC5">
      <w:pPr>
        <w:suppressAutoHyphens/>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 3 075,30 тыс. рублей или 100,00 процента к годовым плановым назначениям;</w:t>
      </w:r>
    </w:p>
    <w:p w14:paraId="4E669DCA" w14:textId="5B16A1FC" w:rsidR="00F528DE" w:rsidRDefault="00F528DE" w:rsidP="00F528DE">
      <w:pPr>
        <w:spacing w:after="0" w:line="240" w:lineRule="auto"/>
        <w:ind w:firstLine="708"/>
        <w:jc w:val="both"/>
        <w:rPr>
          <w:rFonts w:ascii="Times New Roman" w:eastAsiaTheme="minorEastAsia" w:hAnsi="Times New Roman" w:cs="Times New Roman"/>
          <w:sz w:val="28"/>
          <w:szCs w:val="28"/>
          <w:lang w:eastAsia="ru-RU"/>
        </w:rPr>
      </w:pPr>
      <w:r w:rsidRPr="0097665A">
        <w:rPr>
          <w:rFonts w:ascii="Times New Roman" w:eastAsiaTheme="minorEastAsia" w:hAnsi="Times New Roman" w:cs="Times New Roman"/>
          <w:sz w:val="28"/>
          <w:szCs w:val="28"/>
          <w:lang w:eastAsia="ru-RU"/>
        </w:rPr>
        <w:t>осуществление выплаты лицам, входящим в муниципальные управленческие команды Ставропольского края, поощрения за достижение в 202</w:t>
      </w:r>
      <w:r>
        <w:rPr>
          <w:rFonts w:ascii="Times New Roman" w:eastAsiaTheme="minorEastAsia" w:hAnsi="Times New Roman" w:cs="Times New Roman"/>
          <w:sz w:val="28"/>
          <w:szCs w:val="28"/>
          <w:lang w:eastAsia="ru-RU"/>
        </w:rPr>
        <w:t>2</w:t>
      </w:r>
      <w:r w:rsidRPr="0097665A">
        <w:rPr>
          <w:rFonts w:ascii="Times New Roman" w:eastAsiaTheme="minorEastAsia" w:hAnsi="Times New Roman" w:cs="Times New Roman"/>
          <w:sz w:val="28"/>
          <w:szCs w:val="28"/>
          <w:lang w:eastAsia="ru-RU"/>
        </w:rPr>
        <w:t xml:space="preserve"> году Ставропольским краем значений (уровней) показателей для оценки </w:t>
      </w:r>
      <w:proofErr w:type="gramStart"/>
      <w:r w:rsidRPr="0097665A">
        <w:rPr>
          <w:rFonts w:ascii="Times New Roman" w:eastAsiaTheme="minorEastAsia" w:hAnsi="Times New Roman" w:cs="Times New Roman"/>
          <w:sz w:val="28"/>
          <w:szCs w:val="28"/>
          <w:lang w:eastAsia="ru-RU"/>
        </w:rPr>
        <w:t>эффективности деятельности высших должностных лиц субъектов Российской Федерации</w:t>
      </w:r>
      <w:proofErr w:type="gramEnd"/>
      <w:r w:rsidRPr="0097665A">
        <w:rPr>
          <w:rFonts w:ascii="Times New Roman" w:eastAsiaTheme="minorEastAsia" w:hAnsi="Times New Roman" w:cs="Times New Roman"/>
          <w:sz w:val="28"/>
          <w:szCs w:val="28"/>
          <w:lang w:eastAsia="ru-RU"/>
        </w:rPr>
        <w:t xml:space="preserve"> и деятельности органов исполнительной власти субъектов Российской Федерации</w:t>
      </w:r>
      <w:r>
        <w:rPr>
          <w:rFonts w:ascii="Times New Roman" w:eastAsiaTheme="minorEastAsia" w:hAnsi="Times New Roman" w:cs="Times New Roman"/>
          <w:sz w:val="28"/>
          <w:szCs w:val="28"/>
          <w:lang w:eastAsia="ru-RU"/>
        </w:rPr>
        <w:t xml:space="preserve"> – 2 614,84 тыс. рублей </w:t>
      </w:r>
      <w:r w:rsidRPr="00A43EC5">
        <w:rPr>
          <w:rFonts w:ascii="Times New Roman" w:eastAsiaTheme="minorEastAsia" w:hAnsi="Times New Roman" w:cs="Times New Roman"/>
          <w:sz w:val="28"/>
          <w:szCs w:val="28"/>
          <w:lang w:eastAsia="ru-RU"/>
        </w:rPr>
        <w:t>или 100,00 процента к годовым плановым назначениям</w:t>
      </w:r>
      <w:r>
        <w:rPr>
          <w:rFonts w:ascii="Times New Roman" w:eastAsiaTheme="minorEastAsia" w:hAnsi="Times New Roman" w:cs="Times New Roman"/>
          <w:sz w:val="28"/>
          <w:szCs w:val="28"/>
          <w:lang w:eastAsia="ru-RU"/>
        </w:rPr>
        <w:t>;</w:t>
      </w:r>
    </w:p>
    <w:p w14:paraId="5033B2CE" w14:textId="6240BD3C" w:rsidR="00F528DE" w:rsidRDefault="00F528DE" w:rsidP="00F528DE">
      <w:pPr>
        <w:spacing w:after="0" w:line="240" w:lineRule="auto"/>
        <w:ind w:firstLine="708"/>
        <w:jc w:val="both"/>
        <w:rPr>
          <w:rFonts w:ascii="Times New Roman" w:eastAsiaTheme="minorEastAsia" w:hAnsi="Times New Roman" w:cs="Times New Roman"/>
          <w:sz w:val="28"/>
          <w:szCs w:val="28"/>
          <w:lang w:eastAsia="ru-RU"/>
        </w:rPr>
      </w:pPr>
      <w:proofErr w:type="gramStart"/>
      <w:r w:rsidRPr="0097665A">
        <w:rPr>
          <w:rFonts w:ascii="Times New Roman" w:eastAsiaTheme="minorEastAsia" w:hAnsi="Times New Roman" w:cs="Times New Roman"/>
          <w:sz w:val="28"/>
          <w:szCs w:val="28"/>
          <w:lang w:eastAsia="ru-RU"/>
        </w:rPr>
        <w:t>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w:t>
      </w:r>
      <w:proofErr w:type="gramEnd"/>
      <w:r w:rsidRPr="0097665A">
        <w:rPr>
          <w:rFonts w:ascii="Times New Roman" w:eastAsiaTheme="minorEastAsia" w:hAnsi="Times New Roman" w:cs="Times New Roman"/>
          <w:sz w:val="28"/>
          <w:szCs w:val="28"/>
          <w:lang w:eastAsia="ru-RU"/>
        </w:rPr>
        <w:t xml:space="preserve"> защиты детей-сирот и детей, оставшихся без попечения родителей»</w:t>
      </w:r>
      <w:r>
        <w:rPr>
          <w:rFonts w:ascii="Times New Roman" w:eastAsiaTheme="minorEastAsia" w:hAnsi="Times New Roman" w:cs="Times New Roman"/>
          <w:sz w:val="28"/>
          <w:szCs w:val="28"/>
          <w:lang w:eastAsia="ru-RU"/>
        </w:rPr>
        <w:t xml:space="preserve"> - 3 636,30 тыс. рублей </w:t>
      </w:r>
      <w:r w:rsidRPr="00A43EC5">
        <w:rPr>
          <w:rFonts w:ascii="Times New Roman" w:eastAsiaTheme="minorEastAsia" w:hAnsi="Times New Roman" w:cs="Times New Roman"/>
          <w:sz w:val="28"/>
          <w:szCs w:val="28"/>
          <w:lang w:eastAsia="ru-RU"/>
        </w:rPr>
        <w:t>или 100,00 процента к годовым плановым назначениям</w:t>
      </w:r>
      <w:r w:rsidR="008969BF">
        <w:rPr>
          <w:rFonts w:ascii="Times New Roman" w:eastAsiaTheme="minorEastAsia" w:hAnsi="Times New Roman" w:cs="Times New Roman"/>
          <w:sz w:val="28"/>
          <w:szCs w:val="28"/>
          <w:lang w:eastAsia="ru-RU"/>
        </w:rPr>
        <w:t>.</w:t>
      </w:r>
    </w:p>
    <w:p w14:paraId="7AAF1507" w14:textId="08398C5E" w:rsidR="009F26A7" w:rsidRPr="00A43EC5" w:rsidRDefault="009F26A7" w:rsidP="00A43EC5">
      <w:pPr>
        <w:spacing w:after="0" w:line="240" w:lineRule="auto"/>
        <w:ind w:firstLine="708"/>
        <w:jc w:val="both"/>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 xml:space="preserve">Удельный вес иных межбюджетных трансфертов в общем объеме безвозмездных поступлений </w:t>
      </w:r>
      <w:r w:rsidR="00AD2DA8">
        <w:rPr>
          <w:rFonts w:ascii="Times New Roman" w:eastAsiaTheme="minorEastAsia" w:hAnsi="Times New Roman" w:cs="Times New Roman"/>
          <w:sz w:val="28"/>
          <w:szCs w:val="28"/>
          <w:lang w:eastAsia="ru-RU"/>
        </w:rPr>
        <w:t>в 202</w:t>
      </w:r>
      <w:r w:rsidR="00F528DE">
        <w:rPr>
          <w:rFonts w:ascii="Times New Roman" w:eastAsiaTheme="minorEastAsia" w:hAnsi="Times New Roman" w:cs="Times New Roman"/>
          <w:sz w:val="28"/>
          <w:szCs w:val="28"/>
          <w:lang w:eastAsia="ru-RU"/>
        </w:rPr>
        <w:t>3</w:t>
      </w:r>
      <w:r w:rsidR="00AD2DA8">
        <w:rPr>
          <w:rFonts w:ascii="Times New Roman" w:eastAsiaTheme="minorEastAsia" w:hAnsi="Times New Roman" w:cs="Times New Roman"/>
          <w:sz w:val="28"/>
          <w:szCs w:val="28"/>
          <w:lang w:eastAsia="ru-RU"/>
        </w:rPr>
        <w:t xml:space="preserve"> году </w:t>
      </w:r>
      <w:r w:rsidRPr="00A43EC5">
        <w:rPr>
          <w:rFonts w:ascii="Times New Roman" w:eastAsiaTheme="minorEastAsia" w:hAnsi="Times New Roman" w:cs="Times New Roman"/>
          <w:sz w:val="28"/>
          <w:szCs w:val="28"/>
          <w:lang w:eastAsia="ru-RU"/>
        </w:rPr>
        <w:t xml:space="preserve">составил </w:t>
      </w:r>
      <w:r w:rsidR="00F528DE">
        <w:rPr>
          <w:rFonts w:ascii="Times New Roman" w:eastAsiaTheme="minorEastAsia" w:hAnsi="Times New Roman" w:cs="Times New Roman"/>
          <w:sz w:val="28"/>
          <w:szCs w:val="28"/>
          <w:lang w:eastAsia="ru-RU"/>
        </w:rPr>
        <w:t>0,64</w:t>
      </w:r>
      <w:r w:rsidRPr="00A43EC5">
        <w:rPr>
          <w:rFonts w:ascii="Times New Roman" w:eastAsiaTheme="minorEastAsia" w:hAnsi="Times New Roman" w:cs="Times New Roman"/>
          <w:sz w:val="28"/>
          <w:szCs w:val="28"/>
          <w:lang w:eastAsia="ru-RU"/>
        </w:rPr>
        <w:t xml:space="preserve"> процента.</w:t>
      </w:r>
    </w:p>
    <w:p w14:paraId="29C69BEA" w14:textId="535CA747" w:rsidR="00EB0261" w:rsidRDefault="00A43EC5" w:rsidP="00A43EC5">
      <w:pPr>
        <w:suppressAutoHyphens/>
        <w:spacing w:after="0" w:line="240" w:lineRule="auto"/>
        <w:ind w:firstLine="708"/>
        <w:jc w:val="both"/>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Объем прочих безвозмездных поступлений за 20</w:t>
      </w:r>
      <w:r w:rsidR="009F26A7">
        <w:rPr>
          <w:rFonts w:ascii="Times New Roman" w:eastAsiaTheme="minorEastAsia" w:hAnsi="Times New Roman" w:cs="Times New Roman"/>
          <w:sz w:val="28"/>
          <w:szCs w:val="28"/>
          <w:lang w:eastAsia="ru-RU"/>
        </w:rPr>
        <w:t>2</w:t>
      </w:r>
      <w:r w:rsidR="00F528DE">
        <w:rPr>
          <w:rFonts w:ascii="Times New Roman" w:eastAsiaTheme="minorEastAsia" w:hAnsi="Times New Roman" w:cs="Times New Roman"/>
          <w:sz w:val="28"/>
          <w:szCs w:val="28"/>
          <w:lang w:eastAsia="ru-RU"/>
        </w:rPr>
        <w:t>4</w:t>
      </w:r>
      <w:r w:rsidRPr="00A43EC5">
        <w:rPr>
          <w:rFonts w:ascii="Times New Roman" w:eastAsiaTheme="minorEastAsia" w:hAnsi="Times New Roman" w:cs="Times New Roman"/>
          <w:sz w:val="28"/>
          <w:szCs w:val="28"/>
          <w:lang w:eastAsia="ru-RU"/>
        </w:rPr>
        <w:t xml:space="preserve"> год </w:t>
      </w:r>
      <w:r w:rsidR="009F26A7" w:rsidRPr="00A43EC5">
        <w:rPr>
          <w:rFonts w:ascii="Times New Roman" w:eastAsiaTheme="minorEastAsia" w:hAnsi="Times New Roman" w:cs="Times New Roman"/>
          <w:sz w:val="28"/>
          <w:szCs w:val="28"/>
          <w:lang w:eastAsia="ru-RU"/>
        </w:rPr>
        <w:t xml:space="preserve">от пожертвований юридических лиц составил </w:t>
      </w:r>
      <w:r w:rsidR="00F528DE">
        <w:rPr>
          <w:rFonts w:ascii="Times New Roman" w:eastAsiaTheme="minorEastAsia" w:hAnsi="Times New Roman" w:cs="Times New Roman"/>
          <w:sz w:val="28"/>
          <w:szCs w:val="28"/>
          <w:lang w:eastAsia="ru-RU"/>
        </w:rPr>
        <w:t>15 194</w:t>
      </w:r>
      <w:r w:rsidR="001F2ADE">
        <w:rPr>
          <w:rFonts w:ascii="Times New Roman" w:eastAsiaTheme="minorEastAsia" w:hAnsi="Times New Roman" w:cs="Times New Roman"/>
          <w:sz w:val="28"/>
          <w:szCs w:val="28"/>
          <w:lang w:eastAsia="ru-RU"/>
        </w:rPr>
        <w:t>,00</w:t>
      </w:r>
      <w:r w:rsidR="009F26A7" w:rsidRPr="00A43EC5">
        <w:rPr>
          <w:rFonts w:ascii="Times New Roman" w:eastAsiaTheme="minorEastAsia" w:hAnsi="Times New Roman" w:cs="Times New Roman"/>
          <w:sz w:val="28"/>
          <w:szCs w:val="28"/>
          <w:lang w:eastAsia="ru-RU"/>
        </w:rPr>
        <w:t xml:space="preserve"> тыс. рублей или 100,0</w:t>
      </w:r>
      <w:r w:rsidR="009F26A7">
        <w:rPr>
          <w:rFonts w:ascii="Times New Roman" w:eastAsiaTheme="minorEastAsia" w:hAnsi="Times New Roman" w:cs="Times New Roman"/>
          <w:sz w:val="28"/>
          <w:szCs w:val="28"/>
          <w:lang w:eastAsia="ru-RU"/>
        </w:rPr>
        <w:t>0</w:t>
      </w:r>
      <w:r w:rsidR="009F26A7" w:rsidRPr="00A43EC5">
        <w:rPr>
          <w:rFonts w:ascii="Times New Roman" w:eastAsiaTheme="minorEastAsia" w:hAnsi="Times New Roman" w:cs="Times New Roman"/>
          <w:sz w:val="28"/>
          <w:szCs w:val="28"/>
          <w:lang w:eastAsia="ru-RU"/>
        </w:rPr>
        <w:t xml:space="preserve"> процента к годовым плановым назначениям</w:t>
      </w:r>
      <w:r w:rsidR="009F26A7">
        <w:rPr>
          <w:rFonts w:ascii="Times New Roman" w:eastAsiaTheme="minorEastAsia" w:hAnsi="Times New Roman" w:cs="Times New Roman"/>
          <w:sz w:val="28"/>
          <w:szCs w:val="28"/>
          <w:lang w:eastAsia="ru-RU"/>
        </w:rPr>
        <w:t>.</w:t>
      </w:r>
    </w:p>
    <w:p w14:paraId="435828EA" w14:textId="51BE0382" w:rsidR="0058013C" w:rsidRDefault="00F4658E" w:rsidP="00DE3F2E">
      <w:pPr>
        <w:pStyle w:val="a3"/>
        <w:suppressAutoHyphens/>
        <w:spacing w:after="0" w:line="240" w:lineRule="auto"/>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Доходы </w:t>
      </w:r>
      <w:r w:rsidR="0045487D">
        <w:rPr>
          <w:rFonts w:ascii="Times New Roman" w:hAnsi="Times New Roman" w:cs="Times New Roman"/>
          <w:sz w:val="28"/>
          <w:szCs w:val="28"/>
        </w:rPr>
        <w:t>от возврата бюджетными учреждениями остатков субсидии</w:t>
      </w:r>
      <w:r w:rsidR="00EB0261" w:rsidRPr="0058013C">
        <w:rPr>
          <w:rFonts w:ascii="Times New Roman" w:hAnsi="Times New Roman" w:cs="Times New Roman"/>
          <w:sz w:val="28"/>
          <w:szCs w:val="28"/>
        </w:rPr>
        <w:t xml:space="preserve"> прошлых лет составил </w:t>
      </w:r>
      <w:r w:rsidR="00F528DE">
        <w:rPr>
          <w:rFonts w:ascii="Times New Roman" w:hAnsi="Times New Roman" w:cs="Times New Roman"/>
          <w:sz w:val="28"/>
          <w:szCs w:val="28"/>
        </w:rPr>
        <w:t>2 745,56</w:t>
      </w:r>
      <w:r w:rsidR="001F2ADE">
        <w:rPr>
          <w:rFonts w:ascii="Times New Roman" w:hAnsi="Times New Roman" w:cs="Times New Roman"/>
          <w:sz w:val="28"/>
          <w:szCs w:val="28"/>
        </w:rPr>
        <w:t xml:space="preserve"> </w:t>
      </w:r>
      <w:r w:rsidR="00EB0261" w:rsidRPr="0058013C">
        <w:rPr>
          <w:rFonts w:ascii="Times New Roman" w:hAnsi="Times New Roman" w:cs="Times New Roman"/>
          <w:sz w:val="28"/>
          <w:szCs w:val="28"/>
        </w:rPr>
        <w:t>тыс. рублей</w:t>
      </w:r>
      <w:r w:rsidR="00DE3F2E">
        <w:rPr>
          <w:rFonts w:ascii="Times New Roman" w:hAnsi="Times New Roman" w:cs="Times New Roman"/>
          <w:sz w:val="28"/>
          <w:szCs w:val="28"/>
        </w:rPr>
        <w:t xml:space="preserve">. </w:t>
      </w:r>
    </w:p>
    <w:p w14:paraId="282668BC" w14:textId="328EE2D6" w:rsidR="00A43EC5" w:rsidRPr="00A43EC5" w:rsidRDefault="00A43EC5" w:rsidP="009F26A7">
      <w:pPr>
        <w:spacing w:after="0" w:line="240" w:lineRule="auto"/>
        <w:jc w:val="both"/>
        <w:rPr>
          <w:rFonts w:ascii="Times New Roman" w:eastAsiaTheme="minorEastAsia" w:hAnsi="Times New Roman" w:cs="Times New Roman"/>
          <w:sz w:val="28"/>
          <w:szCs w:val="28"/>
          <w:lang w:eastAsia="ru-RU"/>
        </w:rPr>
      </w:pPr>
      <w:r w:rsidRPr="00A43EC5">
        <w:rPr>
          <w:rFonts w:ascii="Times New Roman" w:eastAsiaTheme="minorEastAsia" w:hAnsi="Times New Roman" w:cs="Times New Roman"/>
          <w:sz w:val="28"/>
          <w:szCs w:val="28"/>
          <w:lang w:eastAsia="ru-RU"/>
        </w:rPr>
        <w:tab/>
        <w:t>Структура безвозмездных поступлений в местный бюджет приведена в таблице 2.</w:t>
      </w:r>
    </w:p>
    <w:p w14:paraId="648CB1F6" w14:textId="77777777" w:rsidR="001D2E53" w:rsidRDefault="001D2E53" w:rsidP="0006313A">
      <w:pPr>
        <w:suppressAutoHyphens/>
        <w:spacing w:after="0" w:line="240" w:lineRule="auto"/>
        <w:jc w:val="center"/>
        <w:rPr>
          <w:rFonts w:ascii="Times New Roman" w:hAnsi="Times New Roman" w:cs="Times New Roman"/>
          <w:sz w:val="28"/>
          <w:szCs w:val="28"/>
        </w:rPr>
        <w:sectPr w:rsidR="001D2E53" w:rsidSect="00795C32">
          <w:headerReference w:type="default" r:id="rId9"/>
          <w:pgSz w:w="11906" w:h="16838" w:code="9"/>
          <w:pgMar w:top="1134" w:right="567" w:bottom="1134" w:left="1701" w:header="567" w:footer="0" w:gutter="0"/>
          <w:cols w:space="720"/>
        </w:sectPr>
      </w:pPr>
    </w:p>
    <w:p w14:paraId="04941704" w14:textId="77777777" w:rsidR="00CB05B2" w:rsidRDefault="001D2E53" w:rsidP="00CB05B2">
      <w:pPr>
        <w:suppressAutoHyphens/>
        <w:spacing w:after="0" w:line="240" w:lineRule="auto"/>
        <w:ind w:right="-128"/>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1 </w:t>
      </w:r>
    </w:p>
    <w:p w14:paraId="4043B677" w14:textId="77777777" w:rsidR="001D2E53" w:rsidRDefault="001D2E53" w:rsidP="00CB05B2">
      <w:pPr>
        <w:suppressAutoHyphens/>
        <w:spacing w:after="0" w:line="240" w:lineRule="auto"/>
        <w:ind w:right="-128"/>
        <w:jc w:val="center"/>
        <w:rPr>
          <w:rFonts w:ascii="Times New Roman" w:hAnsi="Times New Roman" w:cs="Times New Roman"/>
          <w:sz w:val="28"/>
          <w:szCs w:val="28"/>
        </w:rPr>
      </w:pPr>
      <w:r>
        <w:rPr>
          <w:rFonts w:ascii="Times New Roman" w:hAnsi="Times New Roman" w:cs="Times New Roman"/>
          <w:sz w:val="28"/>
          <w:szCs w:val="28"/>
        </w:rPr>
        <w:t>ИНФОРМАЦИЯ</w:t>
      </w:r>
    </w:p>
    <w:p w14:paraId="00BBCE0C" w14:textId="45DA1690" w:rsidR="001D2E53" w:rsidRDefault="001D2E53" w:rsidP="001D2E53">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исполнение плана поступлений по налоговым и неналоговым доходам местного бюджета за 20</w:t>
      </w:r>
      <w:r w:rsidR="00CB05B2">
        <w:rPr>
          <w:rFonts w:ascii="Times New Roman" w:hAnsi="Times New Roman" w:cs="Times New Roman"/>
          <w:sz w:val="28"/>
          <w:szCs w:val="28"/>
        </w:rPr>
        <w:t>2</w:t>
      </w:r>
      <w:r w:rsidR="00FF723B">
        <w:rPr>
          <w:rFonts w:ascii="Times New Roman" w:hAnsi="Times New Roman" w:cs="Times New Roman"/>
          <w:sz w:val="28"/>
          <w:szCs w:val="28"/>
        </w:rPr>
        <w:t>3</w:t>
      </w:r>
      <w:r>
        <w:rPr>
          <w:rFonts w:ascii="Times New Roman" w:hAnsi="Times New Roman" w:cs="Times New Roman"/>
          <w:sz w:val="28"/>
          <w:szCs w:val="28"/>
        </w:rPr>
        <w:t xml:space="preserve"> год</w:t>
      </w:r>
    </w:p>
    <w:p w14:paraId="3FDC5B88" w14:textId="77777777" w:rsidR="005D11CB" w:rsidRDefault="001D2E53" w:rsidP="001D2E53">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5871" w:type="dxa"/>
        <w:tblInd w:w="113" w:type="dxa"/>
        <w:tblLayout w:type="fixed"/>
        <w:tblLook w:val="04A0" w:firstRow="1" w:lastRow="0" w:firstColumn="1" w:lastColumn="0" w:noHBand="0" w:noVBand="1"/>
      </w:tblPr>
      <w:tblGrid>
        <w:gridCol w:w="5949"/>
        <w:gridCol w:w="1559"/>
        <w:gridCol w:w="1701"/>
        <w:gridCol w:w="1559"/>
        <w:gridCol w:w="1134"/>
        <w:gridCol w:w="993"/>
        <w:gridCol w:w="1559"/>
        <w:gridCol w:w="1417"/>
      </w:tblGrid>
      <w:tr w:rsidR="00727F4F" w:rsidRPr="00727F4F" w14:paraId="4265C580" w14:textId="77777777" w:rsidTr="0064598E">
        <w:trPr>
          <w:trHeight w:val="137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F7D77"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ИСТОЧНИКИ ДОХОДОВ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6D1E4A" w14:textId="12517C74"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Исполнено за 2022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92FD17B"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Утверждено решением о бюджете на 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8411EF" w14:textId="5B202D01"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Исполнено за 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B0C4C9" w14:textId="4C7E6A8B"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proofErr w:type="gramStart"/>
            <w:r w:rsidRPr="00727F4F">
              <w:rPr>
                <w:rFonts w:ascii="Times New Roman" w:eastAsia="Times New Roman" w:hAnsi="Times New Roman" w:cs="Times New Roman"/>
                <w:color w:val="000000"/>
                <w:sz w:val="28"/>
                <w:szCs w:val="28"/>
                <w:lang w:eastAsia="ru-RU"/>
              </w:rPr>
              <w:t>Про</w:t>
            </w:r>
            <w:r w:rsidR="0064598E">
              <w:rPr>
                <w:rFonts w:ascii="Times New Roman" w:eastAsia="Times New Roman" w:hAnsi="Times New Roman" w:cs="Times New Roman"/>
                <w:color w:val="000000"/>
                <w:sz w:val="28"/>
                <w:szCs w:val="28"/>
                <w:lang w:eastAsia="ru-RU"/>
              </w:rPr>
              <w:t>-</w:t>
            </w:r>
            <w:r w:rsidRPr="00727F4F">
              <w:rPr>
                <w:rFonts w:ascii="Times New Roman" w:eastAsia="Times New Roman" w:hAnsi="Times New Roman" w:cs="Times New Roman"/>
                <w:color w:val="000000"/>
                <w:sz w:val="28"/>
                <w:szCs w:val="28"/>
                <w:lang w:eastAsia="ru-RU"/>
              </w:rPr>
              <w:t>цент</w:t>
            </w:r>
            <w:proofErr w:type="gramEnd"/>
            <w:r w:rsidRPr="00727F4F">
              <w:rPr>
                <w:rFonts w:ascii="Times New Roman" w:eastAsia="Times New Roman" w:hAnsi="Times New Roman" w:cs="Times New Roman"/>
                <w:color w:val="000000"/>
                <w:sz w:val="28"/>
                <w:szCs w:val="28"/>
                <w:lang w:eastAsia="ru-RU"/>
              </w:rPr>
              <w:t xml:space="preserve"> исполнения к плану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7A0706" w14:textId="1D396546"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Темп роста к</w:t>
            </w:r>
            <w:r>
              <w:rPr>
                <w:rFonts w:ascii="Times New Roman" w:eastAsia="Times New Roman" w:hAnsi="Times New Roman" w:cs="Times New Roman"/>
                <w:color w:val="000000"/>
                <w:sz w:val="28"/>
                <w:szCs w:val="28"/>
                <w:lang w:eastAsia="ru-RU"/>
              </w:rPr>
              <w:t xml:space="preserve"> </w:t>
            </w:r>
            <w:r w:rsidRPr="00727F4F">
              <w:rPr>
                <w:rFonts w:ascii="Times New Roman" w:eastAsia="Times New Roman" w:hAnsi="Times New Roman" w:cs="Times New Roman"/>
                <w:color w:val="000000"/>
                <w:sz w:val="28"/>
                <w:szCs w:val="28"/>
                <w:lang w:eastAsia="ru-RU"/>
              </w:rPr>
              <w:t>2022 году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6C26E8" w14:textId="7233E7D0"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proofErr w:type="spellStart"/>
            <w:proofErr w:type="gramStart"/>
            <w:r w:rsidRPr="00727F4F">
              <w:rPr>
                <w:rFonts w:ascii="Times New Roman" w:eastAsia="Times New Roman" w:hAnsi="Times New Roman" w:cs="Times New Roman"/>
                <w:color w:val="000000"/>
                <w:sz w:val="28"/>
                <w:szCs w:val="28"/>
                <w:lang w:eastAsia="ru-RU"/>
              </w:rPr>
              <w:t>Отклоне</w:t>
            </w:r>
            <w:r w:rsidR="0064598E">
              <w:rPr>
                <w:rFonts w:ascii="Times New Roman" w:eastAsia="Times New Roman" w:hAnsi="Times New Roman" w:cs="Times New Roman"/>
                <w:color w:val="000000"/>
                <w:sz w:val="28"/>
                <w:szCs w:val="28"/>
                <w:lang w:eastAsia="ru-RU"/>
              </w:rPr>
              <w:t>-</w:t>
            </w:r>
            <w:r w:rsidRPr="00727F4F">
              <w:rPr>
                <w:rFonts w:ascii="Times New Roman" w:eastAsia="Times New Roman" w:hAnsi="Times New Roman" w:cs="Times New Roman"/>
                <w:color w:val="000000"/>
                <w:sz w:val="28"/>
                <w:szCs w:val="28"/>
                <w:lang w:eastAsia="ru-RU"/>
              </w:rPr>
              <w:t>ние</w:t>
            </w:r>
            <w:proofErr w:type="spellEnd"/>
            <w:proofErr w:type="gramEnd"/>
            <w:r w:rsidRPr="00727F4F">
              <w:rPr>
                <w:rFonts w:ascii="Times New Roman" w:eastAsia="Times New Roman" w:hAnsi="Times New Roman" w:cs="Times New Roman"/>
                <w:color w:val="000000"/>
                <w:sz w:val="28"/>
                <w:szCs w:val="28"/>
                <w:lang w:eastAsia="ru-RU"/>
              </w:rPr>
              <w:t xml:space="preserve"> к 2022 году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1D4ED3" w14:textId="28CA4132"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proofErr w:type="spellStart"/>
            <w:proofErr w:type="gramStart"/>
            <w:r w:rsidRPr="00727F4F">
              <w:rPr>
                <w:rFonts w:ascii="Times New Roman" w:eastAsia="Times New Roman" w:hAnsi="Times New Roman" w:cs="Times New Roman"/>
                <w:color w:val="000000"/>
                <w:sz w:val="28"/>
                <w:szCs w:val="28"/>
                <w:lang w:eastAsia="ru-RU"/>
              </w:rPr>
              <w:t>Отклоне</w:t>
            </w:r>
            <w:r w:rsidR="0064598E">
              <w:rPr>
                <w:rFonts w:ascii="Times New Roman" w:eastAsia="Times New Roman" w:hAnsi="Times New Roman" w:cs="Times New Roman"/>
                <w:color w:val="000000"/>
                <w:sz w:val="28"/>
                <w:szCs w:val="28"/>
                <w:lang w:eastAsia="ru-RU"/>
              </w:rPr>
              <w:t>-</w:t>
            </w:r>
            <w:r w:rsidRPr="00727F4F">
              <w:rPr>
                <w:rFonts w:ascii="Times New Roman" w:eastAsia="Times New Roman" w:hAnsi="Times New Roman" w:cs="Times New Roman"/>
                <w:color w:val="000000"/>
                <w:sz w:val="28"/>
                <w:szCs w:val="28"/>
                <w:lang w:eastAsia="ru-RU"/>
              </w:rPr>
              <w:t>ние</w:t>
            </w:r>
            <w:proofErr w:type="spellEnd"/>
            <w:proofErr w:type="gramEnd"/>
            <w:r w:rsidRPr="00727F4F">
              <w:rPr>
                <w:rFonts w:ascii="Times New Roman" w:eastAsia="Times New Roman" w:hAnsi="Times New Roman" w:cs="Times New Roman"/>
                <w:color w:val="000000"/>
                <w:sz w:val="28"/>
                <w:szCs w:val="28"/>
                <w:lang w:eastAsia="ru-RU"/>
              </w:rPr>
              <w:t xml:space="preserve"> к утвержденному плану</w:t>
            </w:r>
          </w:p>
        </w:tc>
      </w:tr>
    </w:tbl>
    <w:p w14:paraId="5487C294" w14:textId="77777777" w:rsidR="006E7533" w:rsidRPr="006E7533" w:rsidRDefault="006E7533" w:rsidP="006E7533">
      <w:pPr>
        <w:spacing w:after="0"/>
        <w:rPr>
          <w:sz w:val="2"/>
          <w:szCs w:val="2"/>
        </w:rPr>
      </w:pPr>
    </w:p>
    <w:tbl>
      <w:tblPr>
        <w:tblW w:w="15871" w:type="dxa"/>
        <w:tblInd w:w="113" w:type="dxa"/>
        <w:tblLayout w:type="fixed"/>
        <w:tblLook w:val="04A0" w:firstRow="1" w:lastRow="0" w:firstColumn="1" w:lastColumn="0" w:noHBand="0" w:noVBand="1"/>
      </w:tblPr>
      <w:tblGrid>
        <w:gridCol w:w="5949"/>
        <w:gridCol w:w="1559"/>
        <w:gridCol w:w="1701"/>
        <w:gridCol w:w="1559"/>
        <w:gridCol w:w="1134"/>
        <w:gridCol w:w="993"/>
        <w:gridCol w:w="1559"/>
        <w:gridCol w:w="1417"/>
      </w:tblGrid>
      <w:tr w:rsidR="006E7533" w:rsidRPr="00727F4F" w14:paraId="0B08EB5E" w14:textId="77777777" w:rsidTr="006E7533">
        <w:trPr>
          <w:trHeight w:val="7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698F7"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710EC"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11BBB"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1A14A"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54AE2"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68004"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9F0F8"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E4564" w14:textId="77777777" w:rsidR="00727F4F" w:rsidRPr="00727F4F" w:rsidRDefault="00727F4F" w:rsidP="00727F4F">
            <w:pPr>
              <w:spacing w:after="0" w:line="240" w:lineRule="auto"/>
              <w:jc w:val="center"/>
              <w:rPr>
                <w:rFonts w:ascii="Times New Roman" w:eastAsia="Times New Roman" w:hAnsi="Times New Roman" w:cs="Times New Roman"/>
                <w:color w:val="000000"/>
                <w:sz w:val="28"/>
                <w:szCs w:val="28"/>
                <w:lang w:eastAsia="ru-RU"/>
              </w:rPr>
            </w:pPr>
          </w:p>
        </w:tc>
      </w:tr>
      <w:tr w:rsidR="00727F4F" w:rsidRPr="00727F4F" w14:paraId="7123E79E" w14:textId="77777777" w:rsidTr="006E7533">
        <w:trPr>
          <w:trHeight w:val="70"/>
        </w:trPr>
        <w:tc>
          <w:tcPr>
            <w:tcW w:w="5949" w:type="dxa"/>
            <w:tcBorders>
              <w:top w:val="single" w:sz="4" w:space="0" w:color="auto"/>
            </w:tcBorders>
            <w:shd w:val="clear" w:color="auto" w:fill="auto"/>
            <w:hideMark/>
          </w:tcPr>
          <w:p w14:paraId="703A270C"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НАЛОГОВЫЕ ДОХОДЫ</w:t>
            </w:r>
          </w:p>
        </w:tc>
        <w:tc>
          <w:tcPr>
            <w:tcW w:w="1559" w:type="dxa"/>
            <w:tcBorders>
              <w:top w:val="single" w:sz="4" w:space="0" w:color="auto"/>
            </w:tcBorders>
            <w:shd w:val="clear" w:color="auto" w:fill="auto"/>
            <w:hideMark/>
          </w:tcPr>
          <w:p w14:paraId="01F8F684"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233 196,01</w:t>
            </w:r>
          </w:p>
        </w:tc>
        <w:tc>
          <w:tcPr>
            <w:tcW w:w="1701" w:type="dxa"/>
            <w:tcBorders>
              <w:top w:val="single" w:sz="4" w:space="0" w:color="auto"/>
            </w:tcBorders>
            <w:shd w:val="clear" w:color="auto" w:fill="auto"/>
            <w:hideMark/>
          </w:tcPr>
          <w:p w14:paraId="4715E2D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230 300,85</w:t>
            </w:r>
          </w:p>
        </w:tc>
        <w:tc>
          <w:tcPr>
            <w:tcW w:w="1559" w:type="dxa"/>
            <w:tcBorders>
              <w:top w:val="single" w:sz="4" w:space="0" w:color="auto"/>
            </w:tcBorders>
            <w:shd w:val="clear" w:color="auto" w:fill="auto"/>
            <w:hideMark/>
          </w:tcPr>
          <w:p w14:paraId="2DAD525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243 231,47</w:t>
            </w:r>
          </w:p>
        </w:tc>
        <w:tc>
          <w:tcPr>
            <w:tcW w:w="1134" w:type="dxa"/>
            <w:tcBorders>
              <w:top w:val="single" w:sz="4" w:space="0" w:color="auto"/>
            </w:tcBorders>
            <w:shd w:val="clear" w:color="000000" w:fill="FFFFFF"/>
            <w:hideMark/>
          </w:tcPr>
          <w:p w14:paraId="6D3CAF7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105,61</w:t>
            </w:r>
          </w:p>
        </w:tc>
        <w:tc>
          <w:tcPr>
            <w:tcW w:w="993" w:type="dxa"/>
            <w:tcBorders>
              <w:top w:val="single" w:sz="4" w:space="0" w:color="auto"/>
            </w:tcBorders>
            <w:shd w:val="clear" w:color="000000" w:fill="FFFFFF"/>
            <w:hideMark/>
          </w:tcPr>
          <w:p w14:paraId="4C245C9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104,30</w:t>
            </w:r>
          </w:p>
        </w:tc>
        <w:tc>
          <w:tcPr>
            <w:tcW w:w="1559" w:type="dxa"/>
            <w:tcBorders>
              <w:top w:val="single" w:sz="4" w:space="0" w:color="auto"/>
            </w:tcBorders>
            <w:shd w:val="clear" w:color="000000" w:fill="FFFFFF"/>
            <w:hideMark/>
          </w:tcPr>
          <w:p w14:paraId="2A01108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10 035,46</w:t>
            </w:r>
          </w:p>
        </w:tc>
        <w:tc>
          <w:tcPr>
            <w:tcW w:w="1417" w:type="dxa"/>
            <w:tcBorders>
              <w:top w:val="single" w:sz="4" w:space="0" w:color="auto"/>
            </w:tcBorders>
            <w:shd w:val="clear" w:color="000000" w:fill="FFFFFF"/>
            <w:hideMark/>
          </w:tcPr>
          <w:p w14:paraId="05E3042D"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12 930,62</w:t>
            </w:r>
          </w:p>
        </w:tc>
      </w:tr>
      <w:tr w:rsidR="0064598E" w:rsidRPr="00727F4F" w14:paraId="0A4F002A" w14:textId="77777777" w:rsidTr="006E7533">
        <w:trPr>
          <w:trHeight w:val="70"/>
        </w:trPr>
        <w:tc>
          <w:tcPr>
            <w:tcW w:w="5949" w:type="dxa"/>
            <w:shd w:val="clear" w:color="auto" w:fill="auto"/>
            <w:hideMark/>
          </w:tcPr>
          <w:p w14:paraId="7F55FB1E"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Налог на доходы физических лиц</w:t>
            </w:r>
          </w:p>
        </w:tc>
        <w:tc>
          <w:tcPr>
            <w:tcW w:w="1559" w:type="dxa"/>
            <w:shd w:val="clear" w:color="auto" w:fill="auto"/>
            <w:hideMark/>
          </w:tcPr>
          <w:p w14:paraId="208FBC6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139 724,65</w:t>
            </w:r>
          </w:p>
        </w:tc>
        <w:tc>
          <w:tcPr>
            <w:tcW w:w="1701" w:type="dxa"/>
            <w:shd w:val="clear" w:color="auto" w:fill="auto"/>
            <w:hideMark/>
          </w:tcPr>
          <w:p w14:paraId="453BF491"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143 709,43</w:t>
            </w:r>
          </w:p>
        </w:tc>
        <w:tc>
          <w:tcPr>
            <w:tcW w:w="1559" w:type="dxa"/>
            <w:shd w:val="clear" w:color="auto" w:fill="auto"/>
            <w:hideMark/>
          </w:tcPr>
          <w:p w14:paraId="28223226"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154 258,28</w:t>
            </w:r>
          </w:p>
        </w:tc>
        <w:tc>
          <w:tcPr>
            <w:tcW w:w="1134" w:type="dxa"/>
            <w:shd w:val="clear" w:color="auto" w:fill="auto"/>
            <w:hideMark/>
          </w:tcPr>
          <w:p w14:paraId="42EA9C9E"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107,34</w:t>
            </w:r>
          </w:p>
        </w:tc>
        <w:tc>
          <w:tcPr>
            <w:tcW w:w="993" w:type="dxa"/>
            <w:shd w:val="clear" w:color="000000" w:fill="FFFFFF"/>
            <w:hideMark/>
          </w:tcPr>
          <w:p w14:paraId="3D8737C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110,40</w:t>
            </w:r>
          </w:p>
        </w:tc>
        <w:tc>
          <w:tcPr>
            <w:tcW w:w="1559" w:type="dxa"/>
            <w:shd w:val="clear" w:color="auto" w:fill="auto"/>
            <w:hideMark/>
          </w:tcPr>
          <w:p w14:paraId="0774D4F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14 533,63</w:t>
            </w:r>
          </w:p>
        </w:tc>
        <w:tc>
          <w:tcPr>
            <w:tcW w:w="1417" w:type="dxa"/>
            <w:shd w:val="clear" w:color="000000" w:fill="FFFFFF"/>
            <w:hideMark/>
          </w:tcPr>
          <w:p w14:paraId="281A0C1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10 548,85</w:t>
            </w:r>
          </w:p>
        </w:tc>
      </w:tr>
      <w:tr w:rsidR="00727F4F" w:rsidRPr="00727F4F" w14:paraId="5E05DB38" w14:textId="77777777" w:rsidTr="006E7533">
        <w:trPr>
          <w:trHeight w:val="70"/>
        </w:trPr>
        <w:tc>
          <w:tcPr>
            <w:tcW w:w="5949" w:type="dxa"/>
            <w:tcBorders>
              <w:top w:val="nil"/>
            </w:tcBorders>
            <w:shd w:val="clear" w:color="auto" w:fill="auto"/>
            <w:hideMark/>
          </w:tcPr>
          <w:p w14:paraId="13C60003"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 xml:space="preserve">Акциз </w:t>
            </w:r>
          </w:p>
        </w:tc>
        <w:tc>
          <w:tcPr>
            <w:tcW w:w="1559" w:type="dxa"/>
            <w:tcBorders>
              <w:top w:val="nil"/>
            </w:tcBorders>
            <w:shd w:val="clear" w:color="auto" w:fill="auto"/>
            <w:hideMark/>
          </w:tcPr>
          <w:p w14:paraId="2DFB21C6"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25 949,91</w:t>
            </w:r>
          </w:p>
        </w:tc>
        <w:tc>
          <w:tcPr>
            <w:tcW w:w="1701" w:type="dxa"/>
            <w:tcBorders>
              <w:top w:val="nil"/>
            </w:tcBorders>
            <w:shd w:val="clear" w:color="auto" w:fill="auto"/>
            <w:hideMark/>
          </w:tcPr>
          <w:p w14:paraId="164B62A1"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26 000,00</w:t>
            </w:r>
          </w:p>
        </w:tc>
        <w:tc>
          <w:tcPr>
            <w:tcW w:w="1559" w:type="dxa"/>
            <w:tcBorders>
              <w:top w:val="nil"/>
            </w:tcBorders>
            <w:shd w:val="clear" w:color="auto" w:fill="auto"/>
            <w:hideMark/>
          </w:tcPr>
          <w:p w14:paraId="651368B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26 385,96</w:t>
            </w:r>
          </w:p>
        </w:tc>
        <w:tc>
          <w:tcPr>
            <w:tcW w:w="1134" w:type="dxa"/>
            <w:tcBorders>
              <w:top w:val="nil"/>
            </w:tcBorders>
            <w:shd w:val="clear" w:color="auto" w:fill="auto"/>
            <w:hideMark/>
          </w:tcPr>
          <w:p w14:paraId="34A53775"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101,48</w:t>
            </w:r>
          </w:p>
        </w:tc>
        <w:tc>
          <w:tcPr>
            <w:tcW w:w="993" w:type="dxa"/>
            <w:tcBorders>
              <w:top w:val="nil"/>
            </w:tcBorders>
            <w:shd w:val="clear" w:color="000000" w:fill="FFFFFF"/>
            <w:hideMark/>
          </w:tcPr>
          <w:p w14:paraId="414D4A76"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101,68</w:t>
            </w:r>
          </w:p>
        </w:tc>
        <w:tc>
          <w:tcPr>
            <w:tcW w:w="1559" w:type="dxa"/>
            <w:tcBorders>
              <w:top w:val="nil"/>
            </w:tcBorders>
            <w:shd w:val="clear" w:color="auto" w:fill="auto"/>
            <w:hideMark/>
          </w:tcPr>
          <w:p w14:paraId="4D2E6B3B"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436,05</w:t>
            </w:r>
          </w:p>
        </w:tc>
        <w:tc>
          <w:tcPr>
            <w:tcW w:w="1417" w:type="dxa"/>
            <w:tcBorders>
              <w:top w:val="nil"/>
            </w:tcBorders>
            <w:shd w:val="clear" w:color="000000" w:fill="FFFFFF"/>
            <w:hideMark/>
          </w:tcPr>
          <w:p w14:paraId="08D49286"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385,96</w:t>
            </w:r>
          </w:p>
        </w:tc>
      </w:tr>
      <w:tr w:rsidR="00727F4F" w:rsidRPr="00727F4F" w14:paraId="0FA5A7F0" w14:textId="77777777" w:rsidTr="006E7533">
        <w:trPr>
          <w:trHeight w:val="225"/>
        </w:trPr>
        <w:tc>
          <w:tcPr>
            <w:tcW w:w="5949" w:type="dxa"/>
            <w:tcBorders>
              <w:top w:val="nil"/>
            </w:tcBorders>
            <w:shd w:val="clear" w:color="auto" w:fill="auto"/>
            <w:hideMark/>
          </w:tcPr>
          <w:p w14:paraId="21B7EA8F"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Налог, взимаемый в связи с применением упрощенной системы налогообложения</w:t>
            </w:r>
          </w:p>
        </w:tc>
        <w:tc>
          <w:tcPr>
            <w:tcW w:w="1559" w:type="dxa"/>
            <w:tcBorders>
              <w:top w:val="nil"/>
            </w:tcBorders>
            <w:shd w:val="clear" w:color="auto" w:fill="auto"/>
            <w:hideMark/>
          </w:tcPr>
          <w:p w14:paraId="27AE230D"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11 453,33</w:t>
            </w:r>
          </w:p>
        </w:tc>
        <w:tc>
          <w:tcPr>
            <w:tcW w:w="1701" w:type="dxa"/>
            <w:tcBorders>
              <w:top w:val="nil"/>
            </w:tcBorders>
            <w:shd w:val="clear" w:color="auto" w:fill="auto"/>
            <w:hideMark/>
          </w:tcPr>
          <w:p w14:paraId="5E837EE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11 280,00</w:t>
            </w:r>
          </w:p>
        </w:tc>
        <w:tc>
          <w:tcPr>
            <w:tcW w:w="1559" w:type="dxa"/>
            <w:tcBorders>
              <w:top w:val="nil"/>
            </w:tcBorders>
            <w:shd w:val="clear" w:color="auto" w:fill="auto"/>
            <w:hideMark/>
          </w:tcPr>
          <w:p w14:paraId="75A8C500"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11 274,15</w:t>
            </w:r>
          </w:p>
        </w:tc>
        <w:tc>
          <w:tcPr>
            <w:tcW w:w="1134" w:type="dxa"/>
            <w:tcBorders>
              <w:top w:val="nil"/>
            </w:tcBorders>
            <w:shd w:val="clear" w:color="auto" w:fill="auto"/>
            <w:hideMark/>
          </w:tcPr>
          <w:p w14:paraId="669A83B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99,95</w:t>
            </w:r>
          </w:p>
        </w:tc>
        <w:tc>
          <w:tcPr>
            <w:tcW w:w="993" w:type="dxa"/>
            <w:tcBorders>
              <w:top w:val="nil"/>
            </w:tcBorders>
            <w:shd w:val="clear" w:color="000000" w:fill="FFFFFF"/>
            <w:hideMark/>
          </w:tcPr>
          <w:p w14:paraId="50BBE0E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98,44</w:t>
            </w:r>
          </w:p>
        </w:tc>
        <w:tc>
          <w:tcPr>
            <w:tcW w:w="1559" w:type="dxa"/>
            <w:tcBorders>
              <w:top w:val="nil"/>
            </w:tcBorders>
            <w:shd w:val="clear" w:color="auto" w:fill="auto"/>
            <w:hideMark/>
          </w:tcPr>
          <w:p w14:paraId="52B05E41"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-179,18</w:t>
            </w:r>
          </w:p>
        </w:tc>
        <w:tc>
          <w:tcPr>
            <w:tcW w:w="1417" w:type="dxa"/>
            <w:tcBorders>
              <w:top w:val="nil"/>
            </w:tcBorders>
            <w:shd w:val="clear" w:color="000000" w:fill="FFFFFF"/>
            <w:hideMark/>
          </w:tcPr>
          <w:p w14:paraId="531CB70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-5,85</w:t>
            </w:r>
          </w:p>
        </w:tc>
      </w:tr>
      <w:tr w:rsidR="00727F4F" w:rsidRPr="00727F4F" w14:paraId="78E234E2" w14:textId="77777777" w:rsidTr="006E7533">
        <w:trPr>
          <w:trHeight w:val="171"/>
        </w:trPr>
        <w:tc>
          <w:tcPr>
            <w:tcW w:w="5949" w:type="dxa"/>
            <w:tcBorders>
              <w:top w:val="nil"/>
            </w:tcBorders>
            <w:shd w:val="clear" w:color="auto" w:fill="auto"/>
            <w:hideMark/>
          </w:tcPr>
          <w:p w14:paraId="61285E5A"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Единый налог на вмененный доход для отдельных видов деятельности</w:t>
            </w:r>
          </w:p>
        </w:tc>
        <w:tc>
          <w:tcPr>
            <w:tcW w:w="1559" w:type="dxa"/>
            <w:tcBorders>
              <w:top w:val="nil"/>
            </w:tcBorders>
            <w:shd w:val="clear" w:color="auto" w:fill="auto"/>
            <w:hideMark/>
          </w:tcPr>
          <w:p w14:paraId="64B89D6D"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82,77</w:t>
            </w:r>
          </w:p>
        </w:tc>
        <w:tc>
          <w:tcPr>
            <w:tcW w:w="1701" w:type="dxa"/>
            <w:tcBorders>
              <w:top w:val="nil"/>
            </w:tcBorders>
            <w:shd w:val="clear" w:color="auto" w:fill="auto"/>
            <w:hideMark/>
          </w:tcPr>
          <w:p w14:paraId="197C4CAC"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148,00</w:t>
            </w:r>
          </w:p>
        </w:tc>
        <w:tc>
          <w:tcPr>
            <w:tcW w:w="1559" w:type="dxa"/>
            <w:tcBorders>
              <w:top w:val="nil"/>
            </w:tcBorders>
            <w:shd w:val="clear" w:color="auto" w:fill="auto"/>
            <w:hideMark/>
          </w:tcPr>
          <w:p w14:paraId="50960F71"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210,83</w:t>
            </w:r>
          </w:p>
        </w:tc>
        <w:tc>
          <w:tcPr>
            <w:tcW w:w="1134" w:type="dxa"/>
            <w:tcBorders>
              <w:top w:val="nil"/>
            </w:tcBorders>
            <w:shd w:val="clear" w:color="auto" w:fill="auto"/>
            <w:hideMark/>
          </w:tcPr>
          <w:p w14:paraId="27DB3B4B"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142,45</w:t>
            </w:r>
          </w:p>
        </w:tc>
        <w:tc>
          <w:tcPr>
            <w:tcW w:w="993" w:type="dxa"/>
            <w:tcBorders>
              <w:top w:val="nil"/>
            </w:tcBorders>
            <w:shd w:val="clear" w:color="000000" w:fill="FFFFFF"/>
            <w:hideMark/>
          </w:tcPr>
          <w:p w14:paraId="207E6C89"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254,72</w:t>
            </w:r>
          </w:p>
        </w:tc>
        <w:tc>
          <w:tcPr>
            <w:tcW w:w="1559" w:type="dxa"/>
            <w:tcBorders>
              <w:top w:val="nil"/>
            </w:tcBorders>
            <w:shd w:val="clear" w:color="auto" w:fill="auto"/>
            <w:hideMark/>
          </w:tcPr>
          <w:p w14:paraId="2D1697C4"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128,06</w:t>
            </w:r>
          </w:p>
        </w:tc>
        <w:tc>
          <w:tcPr>
            <w:tcW w:w="1417" w:type="dxa"/>
            <w:tcBorders>
              <w:top w:val="nil"/>
            </w:tcBorders>
            <w:shd w:val="clear" w:color="000000" w:fill="FFFFFF"/>
            <w:hideMark/>
          </w:tcPr>
          <w:p w14:paraId="56C9056E"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62,83</w:t>
            </w:r>
          </w:p>
        </w:tc>
      </w:tr>
      <w:tr w:rsidR="00727F4F" w:rsidRPr="00727F4F" w14:paraId="154F9F0D" w14:textId="77777777" w:rsidTr="006E7533">
        <w:trPr>
          <w:trHeight w:val="70"/>
        </w:trPr>
        <w:tc>
          <w:tcPr>
            <w:tcW w:w="5949" w:type="dxa"/>
            <w:tcBorders>
              <w:top w:val="nil"/>
            </w:tcBorders>
            <w:shd w:val="clear" w:color="auto" w:fill="auto"/>
            <w:hideMark/>
          </w:tcPr>
          <w:p w14:paraId="1913BFD5"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 xml:space="preserve">Единый сельскохозяйственный налог </w:t>
            </w:r>
          </w:p>
        </w:tc>
        <w:tc>
          <w:tcPr>
            <w:tcW w:w="1559" w:type="dxa"/>
            <w:tcBorders>
              <w:top w:val="nil"/>
            </w:tcBorders>
            <w:shd w:val="clear" w:color="auto" w:fill="auto"/>
            <w:hideMark/>
          </w:tcPr>
          <w:p w14:paraId="25B3206D"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12 530,29</w:t>
            </w:r>
          </w:p>
        </w:tc>
        <w:tc>
          <w:tcPr>
            <w:tcW w:w="1701" w:type="dxa"/>
            <w:tcBorders>
              <w:top w:val="nil"/>
            </w:tcBorders>
            <w:shd w:val="clear" w:color="auto" w:fill="auto"/>
            <w:hideMark/>
          </w:tcPr>
          <w:p w14:paraId="63EFCB7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8 124,00</w:t>
            </w:r>
          </w:p>
        </w:tc>
        <w:tc>
          <w:tcPr>
            <w:tcW w:w="1559" w:type="dxa"/>
            <w:tcBorders>
              <w:top w:val="nil"/>
            </w:tcBorders>
            <w:shd w:val="clear" w:color="auto" w:fill="auto"/>
            <w:hideMark/>
          </w:tcPr>
          <w:p w14:paraId="015D743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8 154,21</w:t>
            </w:r>
          </w:p>
        </w:tc>
        <w:tc>
          <w:tcPr>
            <w:tcW w:w="1134" w:type="dxa"/>
            <w:tcBorders>
              <w:top w:val="nil"/>
            </w:tcBorders>
            <w:shd w:val="clear" w:color="auto" w:fill="auto"/>
            <w:hideMark/>
          </w:tcPr>
          <w:p w14:paraId="79402F9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100,37</w:t>
            </w:r>
          </w:p>
        </w:tc>
        <w:tc>
          <w:tcPr>
            <w:tcW w:w="993" w:type="dxa"/>
            <w:tcBorders>
              <w:top w:val="nil"/>
            </w:tcBorders>
            <w:shd w:val="clear" w:color="000000" w:fill="FFFFFF"/>
            <w:hideMark/>
          </w:tcPr>
          <w:p w14:paraId="2E6F2E0B"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65,08</w:t>
            </w:r>
          </w:p>
        </w:tc>
        <w:tc>
          <w:tcPr>
            <w:tcW w:w="1559" w:type="dxa"/>
            <w:tcBorders>
              <w:top w:val="nil"/>
            </w:tcBorders>
            <w:shd w:val="clear" w:color="auto" w:fill="auto"/>
            <w:hideMark/>
          </w:tcPr>
          <w:p w14:paraId="7A462E30"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-4 376,08</w:t>
            </w:r>
          </w:p>
        </w:tc>
        <w:tc>
          <w:tcPr>
            <w:tcW w:w="1417" w:type="dxa"/>
            <w:tcBorders>
              <w:top w:val="nil"/>
            </w:tcBorders>
            <w:shd w:val="clear" w:color="000000" w:fill="FFFFFF"/>
            <w:hideMark/>
          </w:tcPr>
          <w:p w14:paraId="7166F19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30,21</w:t>
            </w:r>
          </w:p>
        </w:tc>
      </w:tr>
      <w:tr w:rsidR="00727F4F" w:rsidRPr="00727F4F" w14:paraId="49231CB7" w14:textId="77777777" w:rsidTr="006E7533">
        <w:trPr>
          <w:trHeight w:val="327"/>
        </w:trPr>
        <w:tc>
          <w:tcPr>
            <w:tcW w:w="5949" w:type="dxa"/>
            <w:tcBorders>
              <w:top w:val="nil"/>
            </w:tcBorders>
            <w:shd w:val="clear" w:color="auto" w:fill="auto"/>
            <w:hideMark/>
          </w:tcPr>
          <w:p w14:paraId="2A95842D"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Налог, взимаемый в связи с применением патентной системы налогообложения</w:t>
            </w:r>
          </w:p>
        </w:tc>
        <w:tc>
          <w:tcPr>
            <w:tcW w:w="1559" w:type="dxa"/>
            <w:tcBorders>
              <w:top w:val="nil"/>
            </w:tcBorders>
            <w:shd w:val="clear" w:color="auto" w:fill="auto"/>
            <w:hideMark/>
          </w:tcPr>
          <w:p w14:paraId="44FC6CA4"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6 504,61</w:t>
            </w:r>
          </w:p>
        </w:tc>
        <w:tc>
          <w:tcPr>
            <w:tcW w:w="1701" w:type="dxa"/>
            <w:tcBorders>
              <w:top w:val="nil"/>
            </w:tcBorders>
            <w:shd w:val="clear" w:color="auto" w:fill="auto"/>
            <w:hideMark/>
          </w:tcPr>
          <w:p w14:paraId="22E0B58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4 825,00</w:t>
            </w:r>
          </w:p>
        </w:tc>
        <w:tc>
          <w:tcPr>
            <w:tcW w:w="1559" w:type="dxa"/>
            <w:tcBorders>
              <w:top w:val="nil"/>
            </w:tcBorders>
            <w:shd w:val="clear" w:color="auto" w:fill="auto"/>
            <w:hideMark/>
          </w:tcPr>
          <w:p w14:paraId="21A1EA9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3 582,43</w:t>
            </w:r>
          </w:p>
        </w:tc>
        <w:tc>
          <w:tcPr>
            <w:tcW w:w="1134" w:type="dxa"/>
            <w:tcBorders>
              <w:top w:val="nil"/>
            </w:tcBorders>
            <w:shd w:val="clear" w:color="auto" w:fill="auto"/>
            <w:hideMark/>
          </w:tcPr>
          <w:p w14:paraId="5BB1932C"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74,25</w:t>
            </w:r>
          </w:p>
        </w:tc>
        <w:tc>
          <w:tcPr>
            <w:tcW w:w="993" w:type="dxa"/>
            <w:tcBorders>
              <w:top w:val="nil"/>
            </w:tcBorders>
            <w:shd w:val="clear" w:color="000000" w:fill="FFFFFF"/>
            <w:hideMark/>
          </w:tcPr>
          <w:p w14:paraId="4667E38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55,08</w:t>
            </w:r>
          </w:p>
        </w:tc>
        <w:tc>
          <w:tcPr>
            <w:tcW w:w="1559" w:type="dxa"/>
            <w:tcBorders>
              <w:top w:val="nil"/>
            </w:tcBorders>
            <w:shd w:val="clear" w:color="auto" w:fill="auto"/>
            <w:hideMark/>
          </w:tcPr>
          <w:p w14:paraId="1A90F5D5"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-2 922,18</w:t>
            </w:r>
          </w:p>
        </w:tc>
        <w:tc>
          <w:tcPr>
            <w:tcW w:w="1417" w:type="dxa"/>
            <w:tcBorders>
              <w:top w:val="nil"/>
            </w:tcBorders>
            <w:shd w:val="clear" w:color="000000" w:fill="FFFFFF"/>
            <w:hideMark/>
          </w:tcPr>
          <w:p w14:paraId="4633B7E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-1 242,57</w:t>
            </w:r>
          </w:p>
        </w:tc>
      </w:tr>
      <w:tr w:rsidR="00727F4F" w:rsidRPr="00727F4F" w14:paraId="4D982F00" w14:textId="77777777" w:rsidTr="006E7533">
        <w:trPr>
          <w:trHeight w:val="70"/>
        </w:trPr>
        <w:tc>
          <w:tcPr>
            <w:tcW w:w="5949" w:type="dxa"/>
            <w:tcBorders>
              <w:top w:val="nil"/>
            </w:tcBorders>
            <w:shd w:val="clear" w:color="auto" w:fill="auto"/>
            <w:hideMark/>
          </w:tcPr>
          <w:p w14:paraId="631185B9"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Налог на имущество физических лиц</w:t>
            </w:r>
          </w:p>
        </w:tc>
        <w:tc>
          <w:tcPr>
            <w:tcW w:w="1559" w:type="dxa"/>
            <w:tcBorders>
              <w:top w:val="nil"/>
            </w:tcBorders>
            <w:shd w:val="clear" w:color="auto" w:fill="auto"/>
            <w:hideMark/>
          </w:tcPr>
          <w:p w14:paraId="324403F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14 559,39</w:t>
            </w:r>
          </w:p>
        </w:tc>
        <w:tc>
          <w:tcPr>
            <w:tcW w:w="1701" w:type="dxa"/>
            <w:tcBorders>
              <w:top w:val="nil"/>
            </w:tcBorders>
            <w:shd w:val="clear" w:color="auto" w:fill="auto"/>
            <w:hideMark/>
          </w:tcPr>
          <w:p w14:paraId="7658FAE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17 510,00</w:t>
            </w:r>
          </w:p>
        </w:tc>
        <w:tc>
          <w:tcPr>
            <w:tcW w:w="1559" w:type="dxa"/>
            <w:tcBorders>
              <w:top w:val="nil"/>
            </w:tcBorders>
            <w:shd w:val="clear" w:color="auto" w:fill="auto"/>
            <w:hideMark/>
          </w:tcPr>
          <w:p w14:paraId="4E9FABB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19 776,39</w:t>
            </w:r>
          </w:p>
        </w:tc>
        <w:tc>
          <w:tcPr>
            <w:tcW w:w="1134" w:type="dxa"/>
            <w:tcBorders>
              <w:top w:val="nil"/>
            </w:tcBorders>
            <w:shd w:val="clear" w:color="auto" w:fill="auto"/>
            <w:hideMark/>
          </w:tcPr>
          <w:p w14:paraId="5E8B8649"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112,94</w:t>
            </w:r>
          </w:p>
        </w:tc>
        <w:tc>
          <w:tcPr>
            <w:tcW w:w="993" w:type="dxa"/>
            <w:tcBorders>
              <w:top w:val="nil"/>
            </w:tcBorders>
            <w:shd w:val="clear" w:color="000000" w:fill="FFFFFF"/>
            <w:hideMark/>
          </w:tcPr>
          <w:p w14:paraId="29AB938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135,83</w:t>
            </w:r>
          </w:p>
        </w:tc>
        <w:tc>
          <w:tcPr>
            <w:tcW w:w="1559" w:type="dxa"/>
            <w:tcBorders>
              <w:top w:val="nil"/>
            </w:tcBorders>
            <w:shd w:val="clear" w:color="auto" w:fill="auto"/>
            <w:hideMark/>
          </w:tcPr>
          <w:p w14:paraId="3648A426"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5 217,00</w:t>
            </w:r>
          </w:p>
        </w:tc>
        <w:tc>
          <w:tcPr>
            <w:tcW w:w="1417" w:type="dxa"/>
            <w:tcBorders>
              <w:top w:val="nil"/>
            </w:tcBorders>
            <w:shd w:val="clear" w:color="000000" w:fill="FFFFFF"/>
            <w:hideMark/>
          </w:tcPr>
          <w:p w14:paraId="1BCE1F6C"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2 266,39</w:t>
            </w:r>
          </w:p>
        </w:tc>
      </w:tr>
      <w:tr w:rsidR="00727F4F" w:rsidRPr="00727F4F" w14:paraId="3A36B0DD" w14:textId="77777777" w:rsidTr="006E7533">
        <w:trPr>
          <w:trHeight w:val="70"/>
        </w:trPr>
        <w:tc>
          <w:tcPr>
            <w:tcW w:w="5949" w:type="dxa"/>
            <w:tcBorders>
              <w:top w:val="nil"/>
            </w:tcBorders>
            <w:shd w:val="clear" w:color="auto" w:fill="auto"/>
            <w:hideMark/>
          </w:tcPr>
          <w:p w14:paraId="624FF8C0"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Земельный налог</w:t>
            </w:r>
          </w:p>
        </w:tc>
        <w:tc>
          <w:tcPr>
            <w:tcW w:w="1559" w:type="dxa"/>
            <w:tcBorders>
              <w:top w:val="nil"/>
            </w:tcBorders>
            <w:shd w:val="clear" w:color="auto" w:fill="auto"/>
            <w:hideMark/>
          </w:tcPr>
          <w:p w14:paraId="3106D13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14 506,32</w:t>
            </w:r>
          </w:p>
        </w:tc>
        <w:tc>
          <w:tcPr>
            <w:tcW w:w="1701" w:type="dxa"/>
            <w:tcBorders>
              <w:top w:val="nil"/>
            </w:tcBorders>
            <w:shd w:val="clear" w:color="auto" w:fill="auto"/>
            <w:hideMark/>
          </w:tcPr>
          <w:p w14:paraId="6D95014C"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11 697,42</w:t>
            </w:r>
          </w:p>
        </w:tc>
        <w:tc>
          <w:tcPr>
            <w:tcW w:w="1559" w:type="dxa"/>
            <w:tcBorders>
              <w:top w:val="nil"/>
            </w:tcBorders>
            <w:shd w:val="clear" w:color="auto" w:fill="auto"/>
            <w:hideMark/>
          </w:tcPr>
          <w:p w14:paraId="085FA40B"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12 376,17</w:t>
            </w:r>
          </w:p>
        </w:tc>
        <w:tc>
          <w:tcPr>
            <w:tcW w:w="1134" w:type="dxa"/>
            <w:tcBorders>
              <w:top w:val="nil"/>
            </w:tcBorders>
            <w:shd w:val="clear" w:color="auto" w:fill="auto"/>
            <w:hideMark/>
          </w:tcPr>
          <w:p w14:paraId="5824EEF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105,80</w:t>
            </w:r>
          </w:p>
        </w:tc>
        <w:tc>
          <w:tcPr>
            <w:tcW w:w="993" w:type="dxa"/>
            <w:tcBorders>
              <w:top w:val="nil"/>
            </w:tcBorders>
            <w:shd w:val="clear" w:color="000000" w:fill="FFFFFF"/>
            <w:hideMark/>
          </w:tcPr>
          <w:p w14:paraId="1BF08A0B"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85,32</w:t>
            </w:r>
          </w:p>
        </w:tc>
        <w:tc>
          <w:tcPr>
            <w:tcW w:w="1559" w:type="dxa"/>
            <w:tcBorders>
              <w:top w:val="nil"/>
            </w:tcBorders>
            <w:shd w:val="clear" w:color="auto" w:fill="auto"/>
            <w:hideMark/>
          </w:tcPr>
          <w:p w14:paraId="75EC9BB0"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-2 130,15</w:t>
            </w:r>
          </w:p>
        </w:tc>
        <w:tc>
          <w:tcPr>
            <w:tcW w:w="1417" w:type="dxa"/>
            <w:tcBorders>
              <w:top w:val="nil"/>
            </w:tcBorders>
            <w:shd w:val="clear" w:color="000000" w:fill="FFFFFF"/>
            <w:hideMark/>
          </w:tcPr>
          <w:p w14:paraId="111DAB06"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678,75</w:t>
            </w:r>
          </w:p>
        </w:tc>
      </w:tr>
      <w:tr w:rsidR="00727F4F" w:rsidRPr="00727F4F" w14:paraId="630804A2" w14:textId="77777777" w:rsidTr="006E7533">
        <w:trPr>
          <w:trHeight w:val="70"/>
        </w:trPr>
        <w:tc>
          <w:tcPr>
            <w:tcW w:w="5949" w:type="dxa"/>
            <w:tcBorders>
              <w:top w:val="nil"/>
            </w:tcBorders>
            <w:shd w:val="clear" w:color="auto" w:fill="auto"/>
            <w:hideMark/>
          </w:tcPr>
          <w:p w14:paraId="5F2BE427"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Государственная пошлина</w:t>
            </w:r>
          </w:p>
        </w:tc>
        <w:tc>
          <w:tcPr>
            <w:tcW w:w="1559" w:type="dxa"/>
            <w:tcBorders>
              <w:top w:val="nil"/>
            </w:tcBorders>
            <w:shd w:val="clear" w:color="auto" w:fill="auto"/>
            <w:hideMark/>
          </w:tcPr>
          <w:p w14:paraId="31DC8C2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7 884,74</w:t>
            </w:r>
          </w:p>
        </w:tc>
        <w:tc>
          <w:tcPr>
            <w:tcW w:w="1701" w:type="dxa"/>
            <w:tcBorders>
              <w:top w:val="nil"/>
            </w:tcBorders>
            <w:shd w:val="clear" w:color="auto" w:fill="auto"/>
            <w:hideMark/>
          </w:tcPr>
          <w:p w14:paraId="74F981C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7 007,00</w:t>
            </w:r>
          </w:p>
        </w:tc>
        <w:tc>
          <w:tcPr>
            <w:tcW w:w="1559" w:type="dxa"/>
            <w:tcBorders>
              <w:top w:val="nil"/>
            </w:tcBorders>
            <w:shd w:val="clear" w:color="auto" w:fill="auto"/>
            <w:hideMark/>
          </w:tcPr>
          <w:p w14:paraId="22F5297B"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7 213,03</w:t>
            </w:r>
          </w:p>
        </w:tc>
        <w:tc>
          <w:tcPr>
            <w:tcW w:w="1134" w:type="dxa"/>
            <w:tcBorders>
              <w:top w:val="nil"/>
            </w:tcBorders>
            <w:shd w:val="clear" w:color="auto" w:fill="auto"/>
            <w:hideMark/>
          </w:tcPr>
          <w:p w14:paraId="32451A5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102,94</w:t>
            </w:r>
          </w:p>
        </w:tc>
        <w:tc>
          <w:tcPr>
            <w:tcW w:w="993" w:type="dxa"/>
            <w:tcBorders>
              <w:top w:val="nil"/>
            </w:tcBorders>
            <w:shd w:val="clear" w:color="000000" w:fill="FFFFFF"/>
            <w:hideMark/>
          </w:tcPr>
          <w:p w14:paraId="20106076"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91,48</w:t>
            </w:r>
          </w:p>
        </w:tc>
        <w:tc>
          <w:tcPr>
            <w:tcW w:w="1559" w:type="dxa"/>
            <w:tcBorders>
              <w:top w:val="nil"/>
            </w:tcBorders>
            <w:shd w:val="clear" w:color="auto" w:fill="auto"/>
            <w:hideMark/>
          </w:tcPr>
          <w:p w14:paraId="2F515514"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-671,71</w:t>
            </w:r>
          </w:p>
        </w:tc>
        <w:tc>
          <w:tcPr>
            <w:tcW w:w="1417" w:type="dxa"/>
            <w:tcBorders>
              <w:top w:val="nil"/>
            </w:tcBorders>
            <w:shd w:val="clear" w:color="000000" w:fill="FFFFFF"/>
            <w:hideMark/>
          </w:tcPr>
          <w:p w14:paraId="5E399B4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206,03</w:t>
            </w:r>
          </w:p>
        </w:tc>
      </w:tr>
      <w:tr w:rsidR="00727F4F" w:rsidRPr="00727F4F" w14:paraId="2AD0B9E4" w14:textId="77777777" w:rsidTr="006E7533">
        <w:trPr>
          <w:trHeight w:val="70"/>
        </w:trPr>
        <w:tc>
          <w:tcPr>
            <w:tcW w:w="5949" w:type="dxa"/>
            <w:tcBorders>
              <w:top w:val="nil"/>
            </w:tcBorders>
            <w:shd w:val="clear" w:color="auto" w:fill="auto"/>
            <w:hideMark/>
          </w:tcPr>
          <w:p w14:paraId="2474FFD7"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НЕНАЛОГОВЫЕ ДОХОДЫ</w:t>
            </w:r>
          </w:p>
        </w:tc>
        <w:tc>
          <w:tcPr>
            <w:tcW w:w="1559" w:type="dxa"/>
            <w:tcBorders>
              <w:top w:val="nil"/>
            </w:tcBorders>
            <w:shd w:val="clear" w:color="auto" w:fill="auto"/>
            <w:hideMark/>
          </w:tcPr>
          <w:p w14:paraId="378799E5"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123 865,22</w:t>
            </w:r>
          </w:p>
        </w:tc>
        <w:tc>
          <w:tcPr>
            <w:tcW w:w="1701" w:type="dxa"/>
            <w:tcBorders>
              <w:top w:val="nil"/>
            </w:tcBorders>
            <w:shd w:val="clear" w:color="auto" w:fill="auto"/>
            <w:hideMark/>
          </w:tcPr>
          <w:p w14:paraId="6827C845"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101 053,44</w:t>
            </w:r>
          </w:p>
        </w:tc>
        <w:tc>
          <w:tcPr>
            <w:tcW w:w="1559" w:type="dxa"/>
            <w:tcBorders>
              <w:top w:val="nil"/>
            </w:tcBorders>
            <w:shd w:val="clear" w:color="auto" w:fill="auto"/>
            <w:hideMark/>
          </w:tcPr>
          <w:p w14:paraId="593AF65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111 464,76</w:t>
            </w:r>
          </w:p>
        </w:tc>
        <w:tc>
          <w:tcPr>
            <w:tcW w:w="1134" w:type="dxa"/>
            <w:tcBorders>
              <w:top w:val="nil"/>
            </w:tcBorders>
            <w:shd w:val="clear" w:color="auto" w:fill="auto"/>
            <w:hideMark/>
          </w:tcPr>
          <w:p w14:paraId="4609BB21"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110,30</w:t>
            </w:r>
          </w:p>
        </w:tc>
        <w:tc>
          <w:tcPr>
            <w:tcW w:w="993" w:type="dxa"/>
            <w:tcBorders>
              <w:top w:val="nil"/>
            </w:tcBorders>
            <w:shd w:val="clear" w:color="000000" w:fill="FFFFFF"/>
            <w:hideMark/>
          </w:tcPr>
          <w:p w14:paraId="7E5CB20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89,99</w:t>
            </w:r>
          </w:p>
        </w:tc>
        <w:tc>
          <w:tcPr>
            <w:tcW w:w="1559" w:type="dxa"/>
            <w:tcBorders>
              <w:top w:val="nil"/>
            </w:tcBorders>
            <w:shd w:val="clear" w:color="auto" w:fill="auto"/>
            <w:hideMark/>
          </w:tcPr>
          <w:p w14:paraId="4527D7D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-12 400,46</w:t>
            </w:r>
          </w:p>
        </w:tc>
        <w:tc>
          <w:tcPr>
            <w:tcW w:w="1417" w:type="dxa"/>
            <w:tcBorders>
              <w:top w:val="nil"/>
            </w:tcBorders>
            <w:shd w:val="clear" w:color="000000" w:fill="FFFFFF"/>
            <w:hideMark/>
          </w:tcPr>
          <w:p w14:paraId="248F5C3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10 411,32</w:t>
            </w:r>
          </w:p>
        </w:tc>
      </w:tr>
      <w:tr w:rsidR="00727F4F" w:rsidRPr="00727F4F" w14:paraId="761735B6" w14:textId="77777777" w:rsidTr="006E7533">
        <w:trPr>
          <w:trHeight w:val="70"/>
        </w:trPr>
        <w:tc>
          <w:tcPr>
            <w:tcW w:w="5949" w:type="dxa"/>
            <w:tcBorders>
              <w:top w:val="nil"/>
            </w:tcBorders>
            <w:shd w:val="clear" w:color="auto" w:fill="auto"/>
            <w:hideMark/>
          </w:tcPr>
          <w:p w14:paraId="01D4B27F"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Доходы от использования имущества</w:t>
            </w:r>
          </w:p>
        </w:tc>
        <w:tc>
          <w:tcPr>
            <w:tcW w:w="1559" w:type="dxa"/>
            <w:tcBorders>
              <w:top w:val="nil"/>
            </w:tcBorders>
            <w:shd w:val="clear" w:color="auto" w:fill="auto"/>
            <w:hideMark/>
          </w:tcPr>
          <w:p w14:paraId="57D06889"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48 576,76</w:t>
            </w:r>
          </w:p>
        </w:tc>
        <w:tc>
          <w:tcPr>
            <w:tcW w:w="1701" w:type="dxa"/>
            <w:tcBorders>
              <w:top w:val="nil"/>
            </w:tcBorders>
            <w:shd w:val="clear" w:color="auto" w:fill="auto"/>
            <w:hideMark/>
          </w:tcPr>
          <w:p w14:paraId="714724A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46 122,00</w:t>
            </w:r>
          </w:p>
        </w:tc>
        <w:tc>
          <w:tcPr>
            <w:tcW w:w="1559" w:type="dxa"/>
            <w:tcBorders>
              <w:top w:val="nil"/>
            </w:tcBorders>
            <w:shd w:val="clear" w:color="auto" w:fill="auto"/>
            <w:hideMark/>
          </w:tcPr>
          <w:p w14:paraId="515676E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53 784,06</w:t>
            </w:r>
          </w:p>
        </w:tc>
        <w:tc>
          <w:tcPr>
            <w:tcW w:w="1134" w:type="dxa"/>
            <w:tcBorders>
              <w:top w:val="nil"/>
            </w:tcBorders>
            <w:shd w:val="clear" w:color="auto" w:fill="auto"/>
            <w:hideMark/>
          </w:tcPr>
          <w:p w14:paraId="7D1B8FF1"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116,61</w:t>
            </w:r>
          </w:p>
        </w:tc>
        <w:tc>
          <w:tcPr>
            <w:tcW w:w="993" w:type="dxa"/>
            <w:tcBorders>
              <w:top w:val="nil"/>
            </w:tcBorders>
            <w:shd w:val="clear" w:color="000000" w:fill="FFFFFF"/>
            <w:hideMark/>
          </w:tcPr>
          <w:p w14:paraId="256E1A9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110,72</w:t>
            </w:r>
          </w:p>
        </w:tc>
        <w:tc>
          <w:tcPr>
            <w:tcW w:w="1559" w:type="dxa"/>
            <w:tcBorders>
              <w:top w:val="nil"/>
            </w:tcBorders>
            <w:shd w:val="clear" w:color="auto" w:fill="auto"/>
            <w:hideMark/>
          </w:tcPr>
          <w:p w14:paraId="0BFE1CF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5 207,30</w:t>
            </w:r>
          </w:p>
        </w:tc>
        <w:tc>
          <w:tcPr>
            <w:tcW w:w="1417" w:type="dxa"/>
            <w:tcBorders>
              <w:top w:val="nil"/>
            </w:tcBorders>
            <w:shd w:val="clear" w:color="000000" w:fill="FFFFFF"/>
            <w:hideMark/>
          </w:tcPr>
          <w:p w14:paraId="2EAB20D4"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7 662,06</w:t>
            </w:r>
          </w:p>
        </w:tc>
      </w:tr>
      <w:tr w:rsidR="00727F4F" w:rsidRPr="00727F4F" w14:paraId="23C85BEA" w14:textId="77777777" w:rsidTr="006E7533">
        <w:trPr>
          <w:trHeight w:val="84"/>
        </w:trPr>
        <w:tc>
          <w:tcPr>
            <w:tcW w:w="5949" w:type="dxa"/>
            <w:tcBorders>
              <w:top w:val="nil"/>
            </w:tcBorders>
            <w:shd w:val="clear" w:color="auto" w:fill="auto"/>
            <w:hideMark/>
          </w:tcPr>
          <w:p w14:paraId="73747901"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Платежи при пользовании природными ресурсами</w:t>
            </w:r>
          </w:p>
        </w:tc>
        <w:tc>
          <w:tcPr>
            <w:tcW w:w="1559" w:type="dxa"/>
            <w:tcBorders>
              <w:top w:val="nil"/>
            </w:tcBorders>
            <w:shd w:val="clear" w:color="auto" w:fill="auto"/>
            <w:hideMark/>
          </w:tcPr>
          <w:p w14:paraId="56531F29"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33 574,60</w:t>
            </w:r>
          </w:p>
        </w:tc>
        <w:tc>
          <w:tcPr>
            <w:tcW w:w="1701" w:type="dxa"/>
            <w:tcBorders>
              <w:top w:val="nil"/>
            </w:tcBorders>
            <w:shd w:val="clear" w:color="auto" w:fill="auto"/>
            <w:hideMark/>
          </w:tcPr>
          <w:p w14:paraId="4DDF553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24 622,97</w:t>
            </w:r>
          </w:p>
        </w:tc>
        <w:tc>
          <w:tcPr>
            <w:tcW w:w="1559" w:type="dxa"/>
            <w:tcBorders>
              <w:top w:val="nil"/>
            </w:tcBorders>
            <w:shd w:val="clear" w:color="auto" w:fill="auto"/>
            <w:hideMark/>
          </w:tcPr>
          <w:p w14:paraId="0BD4F959"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24 636,77</w:t>
            </w:r>
          </w:p>
        </w:tc>
        <w:tc>
          <w:tcPr>
            <w:tcW w:w="1134" w:type="dxa"/>
            <w:tcBorders>
              <w:top w:val="nil"/>
            </w:tcBorders>
            <w:shd w:val="clear" w:color="auto" w:fill="auto"/>
            <w:hideMark/>
          </w:tcPr>
          <w:p w14:paraId="046E810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100,06</w:t>
            </w:r>
          </w:p>
        </w:tc>
        <w:tc>
          <w:tcPr>
            <w:tcW w:w="993" w:type="dxa"/>
            <w:tcBorders>
              <w:top w:val="nil"/>
            </w:tcBorders>
            <w:shd w:val="clear" w:color="000000" w:fill="FFFFFF"/>
            <w:hideMark/>
          </w:tcPr>
          <w:p w14:paraId="1E59D8FE"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73,38</w:t>
            </w:r>
          </w:p>
        </w:tc>
        <w:tc>
          <w:tcPr>
            <w:tcW w:w="1559" w:type="dxa"/>
            <w:tcBorders>
              <w:top w:val="nil"/>
            </w:tcBorders>
            <w:shd w:val="clear" w:color="auto" w:fill="auto"/>
            <w:hideMark/>
          </w:tcPr>
          <w:p w14:paraId="77E6591E"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-8 937,83</w:t>
            </w:r>
          </w:p>
        </w:tc>
        <w:tc>
          <w:tcPr>
            <w:tcW w:w="1417" w:type="dxa"/>
            <w:tcBorders>
              <w:top w:val="nil"/>
            </w:tcBorders>
            <w:shd w:val="clear" w:color="000000" w:fill="FFFFFF"/>
            <w:hideMark/>
          </w:tcPr>
          <w:p w14:paraId="5AF5D3B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13,80</w:t>
            </w:r>
          </w:p>
        </w:tc>
      </w:tr>
      <w:tr w:rsidR="00727F4F" w:rsidRPr="00727F4F" w14:paraId="6DA9A389" w14:textId="77777777" w:rsidTr="006E7533">
        <w:trPr>
          <w:trHeight w:val="70"/>
        </w:trPr>
        <w:tc>
          <w:tcPr>
            <w:tcW w:w="5949" w:type="dxa"/>
            <w:tcBorders>
              <w:top w:val="nil"/>
            </w:tcBorders>
            <w:shd w:val="clear" w:color="auto" w:fill="auto"/>
            <w:hideMark/>
          </w:tcPr>
          <w:p w14:paraId="587AF593"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Доходы от оказания платных услуг</w:t>
            </w:r>
          </w:p>
        </w:tc>
        <w:tc>
          <w:tcPr>
            <w:tcW w:w="1559" w:type="dxa"/>
            <w:tcBorders>
              <w:top w:val="nil"/>
            </w:tcBorders>
            <w:shd w:val="clear" w:color="auto" w:fill="auto"/>
            <w:hideMark/>
          </w:tcPr>
          <w:p w14:paraId="002BF2E1"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16 582,68</w:t>
            </w:r>
          </w:p>
        </w:tc>
        <w:tc>
          <w:tcPr>
            <w:tcW w:w="1701" w:type="dxa"/>
            <w:tcBorders>
              <w:top w:val="nil"/>
            </w:tcBorders>
            <w:shd w:val="clear" w:color="auto" w:fill="auto"/>
            <w:hideMark/>
          </w:tcPr>
          <w:p w14:paraId="3111597C"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17 497,84</w:t>
            </w:r>
          </w:p>
        </w:tc>
        <w:tc>
          <w:tcPr>
            <w:tcW w:w="1559" w:type="dxa"/>
            <w:tcBorders>
              <w:top w:val="nil"/>
            </w:tcBorders>
            <w:shd w:val="clear" w:color="auto" w:fill="auto"/>
            <w:hideMark/>
          </w:tcPr>
          <w:p w14:paraId="01A2C949"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18 958,31</w:t>
            </w:r>
          </w:p>
        </w:tc>
        <w:tc>
          <w:tcPr>
            <w:tcW w:w="1134" w:type="dxa"/>
            <w:tcBorders>
              <w:top w:val="nil"/>
            </w:tcBorders>
            <w:shd w:val="clear" w:color="auto" w:fill="auto"/>
            <w:hideMark/>
          </w:tcPr>
          <w:p w14:paraId="5D10B236"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108,35</w:t>
            </w:r>
          </w:p>
        </w:tc>
        <w:tc>
          <w:tcPr>
            <w:tcW w:w="993" w:type="dxa"/>
            <w:tcBorders>
              <w:top w:val="nil"/>
            </w:tcBorders>
            <w:shd w:val="clear" w:color="000000" w:fill="FFFFFF"/>
            <w:hideMark/>
          </w:tcPr>
          <w:p w14:paraId="6491A06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114,33</w:t>
            </w:r>
          </w:p>
        </w:tc>
        <w:tc>
          <w:tcPr>
            <w:tcW w:w="1559" w:type="dxa"/>
            <w:tcBorders>
              <w:top w:val="nil"/>
            </w:tcBorders>
            <w:shd w:val="clear" w:color="auto" w:fill="auto"/>
            <w:hideMark/>
          </w:tcPr>
          <w:p w14:paraId="41C36C1B"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2 375,63</w:t>
            </w:r>
          </w:p>
        </w:tc>
        <w:tc>
          <w:tcPr>
            <w:tcW w:w="1417" w:type="dxa"/>
            <w:tcBorders>
              <w:top w:val="nil"/>
            </w:tcBorders>
            <w:shd w:val="clear" w:color="000000" w:fill="FFFFFF"/>
            <w:hideMark/>
          </w:tcPr>
          <w:p w14:paraId="011715BD"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1 460,47</w:t>
            </w:r>
          </w:p>
        </w:tc>
      </w:tr>
      <w:tr w:rsidR="00727F4F" w:rsidRPr="00727F4F" w14:paraId="372A681B" w14:textId="77777777" w:rsidTr="006E7533">
        <w:trPr>
          <w:trHeight w:val="70"/>
        </w:trPr>
        <w:tc>
          <w:tcPr>
            <w:tcW w:w="5949" w:type="dxa"/>
            <w:tcBorders>
              <w:top w:val="nil"/>
            </w:tcBorders>
            <w:shd w:val="clear" w:color="auto" w:fill="auto"/>
            <w:hideMark/>
          </w:tcPr>
          <w:p w14:paraId="1FF3C199"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Доходы от реализации имущества</w:t>
            </w:r>
          </w:p>
        </w:tc>
        <w:tc>
          <w:tcPr>
            <w:tcW w:w="1559" w:type="dxa"/>
            <w:tcBorders>
              <w:top w:val="nil"/>
            </w:tcBorders>
            <w:shd w:val="clear" w:color="auto" w:fill="auto"/>
            <w:hideMark/>
          </w:tcPr>
          <w:p w14:paraId="6556CF24"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20 899,17</w:t>
            </w:r>
          </w:p>
        </w:tc>
        <w:tc>
          <w:tcPr>
            <w:tcW w:w="1701" w:type="dxa"/>
            <w:tcBorders>
              <w:top w:val="nil"/>
            </w:tcBorders>
            <w:shd w:val="clear" w:color="auto" w:fill="auto"/>
            <w:hideMark/>
          </w:tcPr>
          <w:p w14:paraId="4E5579A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6 007,62</w:t>
            </w:r>
          </w:p>
        </w:tc>
        <w:tc>
          <w:tcPr>
            <w:tcW w:w="1559" w:type="dxa"/>
            <w:tcBorders>
              <w:top w:val="nil"/>
            </w:tcBorders>
            <w:shd w:val="clear" w:color="auto" w:fill="auto"/>
            <w:hideMark/>
          </w:tcPr>
          <w:p w14:paraId="402828B9"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6 495,32</w:t>
            </w:r>
          </w:p>
        </w:tc>
        <w:tc>
          <w:tcPr>
            <w:tcW w:w="1134" w:type="dxa"/>
            <w:tcBorders>
              <w:top w:val="nil"/>
            </w:tcBorders>
            <w:shd w:val="clear" w:color="auto" w:fill="auto"/>
            <w:hideMark/>
          </w:tcPr>
          <w:p w14:paraId="5FAF181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108,12</w:t>
            </w:r>
          </w:p>
        </w:tc>
        <w:tc>
          <w:tcPr>
            <w:tcW w:w="993" w:type="dxa"/>
            <w:tcBorders>
              <w:top w:val="nil"/>
            </w:tcBorders>
            <w:shd w:val="clear" w:color="000000" w:fill="FFFFFF"/>
            <w:hideMark/>
          </w:tcPr>
          <w:p w14:paraId="5B3D5213"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31,08</w:t>
            </w:r>
          </w:p>
        </w:tc>
        <w:tc>
          <w:tcPr>
            <w:tcW w:w="1559" w:type="dxa"/>
            <w:tcBorders>
              <w:top w:val="nil"/>
            </w:tcBorders>
            <w:shd w:val="clear" w:color="auto" w:fill="auto"/>
            <w:hideMark/>
          </w:tcPr>
          <w:p w14:paraId="5A82838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-14 403,85</w:t>
            </w:r>
          </w:p>
        </w:tc>
        <w:tc>
          <w:tcPr>
            <w:tcW w:w="1417" w:type="dxa"/>
            <w:tcBorders>
              <w:top w:val="nil"/>
            </w:tcBorders>
            <w:shd w:val="clear" w:color="000000" w:fill="FFFFFF"/>
            <w:hideMark/>
          </w:tcPr>
          <w:p w14:paraId="5BFDEAED"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487,70</w:t>
            </w:r>
          </w:p>
        </w:tc>
      </w:tr>
      <w:tr w:rsidR="00727F4F" w:rsidRPr="00727F4F" w14:paraId="0821A434" w14:textId="77777777" w:rsidTr="006E7533">
        <w:trPr>
          <w:trHeight w:val="70"/>
        </w:trPr>
        <w:tc>
          <w:tcPr>
            <w:tcW w:w="5949" w:type="dxa"/>
            <w:tcBorders>
              <w:top w:val="nil"/>
            </w:tcBorders>
            <w:shd w:val="clear" w:color="auto" w:fill="auto"/>
            <w:hideMark/>
          </w:tcPr>
          <w:p w14:paraId="70E89DC3"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Штрафы, санкции, возмещение ущерба</w:t>
            </w:r>
          </w:p>
        </w:tc>
        <w:tc>
          <w:tcPr>
            <w:tcW w:w="1559" w:type="dxa"/>
            <w:tcBorders>
              <w:top w:val="nil"/>
            </w:tcBorders>
            <w:shd w:val="clear" w:color="auto" w:fill="auto"/>
            <w:hideMark/>
          </w:tcPr>
          <w:p w14:paraId="26F92665"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3 183,57</w:t>
            </w:r>
          </w:p>
        </w:tc>
        <w:tc>
          <w:tcPr>
            <w:tcW w:w="1701" w:type="dxa"/>
            <w:tcBorders>
              <w:top w:val="nil"/>
            </w:tcBorders>
            <w:shd w:val="clear" w:color="auto" w:fill="auto"/>
            <w:hideMark/>
          </w:tcPr>
          <w:p w14:paraId="3F42C18A"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3 877,53</w:t>
            </w:r>
          </w:p>
        </w:tc>
        <w:tc>
          <w:tcPr>
            <w:tcW w:w="1559" w:type="dxa"/>
            <w:tcBorders>
              <w:top w:val="nil"/>
            </w:tcBorders>
            <w:shd w:val="clear" w:color="auto" w:fill="auto"/>
            <w:hideMark/>
          </w:tcPr>
          <w:p w14:paraId="7F07A49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4 756,22</w:t>
            </w:r>
          </w:p>
        </w:tc>
        <w:tc>
          <w:tcPr>
            <w:tcW w:w="1134" w:type="dxa"/>
            <w:tcBorders>
              <w:top w:val="nil"/>
            </w:tcBorders>
            <w:shd w:val="clear" w:color="auto" w:fill="auto"/>
            <w:hideMark/>
          </w:tcPr>
          <w:p w14:paraId="634256C6"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122,66</w:t>
            </w:r>
          </w:p>
        </w:tc>
        <w:tc>
          <w:tcPr>
            <w:tcW w:w="993" w:type="dxa"/>
            <w:tcBorders>
              <w:top w:val="nil"/>
            </w:tcBorders>
            <w:shd w:val="clear" w:color="000000" w:fill="FFFFFF"/>
            <w:hideMark/>
          </w:tcPr>
          <w:p w14:paraId="0307D801"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149,40</w:t>
            </w:r>
          </w:p>
        </w:tc>
        <w:tc>
          <w:tcPr>
            <w:tcW w:w="1559" w:type="dxa"/>
            <w:tcBorders>
              <w:top w:val="nil"/>
            </w:tcBorders>
            <w:shd w:val="clear" w:color="auto" w:fill="auto"/>
            <w:hideMark/>
          </w:tcPr>
          <w:p w14:paraId="5EF64B5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1 572,65</w:t>
            </w:r>
          </w:p>
        </w:tc>
        <w:tc>
          <w:tcPr>
            <w:tcW w:w="1417" w:type="dxa"/>
            <w:tcBorders>
              <w:top w:val="nil"/>
            </w:tcBorders>
            <w:shd w:val="clear" w:color="000000" w:fill="FFFFFF"/>
            <w:hideMark/>
          </w:tcPr>
          <w:p w14:paraId="29B4620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878,69</w:t>
            </w:r>
          </w:p>
        </w:tc>
      </w:tr>
      <w:tr w:rsidR="00727F4F" w:rsidRPr="00727F4F" w14:paraId="1ED1FFC7" w14:textId="77777777" w:rsidTr="006E7533">
        <w:trPr>
          <w:trHeight w:val="136"/>
        </w:trPr>
        <w:tc>
          <w:tcPr>
            <w:tcW w:w="5949" w:type="dxa"/>
            <w:tcBorders>
              <w:top w:val="nil"/>
            </w:tcBorders>
            <w:shd w:val="clear" w:color="auto" w:fill="auto"/>
            <w:hideMark/>
          </w:tcPr>
          <w:p w14:paraId="0DA50376"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Прочие неналоговые доходы</w:t>
            </w:r>
          </w:p>
        </w:tc>
        <w:tc>
          <w:tcPr>
            <w:tcW w:w="1559" w:type="dxa"/>
            <w:tcBorders>
              <w:top w:val="nil"/>
            </w:tcBorders>
            <w:shd w:val="clear" w:color="auto" w:fill="auto"/>
            <w:hideMark/>
          </w:tcPr>
          <w:p w14:paraId="0E826B8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1 048,44</w:t>
            </w:r>
          </w:p>
        </w:tc>
        <w:tc>
          <w:tcPr>
            <w:tcW w:w="1701" w:type="dxa"/>
            <w:tcBorders>
              <w:top w:val="nil"/>
            </w:tcBorders>
            <w:shd w:val="clear" w:color="auto" w:fill="auto"/>
            <w:hideMark/>
          </w:tcPr>
          <w:p w14:paraId="3C650E70"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2 925,48</w:t>
            </w:r>
          </w:p>
        </w:tc>
        <w:tc>
          <w:tcPr>
            <w:tcW w:w="1559" w:type="dxa"/>
            <w:tcBorders>
              <w:top w:val="nil"/>
            </w:tcBorders>
            <w:shd w:val="clear" w:color="auto" w:fill="auto"/>
            <w:hideMark/>
          </w:tcPr>
          <w:p w14:paraId="0BE7AF17"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2 834,08</w:t>
            </w:r>
          </w:p>
        </w:tc>
        <w:tc>
          <w:tcPr>
            <w:tcW w:w="1134" w:type="dxa"/>
            <w:tcBorders>
              <w:top w:val="nil"/>
            </w:tcBorders>
            <w:shd w:val="clear" w:color="auto" w:fill="auto"/>
            <w:hideMark/>
          </w:tcPr>
          <w:p w14:paraId="5234B502"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96,88</w:t>
            </w:r>
          </w:p>
        </w:tc>
        <w:tc>
          <w:tcPr>
            <w:tcW w:w="993" w:type="dxa"/>
            <w:tcBorders>
              <w:top w:val="nil"/>
            </w:tcBorders>
            <w:shd w:val="clear" w:color="000000" w:fill="FFFFFF"/>
            <w:hideMark/>
          </w:tcPr>
          <w:p w14:paraId="4B10FBA5"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270,31</w:t>
            </w:r>
          </w:p>
        </w:tc>
        <w:tc>
          <w:tcPr>
            <w:tcW w:w="1559" w:type="dxa"/>
            <w:tcBorders>
              <w:top w:val="nil"/>
            </w:tcBorders>
            <w:shd w:val="clear" w:color="auto" w:fill="auto"/>
            <w:hideMark/>
          </w:tcPr>
          <w:p w14:paraId="6592D4B0"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1 785,64</w:t>
            </w:r>
          </w:p>
        </w:tc>
        <w:tc>
          <w:tcPr>
            <w:tcW w:w="1417" w:type="dxa"/>
            <w:tcBorders>
              <w:top w:val="nil"/>
            </w:tcBorders>
            <w:shd w:val="clear" w:color="000000" w:fill="FFFFFF"/>
            <w:hideMark/>
          </w:tcPr>
          <w:p w14:paraId="4CF6456B"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-91,40</w:t>
            </w:r>
          </w:p>
        </w:tc>
      </w:tr>
      <w:tr w:rsidR="0064598E" w:rsidRPr="00727F4F" w14:paraId="3B4F2C22" w14:textId="77777777" w:rsidTr="006E7533">
        <w:trPr>
          <w:trHeight w:val="70"/>
        </w:trPr>
        <w:tc>
          <w:tcPr>
            <w:tcW w:w="5949" w:type="dxa"/>
            <w:shd w:val="clear" w:color="auto" w:fill="auto"/>
            <w:hideMark/>
          </w:tcPr>
          <w:p w14:paraId="794E29F7" w14:textId="77777777" w:rsidR="00727F4F" w:rsidRPr="00727F4F" w:rsidRDefault="00727F4F" w:rsidP="00727F4F">
            <w:pPr>
              <w:spacing w:after="0" w:line="240" w:lineRule="auto"/>
              <w:jc w:val="both"/>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Итого налоговые и неналоговые доходы</w:t>
            </w:r>
          </w:p>
        </w:tc>
        <w:tc>
          <w:tcPr>
            <w:tcW w:w="1559" w:type="dxa"/>
            <w:shd w:val="clear" w:color="auto" w:fill="auto"/>
            <w:hideMark/>
          </w:tcPr>
          <w:p w14:paraId="46ACDD2B"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357 061,23</w:t>
            </w:r>
          </w:p>
        </w:tc>
        <w:tc>
          <w:tcPr>
            <w:tcW w:w="1701" w:type="dxa"/>
            <w:shd w:val="clear" w:color="auto" w:fill="auto"/>
            <w:hideMark/>
          </w:tcPr>
          <w:p w14:paraId="70AD9EF3"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331 354,29</w:t>
            </w:r>
          </w:p>
        </w:tc>
        <w:tc>
          <w:tcPr>
            <w:tcW w:w="1559" w:type="dxa"/>
            <w:shd w:val="clear" w:color="000000" w:fill="FFFFFF"/>
            <w:hideMark/>
          </w:tcPr>
          <w:p w14:paraId="4FB7B26F"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354 696,23</w:t>
            </w:r>
          </w:p>
        </w:tc>
        <w:tc>
          <w:tcPr>
            <w:tcW w:w="1134" w:type="dxa"/>
            <w:shd w:val="clear" w:color="auto" w:fill="auto"/>
            <w:hideMark/>
          </w:tcPr>
          <w:p w14:paraId="5545245D"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107,04</w:t>
            </w:r>
          </w:p>
        </w:tc>
        <w:tc>
          <w:tcPr>
            <w:tcW w:w="993" w:type="dxa"/>
            <w:shd w:val="clear" w:color="000000" w:fill="FFFFFF"/>
            <w:hideMark/>
          </w:tcPr>
          <w:p w14:paraId="5890EE08"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99,34</w:t>
            </w:r>
          </w:p>
        </w:tc>
        <w:tc>
          <w:tcPr>
            <w:tcW w:w="1559" w:type="dxa"/>
            <w:shd w:val="clear" w:color="auto" w:fill="auto"/>
            <w:hideMark/>
          </w:tcPr>
          <w:p w14:paraId="4B089879"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-2 365,00</w:t>
            </w:r>
          </w:p>
        </w:tc>
        <w:tc>
          <w:tcPr>
            <w:tcW w:w="1417" w:type="dxa"/>
            <w:shd w:val="clear" w:color="000000" w:fill="FFFFFF"/>
            <w:hideMark/>
          </w:tcPr>
          <w:p w14:paraId="23CE458E" w14:textId="77777777" w:rsidR="00727F4F" w:rsidRPr="00727F4F" w:rsidRDefault="00727F4F" w:rsidP="00727F4F">
            <w:pPr>
              <w:spacing w:after="0" w:line="240" w:lineRule="auto"/>
              <w:jc w:val="right"/>
              <w:rPr>
                <w:rFonts w:ascii="Times New Roman" w:eastAsia="Times New Roman" w:hAnsi="Times New Roman" w:cs="Times New Roman"/>
                <w:color w:val="000000"/>
                <w:sz w:val="28"/>
                <w:szCs w:val="28"/>
                <w:lang w:eastAsia="ru-RU"/>
              </w:rPr>
            </w:pPr>
            <w:r w:rsidRPr="00727F4F">
              <w:rPr>
                <w:rFonts w:ascii="Times New Roman" w:eastAsia="Times New Roman" w:hAnsi="Times New Roman" w:cs="Times New Roman"/>
                <w:color w:val="000000"/>
                <w:sz w:val="28"/>
                <w:szCs w:val="28"/>
                <w:lang w:eastAsia="ru-RU"/>
              </w:rPr>
              <w:t>23 341,94</w:t>
            </w:r>
          </w:p>
        </w:tc>
      </w:tr>
    </w:tbl>
    <w:p w14:paraId="20916B72" w14:textId="77777777" w:rsidR="00A746C3" w:rsidRDefault="00A746C3" w:rsidP="001D2E53">
      <w:pPr>
        <w:suppressAutoHyphens/>
        <w:spacing w:after="0" w:line="240" w:lineRule="auto"/>
        <w:jc w:val="right"/>
        <w:rPr>
          <w:rFonts w:ascii="Times New Roman" w:hAnsi="Times New Roman" w:cs="Times New Roman"/>
          <w:sz w:val="28"/>
          <w:szCs w:val="28"/>
        </w:rPr>
      </w:pPr>
    </w:p>
    <w:p w14:paraId="613D8CCA" w14:textId="77777777" w:rsidR="005D11CB" w:rsidRPr="005D11CB" w:rsidRDefault="005D11CB" w:rsidP="005D11CB">
      <w:pPr>
        <w:spacing w:after="0"/>
        <w:rPr>
          <w:sz w:val="2"/>
          <w:szCs w:val="2"/>
        </w:rPr>
      </w:pPr>
    </w:p>
    <w:p w14:paraId="0F5C6C20" w14:textId="77777777" w:rsidR="00453A2E" w:rsidRPr="00453A2E" w:rsidRDefault="00453A2E" w:rsidP="00453A2E">
      <w:pPr>
        <w:spacing w:after="0"/>
        <w:rPr>
          <w:sz w:val="2"/>
          <w:szCs w:val="2"/>
        </w:rPr>
      </w:pPr>
    </w:p>
    <w:p w14:paraId="67ACB002" w14:textId="77777777" w:rsidR="001D2E53" w:rsidRDefault="00125C4E" w:rsidP="00125C4E">
      <w:pPr>
        <w:suppressAutoHyphens/>
        <w:spacing w:after="0" w:line="240" w:lineRule="auto"/>
        <w:ind w:right="-123" w:firstLine="708"/>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D2E53">
        <w:rPr>
          <w:rFonts w:ascii="Times New Roman" w:hAnsi="Times New Roman" w:cs="Times New Roman"/>
          <w:sz w:val="28"/>
          <w:szCs w:val="28"/>
        </w:rPr>
        <w:t>Таблица 2</w:t>
      </w:r>
    </w:p>
    <w:p w14:paraId="66E93941" w14:textId="77777777" w:rsidR="001D2E53" w:rsidRDefault="001D2E53" w:rsidP="001D2E53">
      <w:pPr>
        <w:suppressAutoHyphens/>
        <w:spacing w:after="0" w:line="240" w:lineRule="auto"/>
        <w:ind w:right="-125"/>
        <w:jc w:val="center"/>
        <w:rPr>
          <w:rFonts w:ascii="Times New Roman" w:hAnsi="Times New Roman" w:cs="Times New Roman"/>
          <w:bCs/>
          <w:sz w:val="28"/>
          <w:szCs w:val="28"/>
        </w:rPr>
      </w:pPr>
      <w:r>
        <w:rPr>
          <w:rFonts w:ascii="Times New Roman" w:hAnsi="Times New Roman" w:cs="Times New Roman"/>
          <w:bCs/>
          <w:sz w:val="28"/>
          <w:szCs w:val="28"/>
        </w:rPr>
        <w:t>СТРУКТУРА</w:t>
      </w:r>
    </w:p>
    <w:p w14:paraId="1C466E79" w14:textId="5805BE78" w:rsidR="001D2E53" w:rsidRDefault="001D2E53" w:rsidP="001D2E53">
      <w:pPr>
        <w:suppressAutoHyphens/>
        <w:spacing w:after="0" w:line="240" w:lineRule="auto"/>
        <w:ind w:right="-125"/>
        <w:jc w:val="center"/>
        <w:rPr>
          <w:rFonts w:ascii="Times New Roman" w:hAnsi="Times New Roman" w:cs="Times New Roman"/>
          <w:sz w:val="28"/>
          <w:szCs w:val="28"/>
        </w:rPr>
      </w:pPr>
      <w:r>
        <w:rPr>
          <w:rFonts w:ascii="Times New Roman" w:hAnsi="Times New Roman" w:cs="Times New Roman"/>
          <w:bCs/>
          <w:sz w:val="28"/>
          <w:szCs w:val="28"/>
        </w:rPr>
        <w:t>безвозмездных поступлений в местный бюджет за 20</w:t>
      </w:r>
      <w:r w:rsidR="00A13CF3">
        <w:rPr>
          <w:rFonts w:ascii="Times New Roman" w:hAnsi="Times New Roman" w:cs="Times New Roman"/>
          <w:bCs/>
          <w:sz w:val="28"/>
          <w:szCs w:val="28"/>
        </w:rPr>
        <w:t>2</w:t>
      </w:r>
      <w:r w:rsidR="00FF723B">
        <w:rPr>
          <w:rFonts w:ascii="Times New Roman" w:hAnsi="Times New Roman" w:cs="Times New Roman"/>
          <w:bCs/>
          <w:sz w:val="28"/>
          <w:szCs w:val="28"/>
        </w:rPr>
        <w:t>3</w:t>
      </w:r>
      <w:r>
        <w:rPr>
          <w:rFonts w:ascii="Times New Roman" w:hAnsi="Times New Roman" w:cs="Times New Roman"/>
          <w:bCs/>
          <w:sz w:val="28"/>
          <w:szCs w:val="28"/>
        </w:rPr>
        <w:t xml:space="preserve"> год</w:t>
      </w:r>
    </w:p>
    <w:p w14:paraId="5508D519" w14:textId="0C24D7D7" w:rsidR="00E35066" w:rsidRDefault="00FF723B" w:rsidP="00CC1291">
      <w:pPr>
        <w:suppressAutoHyphens/>
        <w:spacing w:after="0" w:line="240" w:lineRule="auto"/>
        <w:ind w:right="111"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001D2E53">
        <w:rPr>
          <w:rFonts w:ascii="Times New Roman" w:hAnsi="Times New Roman" w:cs="Times New Roman"/>
          <w:sz w:val="28"/>
          <w:szCs w:val="28"/>
        </w:rPr>
        <w:t>(тыс. рублей)</w:t>
      </w:r>
    </w:p>
    <w:tbl>
      <w:tblPr>
        <w:tblW w:w="158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701"/>
        <w:gridCol w:w="1984"/>
        <w:gridCol w:w="1701"/>
        <w:gridCol w:w="1701"/>
        <w:gridCol w:w="1605"/>
        <w:gridCol w:w="1655"/>
      </w:tblGrid>
      <w:tr w:rsidR="00EA475A" w:rsidRPr="00EA475A" w14:paraId="5CA875B1" w14:textId="77777777" w:rsidTr="00EA475A">
        <w:trPr>
          <w:trHeight w:val="1905"/>
        </w:trPr>
        <w:tc>
          <w:tcPr>
            <w:tcW w:w="5524" w:type="dxa"/>
            <w:shd w:val="clear" w:color="auto" w:fill="auto"/>
            <w:vAlign w:val="center"/>
            <w:hideMark/>
          </w:tcPr>
          <w:p w14:paraId="5410B9E5"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Наименование</w:t>
            </w:r>
          </w:p>
        </w:tc>
        <w:tc>
          <w:tcPr>
            <w:tcW w:w="1701" w:type="dxa"/>
            <w:shd w:val="clear" w:color="auto" w:fill="auto"/>
            <w:vAlign w:val="center"/>
            <w:hideMark/>
          </w:tcPr>
          <w:p w14:paraId="20B8662D" w14:textId="08DB243C"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Исполнено за 2022 год</w:t>
            </w:r>
          </w:p>
        </w:tc>
        <w:tc>
          <w:tcPr>
            <w:tcW w:w="1984" w:type="dxa"/>
            <w:shd w:val="clear" w:color="000000" w:fill="FFFFFF"/>
            <w:vAlign w:val="center"/>
            <w:hideMark/>
          </w:tcPr>
          <w:p w14:paraId="5D3499F9"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Утверждено решением о бюджете на 2023 год</w:t>
            </w:r>
          </w:p>
        </w:tc>
        <w:tc>
          <w:tcPr>
            <w:tcW w:w="1701" w:type="dxa"/>
            <w:shd w:val="clear" w:color="auto" w:fill="auto"/>
            <w:vAlign w:val="center"/>
            <w:hideMark/>
          </w:tcPr>
          <w:p w14:paraId="4603C630" w14:textId="5C8058B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Исполнено за 2023 год</w:t>
            </w:r>
          </w:p>
        </w:tc>
        <w:tc>
          <w:tcPr>
            <w:tcW w:w="1701" w:type="dxa"/>
            <w:shd w:val="clear" w:color="auto" w:fill="auto"/>
            <w:vAlign w:val="center"/>
            <w:hideMark/>
          </w:tcPr>
          <w:p w14:paraId="19D70C63" w14:textId="494E50D8"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Процент исполнения к плану</w:t>
            </w:r>
          </w:p>
        </w:tc>
        <w:tc>
          <w:tcPr>
            <w:tcW w:w="1605" w:type="dxa"/>
            <w:shd w:val="clear" w:color="auto" w:fill="auto"/>
            <w:vAlign w:val="center"/>
            <w:hideMark/>
          </w:tcPr>
          <w:p w14:paraId="6A02E97C"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Темп роста к 2022 году</w:t>
            </w:r>
          </w:p>
        </w:tc>
        <w:tc>
          <w:tcPr>
            <w:tcW w:w="1655" w:type="dxa"/>
            <w:shd w:val="clear" w:color="auto" w:fill="auto"/>
            <w:vAlign w:val="center"/>
            <w:hideMark/>
          </w:tcPr>
          <w:p w14:paraId="0CC42ABE"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Отклонение к 2022 году</w:t>
            </w:r>
          </w:p>
        </w:tc>
      </w:tr>
    </w:tbl>
    <w:p w14:paraId="01E91EDC" w14:textId="77777777" w:rsidR="00EA475A" w:rsidRPr="00EA475A" w:rsidRDefault="00EA475A" w:rsidP="00EA475A">
      <w:pPr>
        <w:spacing w:after="0"/>
        <w:rPr>
          <w:sz w:val="2"/>
          <w:szCs w:val="2"/>
        </w:rPr>
      </w:pPr>
    </w:p>
    <w:tbl>
      <w:tblPr>
        <w:tblW w:w="15871" w:type="dxa"/>
        <w:tblInd w:w="113" w:type="dxa"/>
        <w:tblLook w:val="04A0" w:firstRow="1" w:lastRow="0" w:firstColumn="1" w:lastColumn="0" w:noHBand="0" w:noVBand="1"/>
      </w:tblPr>
      <w:tblGrid>
        <w:gridCol w:w="5524"/>
        <w:gridCol w:w="1701"/>
        <w:gridCol w:w="1984"/>
        <w:gridCol w:w="1701"/>
        <w:gridCol w:w="1701"/>
        <w:gridCol w:w="1605"/>
        <w:gridCol w:w="1655"/>
      </w:tblGrid>
      <w:tr w:rsidR="00EA475A" w:rsidRPr="00EA475A" w14:paraId="5E8A6F84" w14:textId="77777777" w:rsidTr="00EA475A">
        <w:trPr>
          <w:trHeight w:val="122"/>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7E9C2"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B8F84E1"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2</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0BE97792"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69CC8A0"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7C95887"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5</w:t>
            </w:r>
          </w:p>
        </w:tc>
        <w:tc>
          <w:tcPr>
            <w:tcW w:w="1605" w:type="dxa"/>
            <w:tcBorders>
              <w:top w:val="single" w:sz="4" w:space="0" w:color="auto"/>
              <w:left w:val="nil"/>
              <w:bottom w:val="single" w:sz="4" w:space="0" w:color="auto"/>
              <w:right w:val="single" w:sz="4" w:space="0" w:color="auto"/>
            </w:tcBorders>
            <w:shd w:val="clear" w:color="auto" w:fill="auto"/>
            <w:vAlign w:val="bottom"/>
            <w:hideMark/>
          </w:tcPr>
          <w:p w14:paraId="2255E193"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6</w:t>
            </w:r>
          </w:p>
        </w:tc>
        <w:tc>
          <w:tcPr>
            <w:tcW w:w="1655" w:type="dxa"/>
            <w:tcBorders>
              <w:top w:val="single" w:sz="4" w:space="0" w:color="auto"/>
              <w:left w:val="nil"/>
              <w:bottom w:val="single" w:sz="4" w:space="0" w:color="auto"/>
              <w:right w:val="single" w:sz="4" w:space="0" w:color="auto"/>
            </w:tcBorders>
            <w:shd w:val="clear" w:color="auto" w:fill="auto"/>
            <w:vAlign w:val="bottom"/>
            <w:hideMark/>
          </w:tcPr>
          <w:p w14:paraId="53BB9686" w14:textId="77777777" w:rsidR="00EA475A" w:rsidRPr="00EA475A" w:rsidRDefault="00EA475A" w:rsidP="00EA475A">
            <w:pPr>
              <w:spacing w:after="0" w:line="240" w:lineRule="auto"/>
              <w:jc w:val="center"/>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7</w:t>
            </w:r>
          </w:p>
        </w:tc>
      </w:tr>
      <w:tr w:rsidR="00EA475A" w:rsidRPr="00EA475A" w14:paraId="1AD066F7" w14:textId="77777777" w:rsidTr="00EA475A">
        <w:trPr>
          <w:trHeight w:val="482"/>
        </w:trPr>
        <w:tc>
          <w:tcPr>
            <w:tcW w:w="5524" w:type="dxa"/>
            <w:tcBorders>
              <w:top w:val="single" w:sz="4" w:space="0" w:color="auto"/>
            </w:tcBorders>
            <w:shd w:val="clear" w:color="auto" w:fill="auto"/>
            <w:vAlign w:val="bottom"/>
            <w:hideMark/>
          </w:tcPr>
          <w:p w14:paraId="7FE4F6D0" w14:textId="77777777" w:rsidR="00EA475A" w:rsidRPr="00EA475A" w:rsidRDefault="00EA475A" w:rsidP="00EA475A">
            <w:pPr>
              <w:spacing w:after="0" w:line="240" w:lineRule="auto"/>
              <w:jc w:val="both"/>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Безвозмездные поступления, всего</w:t>
            </w:r>
          </w:p>
        </w:tc>
        <w:tc>
          <w:tcPr>
            <w:tcW w:w="1701" w:type="dxa"/>
            <w:tcBorders>
              <w:top w:val="single" w:sz="4" w:space="0" w:color="auto"/>
            </w:tcBorders>
            <w:shd w:val="clear" w:color="auto" w:fill="auto"/>
            <w:vAlign w:val="bottom"/>
            <w:hideMark/>
          </w:tcPr>
          <w:p w14:paraId="0DDD7DEE"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2 232 515,14</w:t>
            </w:r>
          </w:p>
        </w:tc>
        <w:tc>
          <w:tcPr>
            <w:tcW w:w="1984" w:type="dxa"/>
            <w:tcBorders>
              <w:top w:val="single" w:sz="4" w:space="0" w:color="auto"/>
            </w:tcBorders>
            <w:shd w:val="clear" w:color="auto" w:fill="auto"/>
            <w:vAlign w:val="bottom"/>
            <w:hideMark/>
          </w:tcPr>
          <w:p w14:paraId="0534CA63"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1 954 834,53</w:t>
            </w:r>
          </w:p>
        </w:tc>
        <w:tc>
          <w:tcPr>
            <w:tcW w:w="1701" w:type="dxa"/>
            <w:tcBorders>
              <w:top w:val="single" w:sz="4" w:space="0" w:color="auto"/>
            </w:tcBorders>
            <w:shd w:val="clear" w:color="auto" w:fill="auto"/>
            <w:vAlign w:val="bottom"/>
            <w:hideMark/>
          </w:tcPr>
          <w:p w14:paraId="5544F0E9"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1 926 766,31</w:t>
            </w:r>
          </w:p>
        </w:tc>
        <w:tc>
          <w:tcPr>
            <w:tcW w:w="1701" w:type="dxa"/>
            <w:tcBorders>
              <w:top w:val="single" w:sz="4" w:space="0" w:color="auto"/>
            </w:tcBorders>
            <w:shd w:val="clear" w:color="auto" w:fill="auto"/>
            <w:vAlign w:val="bottom"/>
            <w:hideMark/>
          </w:tcPr>
          <w:p w14:paraId="50DAF648"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98,56</w:t>
            </w:r>
          </w:p>
        </w:tc>
        <w:tc>
          <w:tcPr>
            <w:tcW w:w="1605" w:type="dxa"/>
            <w:tcBorders>
              <w:top w:val="single" w:sz="4" w:space="0" w:color="auto"/>
            </w:tcBorders>
            <w:shd w:val="clear" w:color="auto" w:fill="auto"/>
            <w:vAlign w:val="bottom"/>
            <w:hideMark/>
          </w:tcPr>
          <w:p w14:paraId="7B27079D"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86,30</w:t>
            </w:r>
          </w:p>
        </w:tc>
        <w:tc>
          <w:tcPr>
            <w:tcW w:w="1655" w:type="dxa"/>
            <w:tcBorders>
              <w:top w:val="single" w:sz="4" w:space="0" w:color="auto"/>
            </w:tcBorders>
            <w:shd w:val="clear" w:color="auto" w:fill="auto"/>
            <w:vAlign w:val="bottom"/>
            <w:hideMark/>
          </w:tcPr>
          <w:p w14:paraId="235BFB9C"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-305 748,83</w:t>
            </w:r>
          </w:p>
        </w:tc>
      </w:tr>
      <w:tr w:rsidR="00EA475A" w:rsidRPr="00EA475A" w14:paraId="735822D5" w14:textId="77777777" w:rsidTr="00EA475A">
        <w:trPr>
          <w:trHeight w:val="345"/>
        </w:trPr>
        <w:tc>
          <w:tcPr>
            <w:tcW w:w="5524" w:type="dxa"/>
            <w:tcBorders>
              <w:top w:val="nil"/>
            </w:tcBorders>
            <w:shd w:val="clear" w:color="auto" w:fill="auto"/>
            <w:vAlign w:val="bottom"/>
            <w:hideMark/>
          </w:tcPr>
          <w:p w14:paraId="480ADCA9" w14:textId="77777777" w:rsidR="00EA475A" w:rsidRPr="00EA475A" w:rsidRDefault="00EA475A" w:rsidP="00EA475A">
            <w:pPr>
              <w:spacing w:after="0" w:line="240" w:lineRule="auto"/>
              <w:jc w:val="both"/>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из них:</w:t>
            </w:r>
          </w:p>
        </w:tc>
        <w:tc>
          <w:tcPr>
            <w:tcW w:w="1701" w:type="dxa"/>
            <w:tcBorders>
              <w:top w:val="nil"/>
            </w:tcBorders>
            <w:shd w:val="clear" w:color="auto" w:fill="auto"/>
            <w:vAlign w:val="bottom"/>
            <w:hideMark/>
          </w:tcPr>
          <w:p w14:paraId="63C00B72"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w:t>
            </w:r>
          </w:p>
        </w:tc>
        <w:tc>
          <w:tcPr>
            <w:tcW w:w="1984" w:type="dxa"/>
            <w:tcBorders>
              <w:top w:val="nil"/>
            </w:tcBorders>
            <w:shd w:val="clear" w:color="auto" w:fill="auto"/>
            <w:vAlign w:val="bottom"/>
            <w:hideMark/>
          </w:tcPr>
          <w:p w14:paraId="5983FC43"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w:t>
            </w:r>
          </w:p>
        </w:tc>
        <w:tc>
          <w:tcPr>
            <w:tcW w:w="1701" w:type="dxa"/>
            <w:tcBorders>
              <w:top w:val="nil"/>
            </w:tcBorders>
            <w:shd w:val="clear" w:color="auto" w:fill="auto"/>
            <w:vAlign w:val="bottom"/>
            <w:hideMark/>
          </w:tcPr>
          <w:p w14:paraId="37718D1A"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w:t>
            </w:r>
          </w:p>
        </w:tc>
        <w:tc>
          <w:tcPr>
            <w:tcW w:w="1701" w:type="dxa"/>
            <w:tcBorders>
              <w:top w:val="nil"/>
            </w:tcBorders>
            <w:shd w:val="clear" w:color="auto" w:fill="auto"/>
            <w:vAlign w:val="bottom"/>
            <w:hideMark/>
          </w:tcPr>
          <w:p w14:paraId="1A3EF477"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w:t>
            </w:r>
          </w:p>
        </w:tc>
        <w:tc>
          <w:tcPr>
            <w:tcW w:w="1605" w:type="dxa"/>
            <w:tcBorders>
              <w:top w:val="nil"/>
            </w:tcBorders>
            <w:shd w:val="clear" w:color="auto" w:fill="auto"/>
            <w:vAlign w:val="bottom"/>
            <w:hideMark/>
          </w:tcPr>
          <w:p w14:paraId="7C3540C9"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w:t>
            </w:r>
          </w:p>
        </w:tc>
        <w:tc>
          <w:tcPr>
            <w:tcW w:w="1655" w:type="dxa"/>
            <w:tcBorders>
              <w:top w:val="nil"/>
            </w:tcBorders>
            <w:shd w:val="clear" w:color="auto" w:fill="auto"/>
            <w:vAlign w:val="bottom"/>
            <w:hideMark/>
          </w:tcPr>
          <w:p w14:paraId="22034AC5"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w:t>
            </w:r>
          </w:p>
        </w:tc>
      </w:tr>
      <w:tr w:rsidR="00EA475A" w:rsidRPr="00EA475A" w14:paraId="6701C97E" w14:textId="77777777" w:rsidTr="00EA475A">
        <w:trPr>
          <w:trHeight w:val="375"/>
        </w:trPr>
        <w:tc>
          <w:tcPr>
            <w:tcW w:w="5524" w:type="dxa"/>
            <w:tcBorders>
              <w:top w:val="nil"/>
            </w:tcBorders>
            <w:shd w:val="clear" w:color="auto" w:fill="auto"/>
            <w:vAlign w:val="bottom"/>
            <w:hideMark/>
          </w:tcPr>
          <w:p w14:paraId="173D3939" w14:textId="77777777" w:rsidR="00EA475A" w:rsidRPr="00EA475A" w:rsidRDefault="00EA475A" w:rsidP="00EA475A">
            <w:pPr>
              <w:spacing w:after="0" w:line="240" w:lineRule="auto"/>
              <w:jc w:val="both"/>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xml:space="preserve">Дотации </w:t>
            </w:r>
          </w:p>
        </w:tc>
        <w:tc>
          <w:tcPr>
            <w:tcW w:w="1701" w:type="dxa"/>
            <w:tcBorders>
              <w:top w:val="nil"/>
            </w:tcBorders>
            <w:shd w:val="clear" w:color="auto" w:fill="auto"/>
            <w:vAlign w:val="bottom"/>
            <w:hideMark/>
          </w:tcPr>
          <w:p w14:paraId="22C8EC4B"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477 918,61</w:t>
            </w:r>
          </w:p>
        </w:tc>
        <w:tc>
          <w:tcPr>
            <w:tcW w:w="1984" w:type="dxa"/>
            <w:tcBorders>
              <w:top w:val="nil"/>
            </w:tcBorders>
            <w:shd w:val="clear" w:color="auto" w:fill="auto"/>
            <w:vAlign w:val="bottom"/>
            <w:hideMark/>
          </w:tcPr>
          <w:p w14:paraId="111DAFA6"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608 795,00</w:t>
            </w:r>
          </w:p>
        </w:tc>
        <w:tc>
          <w:tcPr>
            <w:tcW w:w="1701" w:type="dxa"/>
            <w:tcBorders>
              <w:top w:val="nil"/>
            </w:tcBorders>
            <w:shd w:val="clear" w:color="auto" w:fill="auto"/>
            <w:vAlign w:val="bottom"/>
            <w:hideMark/>
          </w:tcPr>
          <w:p w14:paraId="3AE821D6"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608 795,00</w:t>
            </w:r>
          </w:p>
        </w:tc>
        <w:tc>
          <w:tcPr>
            <w:tcW w:w="1701" w:type="dxa"/>
            <w:tcBorders>
              <w:top w:val="nil"/>
            </w:tcBorders>
            <w:shd w:val="clear" w:color="auto" w:fill="auto"/>
            <w:vAlign w:val="bottom"/>
            <w:hideMark/>
          </w:tcPr>
          <w:p w14:paraId="7666E0DC"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100,00</w:t>
            </w:r>
          </w:p>
        </w:tc>
        <w:tc>
          <w:tcPr>
            <w:tcW w:w="1605" w:type="dxa"/>
            <w:tcBorders>
              <w:top w:val="nil"/>
            </w:tcBorders>
            <w:shd w:val="clear" w:color="auto" w:fill="auto"/>
            <w:vAlign w:val="bottom"/>
            <w:hideMark/>
          </w:tcPr>
          <w:p w14:paraId="63CD5B1F"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127,38</w:t>
            </w:r>
          </w:p>
        </w:tc>
        <w:tc>
          <w:tcPr>
            <w:tcW w:w="1655" w:type="dxa"/>
            <w:tcBorders>
              <w:top w:val="nil"/>
            </w:tcBorders>
            <w:shd w:val="clear" w:color="auto" w:fill="auto"/>
            <w:vAlign w:val="bottom"/>
            <w:hideMark/>
          </w:tcPr>
          <w:p w14:paraId="582D9033"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130 876,39</w:t>
            </w:r>
          </w:p>
        </w:tc>
      </w:tr>
      <w:tr w:rsidR="00EA475A" w:rsidRPr="00EA475A" w14:paraId="33FD2517" w14:textId="77777777" w:rsidTr="00EA475A">
        <w:trPr>
          <w:trHeight w:val="375"/>
        </w:trPr>
        <w:tc>
          <w:tcPr>
            <w:tcW w:w="5524" w:type="dxa"/>
            <w:tcBorders>
              <w:top w:val="nil"/>
            </w:tcBorders>
            <w:shd w:val="clear" w:color="auto" w:fill="auto"/>
            <w:vAlign w:val="bottom"/>
            <w:hideMark/>
          </w:tcPr>
          <w:p w14:paraId="4A9BE63A" w14:textId="77777777" w:rsidR="00EA475A" w:rsidRPr="00EA475A" w:rsidRDefault="00EA475A" w:rsidP="00EA475A">
            <w:pPr>
              <w:spacing w:after="0" w:line="240" w:lineRule="auto"/>
              <w:jc w:val="both"/>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xml:space="preserve">Субсидии </w:t>
            </w:r>
          </w:p>
        </w:tc>
        <w:tc>
          <w:tcPr>
            <w:tcW w:w="1701" w:type="dxa"/>
            <w:tcBorders>
              <w:top w:val="nil"/>
            </w:tcBorders>
            <w:shd w:val="clear" w:color="auto" w:fill="auto"/>
            <w:vAlign w:val="bottom"/>
            <w:hideMark/>
          </w:tcPr>
          <w:p w14:paraId="59DC17C9"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283 670,31</w:t>
            </w:r>
          </w:p>
        </w:tc>
        <w:tc>
          <w:tcPr>
            <w:tcW w:w="1984" w:type="dxa"/>
            <w:tcBorders>
              <w:top w:val="nil"/>
            </w:tcBorders>
            <w:shd w:val="clear" w:color="auto" w:fill="auto"/>
            <w:vAlign w:val="bottom"/>
            <w:hideMark/>
          </w:tcPr>
          <w:p w14:paraId="6B895641"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157 574,17</w:t>
            </w:r>
          </w:p>
        </w:tc>
        <w:tc>
          <w:tcPr>
            <w:tcW w:w="1701" w:type="dxa"/>
            <w:tcBorders>
              <w:top w:val="nil"/>
            </w:tcBorders>
            <w:shd w:val="clear" w:color="auto" w:fill="auto"/>
            <w:vAlign w:val="bottom"/>
            <w:hideMark/>
          </w:tcPr>
          <w:p w14:paraId="0EBEEC75"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134 680,75</w:t>
            </w:r>
          </w:p>
        </w:tc>
        <w:tc>
          <w:tcPr>
            <w:tcW w:w="1701" w:type="dxa"/>
            <w:tcBorders>
              <w:top w:val="nil"/>
            </w:tcBorders>
            <w:shd w:val="clear" w:color="auto" w:fill="auto"/>
            <w:vAlign w:val="bottom"/>
            <w:hideMark/>
          </w:tcPr>
          <w:p w14:paraId="4D820D42"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85,47</w:t>
            </w:r>
          </w:p>
        </w:tc>
        <w:tc>
          <w:tcPr>
            <w:tcW w:w="1605" w:type="dxa"/>
            <w:tcBorders>
              <w:top w:val="nil"/>
            </w:tcBorders>
            <w:shd w:val="clear" w:color="auto" w:fill="auto"/>
            <w:vAlign w:val="bottom"/>
            <w:hideMark/>
          </w:tcPr>
          <w:p w14:paraId="11438521"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47,48</w:t>
            </w:r>
          </w:p>
        </w:tc>
        <w:tc>
          <w:tcPr>
            <w:tcW w:w="1655" w:type="dxa"/>
            <w:tcBorders>
              <w:top w:val="nil"/>
            </w:tcBorders>
            <w:shd w:val="clear" w:color="auto" w:fill="auto"/>
            <w:vAlign w:val="bottom"/>
            <w:hideMark/>
          </w:tcPr>
          <w:p w14:paraId="665708E5"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-148 989,56</w:t>
            </w:r>
          </w:p>
        </w:tc>
      </w:tr>
      <w:tr w:rsidR="00EA475A" w:rsidRPr="00EA475A" w14:paraId="2D84917A" w14:textId="77777777" w:rsidTr="00EA475A">
        <w:trPr>
          <w:trHeight w:val="126"/>
        </w:trPr>
        <w:tc>
          <w:tcPr>
            <w:tcW w:w="5524" w:type="dxa"/>
            <w:tcBorders>
              <w:top w:val="nil"/>
            </w:tcBorders>
            <w:shd w:val="clear" w:color="auto" w:fill="auto"/>
            <w:vAlign w:val="bottom"/>
            <w:hideMark/>
          </w:tcPr>
          <w:p w14:paraId="1184AC6A" w14:textId="77777777" w:rsidR="00EA475A" w:rsidRPr="00EA475A" w:rsidRDefault="00EA475A" w:rsidP="00EA475A">
            <w:pPr>
              <w:spacing w:after="0" w:line="240" w:lineRule="auto"/>
              <w:jc w:val="both"/>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xml:space="preserve">Субвенции </w:t>
            </w:r>
          </w:p>
        </w:tc>
        <w:tc>
          <w:tcPr>
            <w:tcW w:w="1701" w:type="dxa"/>
            <w:tcBorders>
              <w:top w:val="nil"/>
            </w:tcBorders>
            <w:shd w:val="clear" w:color="auto" w:fill="auto"/>
            <w:vAlign w:val="bottom"/>
            <w:hideMark/>
          </w:tcPr>
          <w:p w14:paraId="29D715CE"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1 432 362,90</w:t>
            </w:r>
          </w:p>
        </w:tc>
        <w:tc>
          <w:tcPr>
            <w:tcW w:w="1984" w:type="dxa"/>
            <w:tcBorders>
              <w:top w:val="nil"/>
            </w:tcBorders>
            <w:shd w:val="clear" w:color="auto" w:fill="auto"/>
            <w:vAlign w:val="bottom"/>
            <w:hideMark/>
          </w:tcPr>
          <w:p w14:paraId="3B6C5BA0"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1 159 316,97</w:t>
            </w:r>
          </w:p>
        </w:tc>
        <w:tc>
          <w:tcPr>
            <w:tcW w:w="1701" w:type="dxa"/>
            <w:tcBorders>
              <w:top w:val="nil"/>
            </w:tcBorders>
            <w:shd w:val="clear" w:color="auto" w:fill="auto"/>
            <w:vAlign w:val="bottom"/>
            <w:hideMark/>
          </w:tcPr>
          <w:p w14:paraId="4703D028"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1 156 241,86</w:t>
            </w:r>
          </w:p>
        </w:tc>
        <w:tc>
          <w:tcPr>
            <w:tcW w:w="1701" w:type="dxa"/>
            <w:tcBorders>
              <w:top w:val="nil"/>
            </w:tcBorders>
            <w:shd w:val="clear" w:color="auto" w:fill="auto"/>
            <w:vAlign w:val="bottom"/>
            <w:hideMark/>
          </w:tcPr>
          <w:p w14:paraId="78556FDC"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99,73</w:t>
            </w:r>
          </w:p>
        </w:tc>
        <w:tc>
          <w:tcPr>
            <w:tcW w:w="1605" w:type="dxa"/>
            <w:tcBorders>
              <w:top w:val="nil"/>
            </w:tcBorders>
            <w:shd w:val="clear" w:color="auto" w:fill="auto"/>
            <w:vAlign w:val="bottom"/>
            <w:hideMark/>
          </w:tcPr>
          <w:p w14:paraId="00B14941"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80,72</w:t>
            </w:r>
          </w:p>
        </w:tc>
        <w:tc>
          <w:tcPr>
            <w:tcW w:w="1655" w:type="dxa"/>
            <w:tcBorders>
              <w:top w:val="nil"/>
            </w:tcBorders>
            <w:shd w:val="clear" w:color="000000" w:fill="FFFFFF"/>
            <w:vAlign w:val="bottom"/>
            <w:hideMark/>
          </w:tcPr>
          <w:p w14:paraId="2C53FFAE"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-276 121,04</w:t>
            </w:r>
          </w:p>
        </w:tc>
      </w:tr>
      <w:tr w:rsidR="00EA475A" w:rsidRPr="00EA475A" w14:paraId="7F5DC134" w14:textId="77777777" w:rsidTr="00EA475A">
        <w:trPr>
          <w:trHeight w:val="70"/>
        </w:trPr>
        <w:tc>
          <w:tcPr>
            <w:tcW w:w="5524" w:type="dxa"/>
            <w:tcBorders>
              <w:top w:val="nil"/>
            </w:tcBorders>
            <w:shd w:val="clear" w:color="auto" w:fill="auto"/>
            <w:vAlign w:val="bottom"/>
            <w:hideMark/>
          </w:tcPr>
          <w:p w14:paraId="51CDBD70" w14:textId="77777777" w:rsidR="00EA475A" w:rsidRPr="00EA475A" w:rsidRDefault="00EA475A" w:rsidP="00EA475A">
            <w:pPr>
              <w:spacing w:after="0" w:line="240" w:lineRule="auto"/>
              <w:jc w:val="both"/>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Иные межбюджетные трансферты</w:t>
            </w:r>
          </w:p>
        </w:tc>
        <w:tc>
          <w:tcPr>
            <w:tcW w:w="1701" w:type="dxa"/>
            <w:tcBorders>
              <w:top w:val="nil"/>
            </w:tcBorders>
            <w:shd w:val="clear" w:color="auto" w:fill="auto"/>
            <w:vAlign w:val="bottom"/>
            <w:hideMark/>
          </w:tcPr>
          <w:p w14:paraId="5CE95827"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39 823,17</w:t>
            </w:r>
          </w:p>
        </w:tc>
        <w:tc>
          <w:tcPr>
            <w:tcW w:w="1984" w:type="dxa"/>
            <w:tcBorders>
              <w:top w:val="nil"/>
            </w:tcBorders>
            <w:shd w:val="clear" w:color="auto" w:fill="auto"/>
            <w:vAlign w:val="bottom"/>
            <w:hideMark/>
          </w:tcPr>
          <w:p w14:paraId="7EE7A5E2"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12 354,70</w:t>
            </w:r>
          </w:p>
        </w:tc>
        <w:tc>
          <w:tcPr>
            <w:tcW w:w="1701" w:type="dxa"/>
            <w:tcBorders>
              <w:top w:val="nil"/>
            </w:tcBorders>
            <w:shd w:val="clear" w:color="auto" w:fill="auto"/>
            <w:vAlign w:val="bottom"/>
            <w:hideMark/>
          </w:tcPr>
          <w:p w14:paraId="17D3C784"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12 330,56</w:t>
            </w:r>
          </w:p>
        </w:tc>
        <w:tc>
          <w:tcPr>
            <w:tcW w:w="1701" w:type="dxa"/>
            <w:tcBorders>
              <w:top w:val="nil"/>
            </w:tcBorders>
            <w:shd w:val="clear" w:color="auto" w:fill="auto"/>
            <w:vAlign w:val="bottom"/>
            <w:hideMark/>
          </w:tcPr>
          <w:p w14:paraId="3299C289"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99,80</w:t>
            </w:r>
          </w:p>
        </w:tc>
        <w:tc>
          <w:tcPr>
            <w:tcW w:w="1605" w:type="dxa"/>
            <w:tcBorders>
              <w:top w:val="nil"/>
            </w:tcBorders>
            <w:shd w:val="clear" w:color="auto" w:fill="auto"/>
            <w:vAlign w:val="bottom"/>
            <w:hideMark/>
          </w:tcPr>
          <w:p w14:paraId="4FC8C25B"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30,96</w:t>
            </w:r>
          </w:p>
        </w:tc>
        <w:tc>
          <w:tcPr>
            <w:tcW w:w="1655" w:type="dxa"/>
            <w:tcBorders>
              <w:top w:val="nil"/>
            </w:tcBorders>
            <w:shd w:val="clear" w:color="auto" w:fill="auto"/>
            <w:vAlign w:val="bottom"/>
            <w:hideMark/>
          </w:tcPr>
          <w:p w14:paraId="63D50CED"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-27 492,61</w:t>
            </w:r>
          </w:p>
        </w:tc>
      </w:tr>
      <w:tr w:rsidR="00EA475A" w:rsidRPr="00EA475A" w14:paraId="079706E9" w14:textId="77777777" w:rsidTr="00EA475A">
        <w:trPr>
          <w:trHeight w:val="178"/>
        </w:trPr>
        <w:tc>
          <w:tcPr>
            <w:tcW w:w="5524" w:type="dxa"/>
            <w:tcBorders>
              <w:top w:val="nil"/>
            </w:tcBorders>
            <w:shd w:val="clear" w:color="auto" w:fill="auto"/>
            <w:vAlign w:val="bottom"/>
            <w:hideMark/>
          </w:tcPr>
          <w:p w14:paraId="4AC9D150" w14:textId="77777777" w:rsidR="00EA475A" w:rsidRPr="00EA475A" w:rsidRDefault="00EA475A" w:rsidP="00EA475A">
            <w:pPr>
              <w:spacing w:after="0" w:line="240" w:lineRule="auto"/>
              <w:jc w:val="both"/>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Прочие безвозмездные поступления</w:t>
            </w:r>
          </w:p>
        </w:tc>
        <w:tc>
          <w:tcPr>
            <w:tcW w:w="1701" w:type="dxa"/>
            <w:tcBorders>
              <w:top w:val="nil"/>
            </w:tcBorders>
            <w:shd w:val="clear" w:color="auto" w:fill="auto"/>
            <w:vAlign w:val="bottom"/>
            <w:hideMark/>
          </w:tcPr>
          <w:p w14:paraId="3B6FD9C8"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350,00</w:t>
            </w:r>
          </w:p>
        </w:tc>
        <w:tc>
          <w:tcPr>
            <w:tcW w:w="1984" w:type="dxa"/>
            <w:tcBorders>
              <w:top w:val="nil"/>
            </w:tcBorders>
            <w:shd w:val="clear" w:color="auto" w:fill="auto"/>
            <w:vAlign w:val="bottom"/>
            <w:hideMark/>
          </w:tcPr>
          <w:p w14:paraId="4D02A0D4"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15 194,00</w:t>
            </w:r>
          </w:p>
        </w:tc>
        <w:tc>
          <w:tcPr>
            <w:tcW w:w="1701" w:type="dxa"/>
            <w:tcBorders>
              <w:top w:val="nil"/>
            </w:tcBorders>
            <w:shd w:val="clear" w:color="auto" w:fill="auto"/>
            <w:vAlign w:val="bottom"/>
            <w:hideMark/>
          </w:tcPr>
          <w:p w14:paraId="78E0B051"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15 194,00</w:t>
            </w:r>
          </w:p>
        </w:tc>
        <w:tc>
          <w:tcPr>
            <w:tcW w:w="1701" w:type="dxa"/>
            <w:tcBorders>
              <w:top w:val="nil"/>
            </w:tcBorders>
            <w:shd w:val="clear" w:color="auto" w:fill="auto"/>
            <w:vAlign w:val="bottom"/>
            <w:hideMark/>
          </w:tcPr>
          <w:p w14:paraId="5ED90251"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100,00</w:t>
            </w:r>
          </w:p>
        </w:tc>
        <w:tc>
          <w:tcPr>
            <w:tcW w:w="1605" w:type="dxa"/>
            <w:tcBorders>
              <w:top w:val="nil"/>
            </w:tcBorders>
            <w:shd w:val="clear" w:color="auto" w:fill="auto"/>
            <w:vAlign w:val="bottom"/>
            <w:hideMark/>
          </w:tcPr>
          <w:p w14:paraId="463AD709"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4 341,14</w:t>
            </w:r>
          </w:p>
        </w:tc>
        <w:tc>
          <w:tcPr>
            <w:tcW w:w="1655" w:type="dxa"/>
            <w:tcBorders>
              <w:top w:val="nil"/>
            </w:tcBorders>
            <w:shd w:val="clear" w:color="auto" w:fill="auto"/>
            <w:vAlign w:val="bottom"/>
            <w:hideMark/>
          </w:tcPr>
          <w:p w14:paraId="5A58468A"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14 844,00</w:t>
            </w:r>
          </w:p>
        </w:tc>
      </w:tr>
      <w:tr w:rsidR="00EA475A" w:rsidRPr="00EA475A" w14:paraId="29E7EEDA" w14:textId="77777777" w:rsidTr="00EA475A">
        <w:trPr>
          <w:trHeight w:val="693"/>
        </w:trPr>
        <w:tc>
          <w:tcPr>
            <w:tcW w:w="5524" w:type="dxa"/>
            <w:tcBorders>
              <w:top w:val="nil"/>
            </w:tcBorders>
            <w:shd w:val="clear" w:color="auto" w:fill="auto"/>
            <w:vAlign w:val="bottom"/>
            <w:hideMark/>
          </w:tcPr>
          <w:p w14:paraId="47F0C5E7" w14:textId="77777777" w:rsidR="00EA475A" w:rsidRPr="00EA475A" w:rsidRDefault="00EA475A" w:rsidP="00EA475A">
            <w:pPr>
              <w:spacing w:after="0" w:line="240" w:lineRule="auto"/>
              <w:jc w:val="both"/>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Доходы бюджетов городских округов от возврата бюджетными учреждениями остатков субсидий прошлых лет</w:t>
            </w:r>
          </w:p>
        </w:tc>
        <w:tc>
          <w:tcPr>
            <w:tcW w:w="1701" w:type="dxa"/>
            <w:tcBorders>
              <w:top w:val="nil"/>
            </w:tcBorders>
            <w:shd w:val="clear" w:color="auto" w:fill="auto"/>
            <w:vAlign w:val="bottom"/>
            <w:hideMark/>
          </w:tcPr>
          <w:p w14:paraId="7AE4FDAA"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2 107,87</w:t>
            </w:r>
          </w:p>
        </w:tc>
        <w:tc>
          <w:tcPr>
            <w:tcW w:w="1984" w:type="dxa"/>
            <w:tcBorders>
              <w:top w:val="nil"/>
            </w:tcBorders>
            <w:shd w:val="clear" w:color="auto" w:fill="auto"/>
            <w:vAlign w:val="bottom"/>
            <w:hideMark/>
          </w:tcPr>
          <w:p w14:paraId="3DE45F4A"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1 599,69</w:t>
            </w:r>
          </w:p>
        </w:tc>
        <w:tc>
          <w:tcPr>
            <w:tcW w:w="1701" w:type="dxa"/>
            <w:tcBorders>
              <w:top w:val="nil"/>
            </w:tcBorders>
            <w:shd w:val="clear" w:color="auto" w:fill="auto"/>
            <w:vAlign w:val="bottom"/>
            <w:hideMark/>
          </w:tcPr>
          <w:p w14:paraId="7D286F86"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2 745,56</w:t>
            </w:r>
          </w:p>
        </w:tc>
        <w:tc>
          <w:tcPr>
            <w:tcW w:w="1701" w:type="dxa"/>
            <w:tcBorders>
              <w:top w:val="nil"/>
            </w:tcBorders>
            <w:shd w:val="clear" w:color="auto" w:fill="auto"/>
            <w:vAlign w:val="bottom"/>
            <w:hideMark/>
          </w:tcPr>
          <w:p w14:paraId="134B5920"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w:t>
            </w:r>
          </w:p>
        </w:tc>
        <w:tc>
          <w:tcPr>
            <w:tcW w:w="1605" w:type="dxa"/>
            <w:tcBorders>
              <w:top w:val="nil"/>
            </w:tcBorders>
            <w:shd w:val="clear" w:color="auto" w:fill="auto"/>
            <w:vAlign w:val="bottom"/>
            <w:hideMark/>
          </w:tcPr>
          <w:p w14:paraId="4CA6D466"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w:t>
            </w:r>
          </w:p>
        </w:tc>
        <w:tc>
          <w:tcPr>
            <w:tcW w:w="1655" w:type="dxa"/>
            <w:tcBorders>
              <w:top w:val="nil"/>
            </w:tcBorders>
            <w:shd w:val="clear" w:color="auto" w:fill="auto"/>
            <w:vAlign w:val="bottom"/>
            <w:hideMark/>
          </w:tcPr>
          <w:p w14:paraId="372F3A9A"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637,69</w:t>
            </w:r>
          </w:p>
        </w:tc>
      </w:tr>
      <w:tr w:rsidR="00EA475A" w:rsidRPr="00EA475A" w14:paraId="57E42141" w14:textId="77777777" w:rsidTr="00EA475A">
        <w:trPr>
          <w:trHeight w:val="720"/>
        </w:trPr>
        <w:tc>
          <w:tcPr>
            <w:tcW w:w="5524" w:type="dxa"/>
            <w:tcBorders>
              <w:top w:val="nil"/>
            </w:tcBorders>
            <w:shd w:val="clear" w:color="auto" w:fill="auto"/>
            <w:vAlign w:val="bottom"/>
            <w:hideMark/>
          </w:tcPr>
          <w:p w14:paraId="41C2F0EB" w14:textId="77777777" w:rsidR="00EA475A" w:rsidRPr="00EA475A" w:rsidRDefault="00EA475A" w:rsidP="00EA475A">
            <w:pPr>
              <w:spacing w:after="0" w:line="240" w:lineRule="auto"/>
              <w:jc w:val="both"/>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 xml:space="preserve">Возврат остатков субсидий, субвенций и иных межбюджетных трансфертов, имеющих целевое назначение, прошлых лет </w:t>
            </w:r>
          </w:p>
        </w:tc>
        <w:tc>
          <w:tcPr>
            <w:tcW w:w="1701" w:type="dxa"/>
            <w:tcBorders>
              <w:top w:val="nil"/>
            </w:tcBorders>
            <w:shd w:val="clear" w:color="auto" w:fill="auto"/>
            <w:vAlign w:val="bottom"/>
            <w:hideMark/>
          </w:tcPr>
          <w:p w14:paraId="6EA14B66"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-3 717,72</w:t>
            </w:r>
          </w:p>
        </w:tc>
        <w:tc>
          <w:tcPr>
            <w:tcW w:w="1984" w:type="dxa"/>
            <w:tcBorders>
              <w:top w:val="nil"/>
            </w:tcBorders>
            <w:shd w:val="clear" w:color="auto" w:fill="auto"/>
            <w:vAlign w:val="bottom"/>
            <w:hideMark/>
          </w:tcPr>
          <w:p w14:paraId="3CD674B4"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0,00</w:t>
            </w:r>
          </w:p>
        </w:tc>
        <w:tc>
          <w:tcPr>
            <w:tcW w:w="1701" w:type="dxa"/>
            <w:tcBorders>
              <w:top w:val="nil"/>
            </w:tcBorders>
            <w:shd w:val="clear" w:color="auto" w:fill="auto"/>
            <w:vAlign w:val="bottom"/>
            <w:hideMark/>
          </w:tcPr>
          <w:p w14:paraId="0A47DF8E"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-3 221,42</w:t>
            </w:r>
          </w:p>
        </w:tc>
        <w:tc>
          <w:tcPr>
            <w:tcW w:w="1701" w:type="dxa"/>
            <w:tcBorders>
              <w:top w:val="nil"/>
            </w:tcBorders>
            <w:shd w:val="clear" w:color="auto" w:fill="auto"/>
            <w:vAlign w:val="bottom"/>
            <w:hideMark/>
          </w:tcPr>
          <w:p w14:paraId="02580CFA"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w:t>
            </w:r>
          </w:p>
        </w:tc>
        <w:tc>
          <w:tcPr>
            <w:tcW w:w="1605" w:type="dxa"/>
            <w:tcBorders>
              <w:top w:val="nil"/>
            </w:tcBorders>
            <w:shd w:val="clear" w:color="auto" w:fill="auto"/>
            <w:vAlign w:val="bottom"/>
            <w:hideMark/>
          </w:tcPr>
          <w:p w14:paraId="06F683C1"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86,65</w:t>
            </w:r>
          </w:p>
        </w:tc>
        <w:tc>
          <w:tcPr>
            <w:tcW w:w="1655" w:type="dxa"/>
            <w:tcBorders>
              <w:top w:val="nil"/>
            </w:tcBorders>
            <w:shd w:val="clear" w:color="auto" w:fill="auto"/>
            <w:vAlign w:val="bottom"/>
            <w:hideMark/>
          </w:tcPr>
          <w:p w14:paraId="3A2927AE" w14:textId="77777777" w:rsidR="00EA475A" w:rsidRPr="00EA475A" w:rsidRDefault="00EA475A" w:rsidP="00EA475A">
            <w:pPr>
              <w:spacing w:after="0" w:line="240" w:lineRule="auto"/>
              <w:jc w:val="right"/>
              <w:rPr>
                <w:rFonts w:ascii="Times New Roman" w:eastAsia="Times New Roman" w:hAnsi="Times New Roman" w:cs="Times New Roman"/>
                <w:color w:val="000000"/>
                <w:sz w:val="28"/>
                <w:szCs w:val="28"/>
                <w:lang w:eastAsia="ru-RU"/>
              </w:rPr>
            </w:pPr>
            <w:r w:rsidRPr="00EA475A">
              <w:rPr>
                <w:rFonts w:ascii="Times New Roman" w:eastAsia="Times New Roman" w:hAnsi="Times New Roman" w:cs="Times New Roman"/>
                <w:color w:val="000000"/>
                <w:sz w:val="28"/>
                <w:szCs w:val="28"/>
                <w:lang w:eastAsia="ru-RU"/>
              </w:rPr>
              <w:t>496,30</w:t>
            </w:r>
          </w:p>
        </w:tc>
      </w:tr>
    </w:tbl>
    <w:p w14:paraId="397BF589" w14:textId="77777777" w:rsidR="00EA475A" w:rsidRDefault="00EA475A" w:rsidP="00CC1291">
      <w:pPr>
        <w:suppressAutoHyphens/>
        <w:spacing w:after="0" w:line="240" w:lineRule="auto"/>
        <w:ind w:right="111" w:firstLine="708"/>
        <w:jc w:val="right"/>
        <w:rPr>
          <w:rFonts w:ascii="Times New Roman" w:hAnsi="Times New Roman" w:cs="Times New Roman"/>
          <w:sz w:val="28"/>
          <w:szCs w:val="28"/>
        </w:rPr>
      </w:pPr>
    </w:p>
    <w:p w14:paraId="778D554B" w14:textId="77777777" w:rsidR="00923AD6" w:rsidRPr="00923AD6" w:rsidRDefault="00923AD6" w:rsidP="00923AD6">
      <w:pPr>
        <w:spacing w:after="0"/>
        <w:rPr>
          <w:sz w:val="2"/>
          <w:szCs w:val="2"/>
        </w:rPr>
      </w:pPr>
    </w:p>
    <w:p w14:paraId="3E3516EB" w14:textId="77777777" w:rsidR="00A13CF3" w:rsidRDefault="00A13CF3" w:rsidP="00A13CF3">
      <w:pPr>
        <w:suppressAutoHyphens/>
        <w:spacing w:after="0" w:line="240" w:lineRule="auto"/>
        <w:ind w:right="111" w:firstLine="708"/>
        <w:rPr>
          <w:rFonts w:ascii="Times New Roman" w:hAnsi="Times New Roman" w:cs="Times New Roman"/>
          <w:sz w:val="28"/>
          <w:szCs w:val="28"/>
        </w:rPr>
      </w:pPr>
    </w:p>
    <w:p w14:paraId="15BD113C" w14:textId="77777777" w:rsidR="001D2E53" w:rsidRDefault="001D2E53" w:rsidP="001D2E53">
      <w:pPr>
        <w:spacing w:after="0" w:line="240" w:lineRule="auto"/>
        <w:rPr>
          <w:rFonts w:ascii="Times New Roman" w:hAnsi="Times New Roman" w:cs="Times New Roman"/>
          <w:sz w:val="28"/>
          <w:szCs w:val="28"/>
          <w:highlight w:val="yellow"/>
        </w:rPr>
        <w:sectPr w:rsidR="001D2E53" w:rsidSect="0064598E">
          <w:pgSz w:w="16838" w:h="11906" w:orient="landscape" w:code="9"/>
          <w:pgMar w:top="0" w:right="567" w:bottom="0" w:left="567" w:header="397" w:footer="0" w:gutter="0"/>
          <w:cols w:space="720"/>
        </w:sectPr>
      </w:pPr>
    </w:p>
    <w:p w14:paraId="114AF8CD" w14:textId="77777777" w:rsidR="0085577A" w:rsidRPr="00EF65A9" w:rsidRDefault="0085577A" w:rsidP="0085577A">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w:t>
      </w:r>
      <w:r w:rsidRPr="00EF65A9">
        <w:rPr>
          <w:rFonts w:ascii="Times New Roman" w:hAnsi="Times New Roman" w:cs="Times New Roman"/>
          <w:sz w:val="28"/>
          <w:szCs w:val="28"/>
        </w:rPr>
        <w:t>АСХОДЫ</w:t>
      </w:r>
    </w:p>
    <w:p w14:paraId="2A9488E6" w14:textId="77777777" w:rsidR="007762CE" w:rsidRPr="00FD6661" w:rsidRDefault="007762CE" w:rsidP="007762CE">
      <w:pPr>
        <w:spacing w:after="0" w:line="240" w:lineRule="auto"/>
        <w:ind w:firstLine="708"/>
        <w:jc w:val="both"/>
        <w:rPr>
          <w:rFonts w:ascii="Times New Roman" w:hAnsi="Times New Roman" w:cs="Times New Roman"/>
          <w:sz w:val="28"/>
          <w:szCs w:val="28"/>
        </w:rPr>
      </w:pPr>
      <w:r w:rsidRPr="00FD6661">
        <w:rPr>
          <w:rFonts w:ascii="Times New Roman" w:hAnsi="Times New Roman" w:cs="Times New Roman"/>
          <w:sz w:val="28"/>
          <w:szCs w:val="28"/>
        </w:rPr>
        <w:t xml:space="preserve">Решением о бюджете с учетом </w:t>
      </w:r>
      <w:proofErr w:type="gramStart"/>
      <w:r w:rsidRPr="00FD6661">
        <w:rPr>
          <w:rFonts w:ascii="Times New Roman" w:hAnsi="Times New Roman" w:cs="Times New Roman"/>
          <w:sz w:val="28"/>
          <w:szCs w:val="28"/>
        </w:rPr>
        <w:t xml:space="preserve">изменений, внесенных решением Думы </w:t>
      </w:r>
      <w:proofErr w:type="spellStart"/>
      <w:r w:rsidRPr="00FD6661">
        <w:rPr>
          <w:rFonts w:ascii="Times New Roman" w:hAnsi="Times New Roman" w:cs="Times New Roman"/>
          <w:sz w:val="28"/>
          <w:szCs w:val="28"/>
        </w:rPr>
        <w:t>Нефтекумского</w:t>
      </w:r>
      <w:proofErr w:type="spellEnd"/>
      <w:r w:rsidRPr="00FD6661">
        <w:rPr>
          <w:rFonts w:ascii="Times New Roman" w:hAnsi="Times New Roman" w:cs="Times New Roman"/>
          <w:sz w:val="28"/>
          <w:szCs w:val="28"/>
        </w:rPr>
        <w:t xml:space="preserve"> муниципального округа Ставропольского края от 12 декабря 2023 года № 227 расходы местного бюджета на 2023 год утверждены</w:t>
      </w:r>
      <w:proofErr w:type="gramEnd"/>
      <w:r w:rsidRPr="00FD6661">
        <w:rPr>
          <w:rFonts w:ascii="Times New Roman" w:hAnsi="Times New Roman" w:cs="Times New Roman"/>
          <w:sz w:val="28"/>
          <w:szCs w:val="28"/>
        </w:rPr>
        <w:t xml:space="preserve"> в объеме </w:t>
      </w:r>
      <w:r w:rsidRPr="00FD6661">
        <w:rPr>
          <w:rFonts w:ascii="Times New Roman" w:hAnsi="Times New Roman" w:cs="Times New Roman"/>
          <w:color w:val="000000"/>
          <w:sz w:val="28"/>
          <w:szCs w:val="28"/>
        </w:rPr>
        <w:t xml:space="preserve">2 347 172,85 </w:t>
      </w:r>
      <w:r w:rsidRPr="00FD6661">
        <w:rPr>
          <w:rFonts w:ascii="Times New Roman" w:hAnsi="Times New Roman" w:cs="Times New Roman"/>
          <w:sz w:val="28"/>
          <w:szCs w:val="28"/>
        </w:rPr>
        <w:t xml:space="preserve">тыс. рублей. </w:t>
      </w:r>
    </w:p>
    <w:p w14:paraId="1F54A29E" w14:textId="77777777" w:rsidR="007762CE" w:rsidRPr="00FD6661" w:rsidRDefault="007762CE" w:rsidP="007762CE">
      <w:pPr>
        <w:spacing w:after="0" w:line="240" w:lineRule="auto"/>
        <w:ind w:firstLine="708"/>
        <w:jc w:val="both"/>
        <w:rPr>
          <w:rFonts w:ascii="Times New Roman" w:hAnsi="Times New Roman" w:cs="Times New Roman"/>
          <w:sz w:val="28"/>
          <w:szCs w:val="28"/>
        </w:rPr>
      </w:pPr>
      <w:r w:rsidRPr="00FD6661">
        <w:rPr>
          <w:rFonts w:ascii="Times New Roman" w:hAnsi="Times New Roman" w:cs="Times New Roman"/>
          <w:sz w:val="28"/>
          <w:szCs w:val="28"/>
        </w:rPr>
        <w:t>В процессе исполнения местного бюджета в соответствии со статьей 232 Бюджетного кодекса Российской Федерации плановые назначения по расходам увеличены на 2 302,34 тыс. рублей и составили 2 349 475,19 тыс. рублей.</w:t>
      </w:r>
    </w:p>
    <w:p w14:paraId="0CEF50AF" w14:textId="77777777" w:rsidR="007762CE" w:rsidRPr="00FD6661" w:rsidRDefault="007762CE" w:rsidP="007762CE">
      <w:pPr>
        <w:suppressAutoHyphens/>
        <w:spacing w:after="0" w:line="240" w:lineRule="auto"/>
        <w:ind w:firstLine="709"/>
        <w:jc w:val="both"/>
        <w:rPr>
          <w:rFonts w:ascii="Times New Roman" w:hAnsi="Times New Roman" w:cs="Times New Roman"/>
          <w:sz w:val="28"/>
          <w:szCs w:val="28"/>
        </w:rPr>
      </w:pPr>
      <w:r w:rsidRPr="00FD6661">
        <w:rPr>
          <w:rFonts w:ascii="Times New Roman" w:hAnsi="Times New Roman" w:cs="Times New Roman"/>
          <w:sz w:val="28"/>
          <w:szCs w:val="28"/>
        </w:rPr>
        <w:t>Кассовое исполнение по расходам местного бюджета за 2023 год сложилось в сумме 2 255 168,49 тыс. рублей или 95,99 процента</w:t>
      </w:r>
      <w:r w:rsidRPr="00FD6661">
        <w:rPr>
          <w:rFonts w:ascii="Times New Roman" w:hAnsi="Times New Roman" w:cs="Times New Roman"/>
          <w:position w:val="2"/>
          <w:sz w:val="28"/>
          <w:szCs w:val="28"/>
        </w:rPr>
        <w:t xml:space="preserve"> к годовым плановым назначениям</w:t>
      </w:r>
      <w:r w:rsidRPr="00FD6661">
        <w:rPr>
          <w:rFonts w:ascii="Times New Roman" w:hAnsi="Times New Roman" w:cs="Times New Roman"/>
          <w:sz w:val="28"/>
          <w:szCs w:val="28"/>
        </w:rPr>
        <w:t>.</w:t>
      </w:r>
    </w:p>
    <w:p w14:paraId="53F6EF6A" w14:textId="77777777" w:rsidR="007762CE" w:rsidRPr="00E74FFA" w:rsidRDefault="007762CE" w:rsidP="007762CE">
      <w:pPr>
        <w:suppressAutoHyphens/>
        <w:spacing w:after="0" w:line="240" w:lineRule="auto"/>
        <w:ind w:firstLine="709"/>
        <w:jc w:val="both"/>
        <w:rPr>
          <w:rFonts w:ascii="Times New Roman" w:hAnsi="Times New Roman" w:cs="Times New Roman"/>
          <w:sz w:val="28"/>
          <w:szCs w:val="28"/>
        </w:rPr>
      </w:pPr>
      <w:proofErr w:type="gramStart"/>
      <w:r w:rsidRPr="00E74FFA">
        <w:rPr>
          <w:rFonts w:ascii="Times New Roman" w:hAnsi="Times New Roman" w:cs="Times New Roman"/>
          <w:sz w:val="28"/>
          <w:szCs w:val="28"/>
        </w:rPr>
        <w:t xml:space="preserve">Расходы местного бюджета, направленные на реализацию 11 муниципальных программ </w:t>
      </w:r>
      <w:proofErr w:type="spellStart"/>
      <w:r w:rsidRPr="00E74FFA">
        <w:rPr>
          <w:rFonts w:ascii="Times New Roman" w:hAnsi="Times New Roman" w:cs="Times New Roman"/>
          <w:sz w:val="28"/>
          <w:szCs w:val="28"/>
        </w:rPr>
        <w:t>Нефтекумского</w:t>
      </w:r>
      <w:proofErr w:type="spellEnd"/>
      <w:r w:rsidRPr="00E74FFA">
        <w:rPr>
          <w:rFonts w:ascii="Times New Roman" w:hAnsi="Times New Roman" w:cs="Times New Roman"/>
          <w:sz w:val="28"/>
          <w:szCs w:val="28"/>
        </w:rPr>
        <w:t xml:space="preserve"> городского округа Ставропольского края и непрограммных направлений деятельности соответствующих главных распорядителей средств местного бюджета, за 2023 год приведены в таблице 3.</w:t>
      </w:r>
      <w:proofErr w:type="gramEnd"/>
    </w:p>
    <w:p w14:paraId="434B84EF" w14:textId="77777777" w:rsidR="007762CE" w:rsidRPr="00A64864" w:rsidRDefault="007762CE" w:rsidP="007762CE">
      <w:pPr>
        <w:suppressAutoHyphens/>
        <w:spacing w:after="0" w:line="240" w:lineRule="auto"/>
        <w:ind w:firstLine="709"/>
        <w:jc w:val="both"/>
        <w:rPr>
          <w:rFonts w:ascii="Times New Roman" w:hAnsi="Times New Roman" w:cs="Times New Roman"/>
          <w:sz w:val="28"/>
          <w:szCs w:val="28"/>
        </w:rPr>
      </w:pPr>
    </w:p>
    <w:p w14:paraId="43378CFB" w14:textId="77777777" w:rsidR="007762CE" w:rsidRPr="00A64864" w:rsidRDefault="007762CE" w:rsidP="007762CE">
      <w:pPr>
        <w:suppressAutoHyphens/>
        <w:spacing w:after="0" w:line="240" w:lineRule="auto"/>
        <w:jc w:val="right"/>
        <w:rPr>
          <w:rFonts w:ascii="Times New Roman" w:hAnsi="Times New Roman" w:cs="Times New Roman"/>
          <w:sz w:val="28"/>
          <w:szCs w:val="28"/>
        </w:rPr>
      </w:pPr>
      <w:r w:rsidRPr="00A64864">
        <w:rPr>
          <w:rFonts w:ascii="Times New Roman" w:hAnsi="Times New Roman" w:cs="Times New Roman"/>
          <w:sz w:val="28"/>
          <w:szCs w:val="28"/>
        </w:rPr>
        <w:t>Таблица 3</w:t>
      </w:r>
    </w:p>
    <w:p w14:paraId="45284FF3" w14:textId="77777777" w:rsidR="007762CE" w:rsidRPr="00A64864" w:rsidRDefault="007762CE" w:rsidP="007762CE">
      <w:pPr>
        <w:suppressAutoHyphens/>
        <w:spacing w:after="0" w:line="240" w:lineRule="auto"/>
        <w:jc w:val="center"/>
        <w:rPr>
          <w:rFonts w:ascii="Times New Roman" w:hAnsi="Times New Roman" w:cs="Times New Roman"/>
          <w:sz w:val="28"/>
          <w:szCs w:val="28"/>
        </w:rPr>
      </w:pPr>
      <w:r w:rsidRPr="00A64864">
        <w:rPr>
          <w:rFonts w:ascii="Times New Roman" w:hAnsi="Times New Roman" w:cs="Times New Roman"/>
          <w:sz w:val="28"/>
          <w:szCs w:val="28"/>
        </w:rPr>
        <w:t>РАСХОДЫ</w:t>
      </w:r>
    </w:p>
    <w:p w14:paraId="36900428" w14:textId="77777777" w:rsidR="007762CE" w:rsidRPr="00A64864" w:rsidRDefault="007762CE" w:rsidP="007762CE">
      <w:pPr>
        <w:suppressAutoHyphens/>
        <w:spacing w:after="0" w:line="240" w:lineRule="exact"/>
        <w:ind w:right="-125" w:firstLine="709"/>
        <w:jc w:val="center"/>
        <w:rPr>
          <w:rFonts w:ascii="Times New Roman" w:hAnsi="Times New Roman" w:cs="Times New Roman"/>
          <w:sz w:val="28"/>
          <w:szCs w:val="28"/>
        </w:rPr>
      </w:pPr>
      <w:r w:rsidRPr="00A64864">
        <w:rPr>
          <w:rFonts w:ascii="Times New Roman" w:hAnsi="Times New Roman" w:cs="Times New Roman"/>
          <w:sz w:val="28"/>
          <w:szCs w:val="28"/>
        </w:rPr>
        <w:t xml:space="preserve">местного бюджета, направленные на реализацию муниципальных программ </w:t>
      </w:r>
      <w:proofErr w:type="spellStart"/>
      <w:r w:rsidRPr="00A64864">
        <w:rPr>
          <w:rFonts w:ascii="Times New Roman" w:hAnsi="Times New Roman" w:cs="Times New Roman"/>
          <w:sz w:val="28"/>
          <w:szCs w:val="28"/>
        </w:rPr>
        <w:t>Нефтекумского</w:t>
      </w:r>
      <w:proofErr w:type="spellEnd"/>
      <w:r w:rsidRPr="00A64864">
        <w:rPr>
          <w:rFonts w:ascii="Times New Roman" w:hAnsi="Times New Roman" w:cs="Times New Roman"/>
          <w:sz w:val="28"/>
          <w:szCs w:val="28"/>
        </w:rPr>
        <w:t xml:space="preserve"> городского округа Ставропольского края и непрограммных направлений деятельности соответствующих главных распорядителей средств местного бюджета, за 2023 год</w:t>
      </w:r>
    </w:p>
    <w:p w14:paraId="4DFC3511" w14:textId="77777777" w:rsidR="007762CE" w:rsidRPr="00A64864" w:rsidRDefault="007762CE" w:rsidP="007762CE">
      <w:pPr>
        <w:suppressAutoHyphens/>
        <w:spacing w:after="0" w:line="240" w:lineRule="exact"/>
        <w:ind w:right="-125" w:firstLine="709"/>
        <w:jc w:val="center"/>
        <w:rPr>
          <w:rFonts w:ascii="Times New Roman" w:hAnsi="Times New Roman" w:cs="Times New Roman"/>
          <w:bCs/>
          <w:sz w:val="28"/>
          <w:szCs w:val="28"/>
        </w:rPr>
      </w:pPr>
    </w:p>
    <w:p w14:paraId="5F8CB267" w14:textId="77777777" w:rsidR="007762CE" w:rsidRPr="00A64864" w:rsidRDefault="007762CE" w:rsidP="007762CE">
      <w:pPr>
        <w:suppressAutoHyphens/>
        <w:spacing w:after="0" w:line="240" w:lineRule="auto"/>
        <w:ind w:right="-109"/>
        <w:jc w:val="right"/>
        <w:rPr>
          <w:rFonts w:ascii="Times New Roman" w:hAnsi="Times New Roman" w:cs="Times New Roman"/>
          <w:sz w:val="28"/>
          <w:szCs w:val="28"/>
        </w:rPr>
      </w:pPr>
      <w:r w:rsidRPr="00A64864">
        <w:rPr>
          <w:rFonts w:ascii="Times New Roman" w:hAnsi="Times New Roman" w:cs="Times New Roman"/>
          <w:sz w:val="28"/>
          <w:szCs w:val="28"/>
        </w:rPr>
        <w:t>(тыс. рублей)</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3"/>
        <w:gridCol w:w="1701"/>
        <w:gridCol w:w="1701"/>
        <w:gridCol w:w="1701"/>
        <w:gridCol w:w="992"/>
      </w:tblGrid>
      <w:tr w:rsidR="007762CE" w:rsidRPr="00AC289A" w14:paraId="4F52C90C" w14:textId="77777777" w:rsidTr="009639ED">
        <w:trPr>
          <w:trHeight w:val="1575"/>
        </w:trPr>
        <w:tc>
          <w:tcPr>
            <w:tcW w:w="3843" w:type="dxa"/>
            <w:shd w:val="clear" w:color="auto" w:fill="auto"/>
            <w:vAlign w:val="center"/>
            <w:hideMark/>
          </w:tcPr>
          <w:p w14:paraId="33A50278" w14:textId="77777777" w:rsidR="007762CE" w:rsidRPr="00A64864" w:rsidRDefault="007762CE" w:rsidP="009639ED">
            <w:pPr>
              <w:spacing w:after="0" w:line="280" w:lineRule="exact"/>
              <w:jc w:val="center"/>
              <w:rPr>
                <w:rFonts w:ascii="Times New Roman" w:hAnsi="Times New Roman" w:cs="Times New Roman"/>
                <w:bCs/>
                <w:sz w:val="28"/>
                <w:szCs w:val="28"/>
              </w:rPr>
            </w:pPr>
            <w:r w:rsidRPr="00A64864">
              <w:rPr>
                <w:rFonts w:ascii="Times New Roman" w:hAnsi="Times New Roman" w:cs="Times New Roman"/>
                <w:bCs/>
                <w:sz w:val="28"/>
                <w:szCs w:val="28"/>
              </w:rPr>
              <w:t>Наименование муниципальной программы</w:t>
            </w:r>
          </w:p>
        </w:tc>
        <w:tc>
          <w:tcPr>
            <w:tcW w:w="1701" w:type="dxa"/>
            <w:shd w:val="clear" w:color="auto" w:fill="auto"/>
            <w:vAlign w:val="center"/>
            <w:hideMark/>
          </w:tcPr>
          <w:p w14:paraId="5C5C8265" w14:textId="77777777" w:rsidR="007762CE" w:rsidRPr="00A64864" w:rsidRDefault="007762CE" w:rsidP="009639ED">
            <w:pPr>
              <w:spacing w:after="0" w:line="280" w:lineRule="exact"/>
              <w:jc w:val="center"/>
              <w:rPr>
                <w:rFonts w:ascii="Times New Roman" w:hAnsi="Times New Roman" w:cs="Times New Roman"/>
                <w:bCs/>
                <w:sz w:val="28"/>
                <w:szCs w:val="28"/>
              </w:rPr>
            </w:pPr>
            <w:r w:rsidRPr="00A64864">
              <w:rPr>
                <w:rFonts w:ascii="Times New Roman" w:hAnsi="Times New Roman" w:cs="Times New Roman"/>
                <w:bCs/>
                <w:sz w:val="28"/>
                <w:szCs w:val="28"/>
              </w:rPr>
              <w:t>Утверждено решением о бюджете</w:t>
            </w:r>
          </w:p>
        </w:tc>
        <w:tc>
          <w:tcPr>
            <w:tcW w:w="1701" w:type="dxa"/>
            <w:shd w:val="clear" w:color="auto" w:fill="auto"/>
            <w:vAlign w:val="center"/>
            <w:hideMark/>
          </w:tcPr>
          <w:p w14:paraId="64033D7F" w14:textId="77777777" w:rsidR="007762CE" w:rsidRPr="00A64864" w:rsidRDefault="007762CE" w:rsidP="009639ED">
            <w:pPr>
              <w:spacing w:after="0" w:line="280" w:lineRule="exact"/>
              <w:jc w:val="center"/>
              <w:rPr>
                <w:rFonts w:ascii="Times New Roman" w:hAnsi="Times New Roman" w:cs="Times New Roman"/>
                <w:bCs/>
                <w:sz w:val="28"/>
                <w:szCs w:val="28"/>
              </w:rPr>
            </w:pPr>
            <w:r w:rsidRPr="00A64864">
              <w:rPr>
                <w:rFonts w:ascii="Times New Roman" w:hAnsi="Times New Roman" w:cs="Times New Roman"/>
                <w:bCs/>
                <w:sz w:val="28"/>
                <w:szCs w:val="28"/>
              </w:rPr>
              <w:t>Утверждено решением о бюджете с учетом изменений</w:t>
            </w:r>
          </w:p>
        </w:tc>
        <w:tc>
          <w:tcPr>
            <w:tcW w:w="1701" w:type="dxa"/>
            <w:shd w:val="clear" w:color="auto" w:fill="auto"/>
            <w:vAlign w:val="center"/>
            <w:hideMark/>
          </w:tcPr>
          <w:p w14:paraId="6B5B250C" w14:textId="77777777" w:rsidR="007762CE" w:rsidRPr="00A64864" w:rsidRDefault="007762CE" w:rsidP="009639ED">
            <w:pPr>
              <w:spacing w:after="0" w:line="280" w:lineRule="exact"/>
              <w:ind w:left="-108" w:right="-104"/>
              <w:jc w:val="center"/>
              <w:rPr>
                <w:rFonts w:ascii="Times New Roman" w:hAnsi="Times New Roman" w:cs="Times New Roman"/>
                <w:bCs/>
                <w:sz w:val="28"/>
                <w:szCs w:val="28"/>
              </w:rPr>
            </w:pPr>
            <w:r w:rsidRPr="00A64864">
              <w:rPr>
                <w:rFonts w:ascii="Times New Roman" w:hAnsi="Times New Roman" w:cs="Times New Roman"/>
                <w:bCs/>
                <w:sz w:val="28"/>
                <w:szCs w:val="28"/>
              </w:rPr>
              <w:t xml:space="preserve">Кассовое исполнение </w:t>
            </w:r>
            <w:r w:rsidRPr="00A64864">
              <w:rPr>
                <w:rFonts w:ascii="Times New Roman" w:hAnsi="Times New Roman" w:cs="Times New Roman"/>
                <w:sz w:val="28"/>
                <w:szCs w:val="28"/>
              </w:rPr>
              <w:t>за 202</w:t>
            </w:r>
            <w:r>
              <w:rPr>
                <w:rFonts w:ascii="Times New Roman" w:hAnsi="Times New Roman" w:cs="Times New Roman"/>
                <w:sz w:val="28"/>
                <w:szCs w:val="28"/>
              </w:rPr>
              <w:t>3</w:t>
            </w:r>
            <w:r w:rsidRPr="00A64864">
              <w:rPr>
                <w:rFonts w:ascii="Times New Roman" w:hAnsi="Times New Roman" w:cs="Times New Roman"/>
                <w:sz w:val="28"/>
                <w:szCs w:val="28"/>
              </w:rPr>
              <w:t> г.</w:t>
            </w:r>
          </w:p>
        </w:tc>
        <w:tc>
          <w:tcPr>
            <w:tcW w:w="992" w:type="dxa"/>
            <w:shd w:val="clear" w:color="auto" w:fill="auto"/>
            <w:vAlign w:val="center"/>
            <w:hideMark/>
          </w:tcPr>
          <w:p w14:paraId="22A93D7D" w14:textId="77777777" w:rsidR="007762CE" w:rsidRPr="00A64864" w:rsidRDefault="007762CE" w:rsidP="009639ED">
            <w:pPr>
              <w:spacing w:after="0" w:line="280" w:lineRule="exact"/>
              <w:jc w:val="center"/>
              <w:rPr>
                <w:rFonts w:ascii="Times New Roman" w:hAnsi="Times New Roman" w:cs="Times New Roman"/>
                <w:bCs/>
                <w:sz w:val="28"/>
                <w:szCs w:val="28"/>
              </w:rPr>
            </w:pPr>
            <w:r w:rsidRPr="00A64864">
              <w:rPr>
                <w:rFonts w:ascii="Times New Roman" w:hAnsi="Times New Roman" w:cs="Times New Roman"/>
                <w:bCs/>
                <w:sz w:val="28"/>
                <w:szCs w:val="28"/>
              </w:rPr>
              <w:t>Про</w:t>
            </w:r>
          </w:p>
          <w:p w14:paraId="51A8AF1D" w14:textId="77777777" w:rsidR="007762CE" w:rsidRPr="00A64864" w:rsidRDefault="007762CE" w:rsidP="009639ED">
            <w:pPr>
              <w:spacing w:after="0" w:line="280" w:lineRule="exact"/>
              <w:jc w:val="center"/>
              <w:rPr>
                <w:rFonts w:ascii="Times New Roman" w:hAnsi="Times New Roman" w:cs="Times New Roman"/>
                <w:bCs/>
                <w:sz w:val="28"/>
                <w:szCs w:val="28"/>
              </w:rPr>
            </w:pPr>
            <w:r w:rsidRPr="00A64864">
              <w:rPr>
                <w:rFonts w:ascii="Times New Roman" w:hAnsi="Times New Roman" w:cs="Times New Roman"/>
                <w:bCs/>
                <w:sz w:val="28"/>
                <w:szCs w:val="28"/>
              </w:rPr>
              <w:t>цент исполнения</w:t>
            </w:r>
          </w:p>
        </w:tc>
      </w:tr>
    </w:tbl>
    <w:p w14:paraId="35F79F36" w14:textId="77777777" w:rsidR="007762CE" w:rsidRPr="00AC289A" w:rsidRDefault="007762CE" w:rsidP="007762CE">
      <w:pPr>
        <w:spacing w:after="0" w:line="240" w:lineRule="auto"/>
        <w:rPr>
          <w:rFonts w:ascii="Times New Roman" w:hAnsi="Times New Roman" w:cs="Times New Roman"/>
          <w:sz w:val="2"/>
          <w:szCs w:val="2"/>
          <w:highlight w:val="yellow"/>
        </w:rPr>
      </w:pPr>
    </w:p>
    <w:tbl>
      <w:tblPr>
        <w:tblW w:w="9938" w:type="dxa"/>
        <w:tblInd w:w="93" w:type="dxa"/>
        <w:tblLayout w:type="fixed"/>
        <w:tblLook w:val="04A0" w:firstRow="1" w:lastRow="0" w:firstColumn="1" w:lastColumn="0" w:noHBand="0" w:noVBand="1"/>
      </w:tblPr>
      <w:tblGrid>
        <w:gridCol w:w="3843"/>
        <w:gridCol w:w="1701"/>
        <w:gridCol w:w="1701"/>
        <w:gridCol w:w="1701"/>
        <w:gridCol w:w="992"/>
      </w:tblGrid>
      <w:tr w:rsidR="007762CE" w:rsidRPr="00AC289A" w14:paraId="57EF67CA" w14:textId="77777777" w:rsidTr="009639ED">
        <w:trPr>
          <w:trHeight w:val="58"/>
          <w:tblHeader/>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3A9E3" w14:textId="77777777" w:rsidR="007762CE" w:rsidRPr="00C060C2" w:rsidRDefault="007762CE" w:rsidP="009639ED">
            <w:pPr>
              <w:spacing w:after="0" w:line="240" w:lineRule="auto"/>
              <w:jc w:val="center"/>
              <w:rPr>
                <w:rFonts w:ascii="Times New Roman" w:hAnsi="Times New Roman" w:cs="Times New Roman"/>
                <w:bCs/>
                <w:sz w:val="28"/>
                <w:szCs w:val="28"/>
              </w:rPr>
            </w:pPr>
            <w:r w:rsidRPr="00C060C2">
              <w:rPr>
                <w:rFonts w:ascii="Times New Roman" w:hAnsi="Times New Roman" w:cs="Times New Roman"/>
                <w:bCs/>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97069" w14:textId="77777777" w:rsidR="007762CE" w:rsidRPr="00C060C2" w:rsidRDefault="007762CE" w:rsidP="009639ED">
            <w:pPr>
              <w:spacing w:after="0" w:line="240" w:lineRule="auto"/>
              <w:jc w:val="center"/>
              <w:rPr>
                <w:rFonts w:ascii="Times New Roman" w:hAnsi="Times New Roman" w:cs="Times New Roman"/>
                <w:bCs/>
                <w:sz w:val="28"/>
                <w:szCs w:val="28"/>
              </w:rPr>
            </w:pPr>
            <w:r w:rsidRPr="00C060C2">
              <w:rPr>
                <w:rFonts w:ascii="Times New Roman" w:hAnsi="Times New Roman" w:cs="Times New Roman"/>
                <w:bCs/>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A4B3A" w14:textId="77777777" w:rsidR="007762CE" w:rsidRPr="00C060C2" w:rsidRDefault="007762CE" w:rsidP="009639ED">
            <w:pPr>
              <w:spacing w:after="0" w:line="240" w:lineRule="auto"/>
              <w:jc w:val="center"/>
              <w:rPr>
                <w:rFonts w:ascii="Times New Roman" w:hAnsi="Times New Roman" w:cs="Times New Roman"/>
                <w:bCs/>
                <w:sz w:val="28"/>
                <w:szCs w:val="28"/>
              </w:rPr>
            </w:pPr>
            <w:r w:rsidRPr="00C060C2">
              <w:rPr>
                <w:rFonts w:ascii="Times New Roman" w:hAnsi="Times New Roman" w:cs="Times New Roman"/>
                <w:bCs/>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DD2A" w14:textId="77777777" w:rsidR="007762CE" w:rsidRPr="00C060C2" w:rsidRDefault="007762CE" w:rsidP="009639ED">
            <w:pPr>
              <w:spacing w:after="0" w:line="240" w:lineRule="auto"/>
              <w:jc w:val="center"/>
              <w:rPr>
                <w:rFonts w:ascii="Times New Roman" w:hAnsi="Times New Roman" w:cs="Times New Roman"/>
                <w:bCs/>
                <w:sz w:val="28"/>
                <w:szCs w:val="28"/>
              </w:rPr>
            </w:pPr>
            <w:r w:rsidRPr="00C060C2">
              <w:rPr>
                <w:rFonts w:ascii="Times New Roman" w:hAnsi="Times New Roman" w:cs="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58015" w14:textId="77777777" w:rsidR="007762CE" w:rsidRPr="00C060C2" w:rsidRDefault="007762CE" w:rsidP="009639ED">
            <w:pPr>
              <w:spacing w:after="0" w:line="240" w:lineRule="auto"/>
              <w:jc w:val="center"/>
              <w:rPr>
                <w:rFonts w:ascii="Times New Roman" w:hAnsi="Times New Roman" w:cs="Times New Roman"/>
                <w:bCs/>
                <w:sz w:val="28"/>
                <w:szCs w:val="28"/>
              </w:rPr>
            </w:pPr>
            <w:r w:rsidRPr="00C060C2">
              <w:rPr>
                <w:rFonts w:ascii="Times New Roman" w:hAnsi="Times New Roman" w:cs="Times New Roman"/>
                <w:bCs/>
                <w:sz w:val="28"/>
                <w:szCs w:val="28"/>
              </w:rPr>
              <w:t>5</w:t>
            </w:r>
          </w:p>
        </w:tc>
      </w:tr>
      <w:tr w:rsidR="007762CE" w:rsidRPr="00AC289A" w14:paraId="4582CA28" w14:textId="77777777" w:rsidTr="009639ED">
        <w:trPr>
          <w:trHeight w:val="1032"/>
        </w:trPr>
        <w:tc>
          <w:tcPr>
            <w:tcW w:w="3843" w:type="dxa"/>
            <w:tcBorders>
              <w:top w:val="single" w:sz="4" w:space="0" w:color="auto"/>
            </w:tcBorders>
            <w:shd w:val="clear" w:color="auto" w:fill="auto"/>
            <w:hideMark/>
          </w:tcPr>
          <w:p w14:paraId="166D9923" w14:textId="77777777" w:rsidR="007762CE" w:rsidRPr="00C060C2" w:rsidRDefault="007762CE" w:rsidP="009639ED">
            <w:pPr>
              <w:spacing w:after="0" w:line="28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«Развитие образования» </w:t>
            </w:r>
          </w:p>
        </w:tc>
        <w:tc>
          <w:tcPr>
            <w:tcW w:w="1701" w:type="dxa"/>
            <w:tcBorders>
              <w:top w:val="single" w:sz="4" w:space="0" w:color="auto"/>
            </w:tcBorders>
            <w:shd w:val="clear" w:color="auto" w:fill="auto"/>
            <w:noWrap/>
          </w:tcPr>
          <w:p w14:paraId="059884A6" w14:textId="77777777" w:rsidR="007762CE" w:rsidRPr="00C060C2" w:rsidRDefault="007762CE" w:rsidP="009639ED">
            <w:pPr>
              <w:spacing w:after="0" w:line="280" w:lineRule="exact"/>
              <w:jc w:val="right"/>
              <w:rPr>
                <w:rFonts w:ascii="Times New Roman" w:hAnsi="Times New Roman" w:cs="Times New Roman"/>
                <w:color w:val="000000"/>
                <w:sz w:val="28"/>
                <w:szCs w:val="28"/>
              </w:rPr>
            </w:pPr>
            <w:r>
              <w:rPr>
                <w:rFonts w:ascii="Times New Roman" w:hAnsi="Times New Roman" w:cs="Times New Roman"/>
                <w:color w:val="000000"/>
                <w:sz w:val="28"/>
                <w:szCs w:val="28"/>
              </w:rPr>
              <w:t>1 0</w:t>
            </w:r>
            <w:r w:rsidRPr="00C060C2">
              <w:rPr>
                <w:rFonts w:ascii="Times New Roman" w:hAnsi="Times New Roman" w:cs="Times New Roman"/>
                <w:color w:val="000000"/>
                <w:sz w:val="28"/>
                <w:szCs w:val="28"/>
              </w:rPr>
              <w:t>73 263,68</w:t>
            </w:r>
          </w:p>
        </w:tc>
        <w:tc>
          <w:tcPr>
            <w:tcW w:w="1701" w:type="dxa"/>
            <w:tcBorders>
              <w:top w:val="single" w:sz="4" w:space="0" w:color="auto"/>
            </w:tcBorders>
            <w:shd w:val="clear" w:color="auto" w:fill="auto"/>
            <w:noWrap/>
          </w:tcPr>
          <w:p w14:paraId="472578DF" w14:textId="77777777" w:rsidR="007762CE" w:rsidRPr="00ED0699" w:rsidRDefault="007762CE" w:rsidP="009639ED">
            <w:pPr>
              <w:spacing w:after="0" w:line="28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1 072 922,28</w:t>
            </w:r>
          </w:p>
        </w:tc>
        <w:tc>
          <w:tcPr>
            <w:tcW w:w="1701" w:type="dxa"/>
            <w:tcBorders>
              <w:top w:val="single" w:sz="4" w:space="0" w:color="auto"/>
            </w:tcBorders>
            <w:shd w:val="clear" w:color="auto" w:fill="auto"/>
            <w:noWrap/>
          </w:tcPr>
          <w:p w14:paraId="039ACF11" w14:textId="77777777" w:rsidR="007762CE" w:rsidRPr="00ED0699" w:rsidRDefault="007762CE" w:rsidP="009639ED">
            <w:pPr>
              <w:spacing w:after="0" w:line="280" w:lineRule="exact"/>
              <w:ind w:left="-108" w:right="-112"/>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1 055 409,26</w:t>
            </w:r>
          </w:p>
        </w:tc>
        <w:tc>
          <w:tcPr>
            <w:tcW w:w="992" w:type="dxa"/>
            <w:tcBorders>
              <w:top w:val="single" w:sz="4" w:space="0" w:color="auto"/>
            </w:tcBorders>
            <w:shd w:val="clear" w:color="auto" w:fill="auto"/>
            <w:noWrap/>
          </w:tcPr>
          <w:p w14:paraId="650680A9" w14:textId="77777777" w:rsidR="007762CE" w:rsidRPr="00ED0699" w:rsidRDefault="007762CE" w:rsidP="009639ED">
            <w:pPr>
              <w:spacing w:after="0" w:line="28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98,37</w:t>
            </w:r>
          </w:p>
        </w:tc>
      </w:tr>
      <w:tr w:rsidR="007762CE" w:rsidRPr="00AC289A" w14:paraId="48C0A3A5" w14:textId="77777777" w:rsidTr="009639ED">
        <w:trPr>
          <w:trHeight w:val="900"/>
        </w:trPr>
        <w:tc>
          <w:tcPr>
            <w:tcW w:w="3843" w:type="dxa"/>
            <w:shd w:val="clear" w:color="auto" w:fill="auto"/>
            <w:hideMark/>
          </w:tcPr>
          <w:p w14:paraId="4592368D"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«Развитие культуры»</w:t>
            </w:r>
          </w:p>
          <w:p w14:paraId="154386C8"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5A966C0A"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168 342,48</w:t>
            </w:r>
          </w:p>
        </w:tc>
        <w:tc>
          <w:tcPr>
            <w:tcW w:w="1701" w:type="dxa"/>
            <w:shd w:val="clear" w:color="auto" w:fill="auto"/>
            <w:noWrap/>
          </w:tcPr>
          <w:p w14:paraId="57BB9D1D"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168 342,49</w:t>
            </w:r>
          </w:p>
        </w:tc>
        <w:tc>
          <w:tcPr>
            <w:tcW w:w="1701" w:type="dxa"/>
            <w:shd w:val="clear" w:color="auto" w:fill="auto"/>
            <w:noWrap/>
          </w:tcPr>
          <w:p w14:paraId="53874770"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167 650,1</w:t>
            </w:r>
            <w:r>
              <w:rPr>
                <w:rFonts w:ascii="Times New Roman" w:hAnsi="Times New Roman" w:cs="Times New Roman"/>
                <w:color w:val="000000"/>
                <w:sz w:val="28"/>
                <w:szCs w:val="28"/>
              </w:rPr>
              <w:t>1</w:t>
            </w:r>
          </w:p>
        </w:tc>
        <w:tc>
          <w:tcPr>
            <w:tcW w:w="992" w:type="dxa"/>
            <w:shd w:val="clear" w:color="auto" w:fill="auto"/>
            <w:noWrap/>
          </w:tcPr>
          <w:p w14:paraId="07CC6EBB"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99,59</w:t>
            </w:r>
          </w:p>
        </w:tc>
      </w:tr>
      <w:tr w:rsidR="007762CE" w:rsidRPr="00AC289A" w14:paraId="0333E788" w14:textId="77777777" w:rsidTr="009639ED">
        <w:trPr>
          <w:trHeight w:val="80"/>
        </w:trPr>
        <w:tc>
          <w:tcPr>
            <w:tcW w:w="3843" w:type="dxa"/>
            <w:shd w:val="clear" w:color="auto" w:fill="auto"/>
            <w:hideMark/>
          </w:tcPr>
          <w:p w14:paraId="2152D51F"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«Социальная поддержка граждан»</w:t>
            </w:r>
          </w:p>
          <w:p w14:paraId="01C6DA7C"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44B880D1"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519 632,78</w:t>
            </w:r>
          </w:p>
        </w:tc>
        <w:tc>
          <w:tcPr>
            <w:tcW w:w="1701" w:type="dxa"/>
            <w:shd w:val="clear" w:color="auto" w:fill="auto"/>
            <w:noWrap/>
          </w:tcPr>
          <w:p w14:paraId="7532AD7D"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521 935,12</w:t>
            </w:r>
          </w:p>
        </w:tc>
        <w:tc>
          <w:tcPr>
            <w:tcW w:w="1701" w:type="dxa"/>
            <w:shd w:val="clear" w:color="auto" w:fill="auto"/>
            <w:noWrap/>
          </w:tcPr>
          <w:p w14:paraId="343683E8"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521 595,68</w:t>
            </w:r>
          </w:p>
        </w:tc>
        <w:tc>
          <w:tcPr>
            <w:tcW w:w="992" w:type="dxa"/>
            <w:shd w:val="clear" w:color="auto" w:fill="auto"/>
            <w:noWrap/>
          </w:tcPr>
          <w:p w14:paraId="2A6F198C"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99,93</w:t>
            </w:r>
          </w:p>
        </w:tc>
      </w:tr>
      <w:tr w:rsidR="007762CE" w:rsidRPr="00AC289A" w14:paraId="37A3644B" w14:textId="77777777" w:rsidTr="009639ED">
        <w:trPr>
          <w:trHeight w:val="670"/>
        </w:trPr>
        <w:tc>
          <w:tcPr>
            <w:tcW w:w="3843" w:type="dxa"/>
            <w:shd w:val="clear" w:color="auto" w:fill="auto"/>
            <w:hideMark/>
          </w:tcPr>
          <w:p w14:paraId="7945ED72"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«Развитие градостроительства, </w:t>
            </w:r>
            <w:r w:rsidRPr="00C060C2">
              <w:rPr>
                <w:rFonts w:ascii="Times New Roman" w:hAnsi="Times New Roman" w:cs="Times New Roman"/>
                <w:bCs/>
                <w:sz w:val="28"/>
                <w:szCs w:val="28"/>
              </w:rPr>
              <w:lastRenderedPageBreak/>
              <w:t>транспортной системы и обеспечение безопасности дорожного движения»</w:t>
            </w:r>
          </w:p>
        </w:tc>
        <w:tc>
          <w:tcPr>
            <w:tcW w:w="1701" w:type="dxa"/>
            <w:shd w:val="clear" w:color="auto" w:fill="auto"/>
            <w:noWrap/>
          </w:tcPr>
          <w:p w14:paraId="0AB33298"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lastRenderedPageBreak/>
              <w:t>134 432,98</w:t>
            </w:r>
          </w:p>
        </w:tc>
        <w:tc>
          <w:tcPr>
            <w:tcW w:w="1701" w:type="dxa"/>
            <w:shd w:val="clear" w:color="auto" w:fill="auto"/>
            <w:noWrap/>
          </w:tcPr>
          <w:p w14:paraId="17A8A526"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134 433,3</w:t>
            </w:r>
            <w:r>
              <w:rPr>
                <w:rFonts w:ascii="Times New Roman" w:hAnsi="Times New Roman" w:cs="Times New Roman"/>
                <w:color w:val="000000"/>
                <w:sz w:val="28"/>
                <w:szCs w:val="28"/>
              </w:rPr>
              <w:t>4</w:t>
            </w:r>
          </w:p>
        </w:tc>
        <w:tc>
          <w:tcPr>
            <w:tcW w:w="1701" w:type="dxa"/>
            <w:shd w:val="clear" w:color="auto" w:fill="auto"/>
            <w:noWrap/>
          </w:tcPr>
          <w:p w14:paraId="3BD4518F"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98 057,5</w:t>
            </w:r>
            <w:r>
              <w:rPr>
                <w:rFonts w:ascii="Times New Roman" w:hAnsi="Times New Roman" w:cs="Times New Roman"/>
                <w:color w:val="000000"/>
                <w:sz w:val="28"/>
                <w:szCs w:val="28"/>
              </w:rPr>
              <w:t>5</w:t>
            </w:r>
          </w:p>
        </w:tc>
        <w:tc>
          <w:tcPr>
            <w:tcW w:w="992" w:type="dxa"/>
            <w:shd w:val="clear" w:color="auto" w:fill="auto"/>
            <w:noWrap/>
          </w:tcPr>
          <w:p w14:paraId="5B49C1F9"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72,94</w:t>
            </w:r>
          </w:p>
        </w:tc>
      </w:tr>
      <w:tr w:rsidR="007762CE" w:rsidRPr="00ED0699" w14:paraId="5D0B8F8F" w14:textId="77777777" w:rsidTr="009639ED">
        <w:trPr>
          <w:trHeight w:val="625"/>
        </w:trPr>
        <w:tc>
          <w:tcPr>
            <w:tcW w:w="3843" w:type="dxa"/>
            <w:shd w:val="clear" w:color="auto" w:fill="auto"/>
            <w:hideMark/>
          </w:tcPr>
          <w:p w14:paraId="124B6E3C" w14:textId="77777777" w:rsidR="007762CE" w:rsidRPr="00C060C2" w:rsidRDefault="007762CE" w:rsidP="009639ED">
            <w:pPr>
              <w:spacing w:after="0" w:line="240" w:lineRule="exact"/>
              <w:jc w:val="both"/>
              <w:rPr>
                <w:rFonts w:ascii="Times New Roman" w:hAnsi="Times New Roman" w:cs="Times New Roman"/>
                <w:bCs/>
                <w:sz w:val="28"/>
                <w:szCs w:val="28"/>
              </w:rPr>
            </w:pPr>
          </w:p>
          <w:p w14:paraId="72D0B73B"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«Развитие жилищно-коммунального хозяйства и улучшение жилищных условий»</w:t>
            </w:r>
          </w:p>
          <w:p w14:paraId="4C123E8E"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72F6AB9E" w14:textId="77777777" w:rsidR="007762CE" w:rsidRPr="00C060C2" w:rsidRDefault="007762CE" w:rsidP="009639ED">
            <w:pPr>
              <w:spacing w:after="0" w:line="240" w:lineRule="exact"/>
              <w:jc w:val="right"/>
              <w:rPr>
                <w:rFonts w:ascii="Times New Roman" w:hAnsi="Times New Roman" w:cs="Times New Roman"/>
                <w:color w:val="000000"/>
                <w:sz w:val="28"/>
                <w:szCs w:val="28"/>
              </w:rPr>
            </w:pPr>
          </w:p>
          <w:p w14:paraId="7C22CB06"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144 449,68</w:t>
            </w:r>
          </w:p>
        </w:tc>
        <w:tc>
          <w:tcPr>
            <w:tcW w:w="1701" w:type="dxa"/>
            <w:shd w:val="clear" w:color="auto" w:fill="auto"/>
            <w:noWrap/>
          </w:tcPr>
          <w:p w14:paraId="5DD3A455" w14:textId="77777777" w:rsidR="007762CE" w:rsidRPr="00ED0699" w:rsidRDefault="007762CE" w:rsidP="009639ED">
            <w:pPr>
              <w:spacing w:after="0" w:line="240" w:lineRule="exact"/>
              <w:jc w:val="right"/>
              <w:rPr>
                <w:rFonts w:ascii="Times New Roman" w:hAnsi="Times New Roman" w:cs="Times New Roman"/>
                <w:color w:val="000000"/>
                <w:sz w:val="28"/>
                <w:szCs w:val="28"/>
              </w:rPr>
            </w:pPr>
          </w:p>
          <w:p w14:paraId="1B543429"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144 449,68</w:t>
            </w:r>
          </w:p>
        </w:tc>
        <w:tc>
          <w:tcPr>
            <w:tcW w:w="1701" w:type="dxa"/>
            <w:shd w:val="clear" w:color="auto" w:fill="auto"/>
            <w:noWrap/>
          </w:tcPr>
          <w:p w14:paraId="0861D639" w14:textId="77777777" w:rsidR="007762CE" w:rsidRPr="00ED0699" w:rsidRDefault="007762CE" w:rsidP="009639ED">
            <w:pPr>
              <w:spacing w:after="0" w:line="240" w:lineRule="exact"/>
              <w:jc w:val="right"/>
              <w:rPr>
                <w:rFonts w:ascii="Times New Roman" w:hAnsi="Times New Roman" w:cs="Times New Roman"/>
                <w:color w:val="000000"/>
                <w:sz w:val="28"/>
                <w:szCs w:val="28"/>
              </w:rPr>
            </w:pPr>
          </w:p>
          <w:p w14:paraId="2C640D91"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112 973,64</w:t>
            </w:r>
          </w:p>
        </w:tc>
        <w:tc>
          <w:tcPr>
            <w:tcW w:w="992" w:type="dxa"/>
            <w:shd w:val="clear" w:color="auto" w:fill="auto"/>
            <w:noWrap/>
          </w:tcPr>
          <w:p w14:paraId="15694ABF" w14:textId="77777777" w:rsidR="007762CE" w:rsidRPr="00ED0699" w:rsidRDefault="007762CE" w:rsidP="009639ED">
            <w:pPr>
              <w:spacing w:after="0" w:line="240" w:lineRule="exact"/>
              <w:jc w:val="right"/>
              <w:rPr>
                <w:rFonts w:ascii="Times New Roman" w:hAnsi="Times New Roman" w:cs="Times New Roman"/>
                <w:color w:val="000000"/>
                <w:sz w:val="28"/>
                <w:szCs w:val="28"/>
              </w:rPr>
            </w:pPr>
          </w:p>
          <w:p w14:paraId="0365376A"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78,21</w:t>
            </w:r>
          </w:p>
        </w:tc>
      </w:tr>
      <w:tr w:rsidR="007762CE" w:rsidRPr="00ED0699" w14:paraId="5579E069" w14:textId="77777777" w:rsidTr="009639ED">
        <w:trPr>
          <w:trHeight w:val="900"/>
        </w:trPr>
        <w:tc>
          <w:tcPr>
            <w:tcW w:w="3843" w:type="dxa"/>
            <w:shd w:val="clear" w:color="auto" w:fill="auto"/>
            <w:hideMark/>
          </w:tcPr>
          <w:p w14:paraId="1F8F47AE"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«Развитие физической культуры и спорта»</w:t>
            </w:r>
          </w:p>
          <w:p w14:paraId="56BD92CF"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41B5FCAB"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39 832,20</w:t>
            </w:r>
          </w:p>
        </w:tc>
        <w:tc>
          <w:tcPr>
            <w:tcW w:w="1701" w:type="dxa"/>
            <w:shd w:val="clear" w:color="auto" w:fill="auto"/>
            <w:noWrap/>
          </w:tcPr>
          <w:p w14:paraId="7DAB146B"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40 173,61</w:t>
            </w:r>
          </w:p>
        </w:tc>
        <w:tc>
          <w:tcPr>
            <w:tcW w:w="1701" w:type="dxa"/>
            <w:shd w:val="clear" w:color="auto" w:fill="auto"/>
            <w:noWrap/>
          </w:tcPr>
          <w:p w14:paraId="273B4715"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39 979,4</w:t>
            </w:r>
            <w:r>
              <w:rPr>
                <w:rFonts w:ascii="Times New Roman" w:hAnsi="Times New Roman" w:cs="Times New Roman"/>
                <w:color w:val="000000"/>
                <w:sz w:val="28"/>
                <w:szCs w:val="28"/>
              </w:rPr>
              <w:t>3</w:t>
            </w:r>
          </w:p>
        </w:tc>
        <w:tc>
          <w:tcPr>
            <w:tcW w:w="992" w:type="dxa"/>
            <w:shd w:val="clear" w:color="auto" w:fill="auto"/>
            <w:noWrap/>
          </w:tcPr>
          <w:p w14:paraId="2822ADFF"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99,52</w:t>
            </w:r>
          </w:p>
        </w:tc>
      </w:tr>
      <w:tr w:rsidR="007762CE" w:rsidRPr="00ED0699" w14:paraId="48943EB8" w14:textId="77777777" w:rsidTr="009639ED">
        <w:trPr>
          <w:trHeight w:val="231"/>
        </w:trPr>
        <w:tc>
          <w:tcPr>
            <w:tcW w:w="3843" w:type="dxa"/>
            <w:shd w:val="clear" w:color="auto" w:fill="auto"/>
            <w:hideMark/>
          </w:tcPr>
          <w:p w14:paraId="3FA2EEA4"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«Управление имуществом»</w:t>
            </w:r>
          </w:p>
          <w:p w14:paraId="68A9E2E4"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58723272"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21 599,73</w:t>
            </w:r>
          </w:p>
        </w:tc>
        <w:tc>
          <w:tcPr>
            <w:tcW w:w="1701" w:type="dxa"/>
            <w:shd w:val="clear" w:color="auto" w:fill="auto"/>
            <w:noWrap/>
          </w:tcPr>
          <w:p w14:paraId="300635A7"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21 599,7</w:t>
            </w:r>
            <w:r>
              <w:rPr>
                <w:rFonts w:ascii="Times New Roman" w:hAnsi="Times New Roman" w:cs="Times New Roman"/>
                <w:color w:val="000000"/>
                <w:sz w:val="28"/>
                <w:szCs w:val="28"/>
              </w:rPr>
              <w:t>3</w:t>
            </w:r>
          </w:p>
        </w:tc>
        <w:tc>
          <w:tcPr>
            <w:tcW w:w="1701" w:type="dxa"/>
            <w:shd w:val="clear" w:color="auto" w:fill="auto"/>
            <w:noWrap/>
          </w:tcPr>
          <w:p w14:paraId="79451344"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19 366,2</w:t>
            </w:r>
            <w:r>
              <w:rPr>
                <w:rFonts w:ascii="Times New Roman" w:hAnsi="Times New Roman" w:cs="Times New Roman"/>
                <w:color w:val="000000"/>
                <w:sz w:val="28"/>
                <w:szCs w:val="28"/>
              </w:rPr>
              <w:t>7</w:t>
            </w:r>
          </w:p>
        </w:tc>
        <w:tc>
          <w:tcPr>
            <w:tcW w:w="992" w:type="dxa"/>
            <w:shd w:val="clear" w:color="auto" w:fill="auto"/>
            <w:noWrap/>
          </w:tcPr>
          <w:p w14:paraId="6A012278"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89,66</w:t>
            </w:r>
          </w:p>
        </w:tc>
      </w:tr>
      <w:tr w:rsidR="007762CE" w:rsidRPr="00ED0699" w14:paraId="5E59F631" w14:textId="77777777" w:rsidTr="009639ED">
        <w:trPr>
          <w:trHeight w:val="900"/>
        </w:trPr>
        <w:tc>
          <w:tcPr>
            <w:tcW w:w="3843" w:type="dxa"/>
            <w:shd w:val="clear" w:color="auto" w:fill="auto"/>
            <w:hideMark/>
          </w:tcPr>
          <w:p w14:paraId="7A36EC9C"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«Общественная безопасность, защита населения и территории от чрезвычайных ситуаций»</w:t>
            </w:r>
          </w:p>
          <w:p w14:paraId="28201FB9"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736DCA34"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59 635,39</w:t>
            </w:r>
          </w:p>
        </w:tc>
        <w:tc>
          <w:tcPr>
            <w:tcW w:w="1701" w:type="dxa"/>
            <w:shd w:val="clear" w:color="auto" w:fill="auto"/>
            <w:noWrap/>
          </w:tcPr>
          <w:p w14:paraId="55F33077"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59 635,39</w:t>
            </w:r>
          </w:p>
        </w:tc>
        <w:tc>
          <w:tcPr>
            <w:tcW w:w="1701" w:type="dxa"/>
            <w:shd w:val="clear" w:color="auto" w:fill="auto"/>
            <w:noWrap/>
          </w:tcPr>
          <w:p w14:paraId="6D971D92"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59 588,6</w:t>
            </w:r>
            <w:r>
              <w:rPr>
                <w:rFonts w:ascii="Times New Roman" w:hAnsi="Times New Roman" w:cs="Times New Roman"/>
                <w:color w:val="000000"/>
                <w:sz w:val="28"/>
                <w:szCs w:val="28"/>
              </w:rPr>
              <w:t>7</w:t>
            </w:r>
          </w:p>
        </w:tc>
        <w:tc>
          <w:tcPr>
            <w:tcW w:w="992" w:type="dxa"/>
            <w:shd w:val="clear" w:color="auto" w:fill="auto"/>
            <w:noWrap/>
          </w:tcPr>
          <w:p w14:paraId="595649CC"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99,92</w:t>
            </w:r>
          </w:p>
        </w:tc>
      </w:tr>
      <w:tr w:rsidR="007762CE" w:rsidRPr="00ED0699" w14:paraId="437536F5" w14:textId="77777777" w:rsidTr="009639ED">
        <w:trPr>
          <w:trHeight w:val="900"/>
        </w:trPr>
        <w:tc>
          <w:tcPr>
            <w:tcW w:w="3843" w:type="dxa"/>
            <w:shd w:val="clear" w:color="auto" w:fill="auto"/>
            <w:hideMark/>
          </w:tcPr>
          <w:p w14:paraId="3C46A2E6"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«Управление финансами»</w:t>
            </w:r>
          </w:p>
          <w:p w14:paraId="7CE41703"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5553B68A"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43 658,53</w:t>
            </w:r>
          </w:p>
        </w:tc>
        <w:tc>
          <w:tcPr>
            <w:tcW w:w="1701" w:type="dxa"/>
            <w:shd w:val="clear" w:color="auto" w:fill="auto"/>
            <w:noWrap/>
          </w:tcPr>
          <w:p w14:paraId="078EADEB"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43 658,5</w:t>
            </w:r>
            <w:r>
              <w:rPr>
                <w:rFonts w:ascii="Times New Roman" w:hAnsi="Times New Roman" w:cs="Times New Roman"/>
                <w:color w:val="000000"/>
                <w:sz w:val="28"/>
                <w:szCs w:val="28"/>
              </w:rPr>
              <w:t>3</w:t>
            </w:r>
          </w:p>
        </w:tc>
        <w:tc>
          <w:tcPr>
            <w:tcW w:w="1701" w:type="dxa"/>
            <w:shd w:val="clear" w:color="auto" w:fill="auto"/>
            <w:noWrap/>
          </w:tcPr>
          <w:p w14:paraId="07B2C56D"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43 635,65</w:t>
            </w:r>
          </w:p>
        </w:tc>
        <w:tc>
          <w:tcPr>
            <w:tcW w:w="992" w:type="dxa"/>
            <w:shd w:val="clear" w:color="auto" w:fill="auto"/>
            <w:noWrap/>
          </w:tcPr>
          <w:p w14:paraId="704C8AC9"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99,95</w:t>
            </w:r>
          </w:p>
        </w:tc>
      </w:tr>
      <w:tr w:rsidR="007762CE" w:rsidRPr="00ED0699" w14:paraId="06990BB5" w14:textId="77777777" w:rsidTr="009639ED">
        <w:trPr>
          <w:trHeight w:val="472"/>
        </w:trPr>
        <w:tc>
          <w:tcPr>
            <w:tcW w:w="3843" w:type="dxa"/>
            <w:shd w:val="clear" w:color="auto" w:fill="auto"/>
            <w:hideMark/>
          </w:tcPr>
          <w:p w14:paraId="02CA2B1A"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«Экономическое развитие»</w:t>
            </w:r>
          </w:p>
          <w:p w14:paraId="20E42C9C"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6C901DEF"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24 046,97</w:t>
            </w:r>
          </w:p>
        </w:tc>
        <w:tc>
          <w:tcPr>
            <w:tcW w:w="1701" w:type="dxa"/>
            <w:shd w:val="clear" w:color="auto" w:fill="auto"/>
            <w:noWrap/>
          </w:tcPr>
          <w:p w14:paraId="6FD952AE"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24 046,9</w:t>
            </w:r>
            <w:r>
              <w:rPr>
                <w:rFonts w:ascii="Times New Roman" w:hAnsi="Times New Roman" w:cs="Times New Roman"/>
                <w:color w:val="000000"/>
                <w:sz w:val="28"/>
                <w:szCs w:val="28"/>
              </w:rPr>
              <w:t>6</w:t>
            </w:r>
          </w:p>
        </w:tc>
        <w:tc>
          <w:tcPr>
            <w:tcW w:w="1701" w:type="dxa"/>
            <w:shd w:val="clear" w:color="auto" w:fill="auto"/>
            <w:noWrap/>
          </w:tcPr>
          <w:p w14:paraId="7F45DCF6"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23 889,5</w:t>
            </w:r>
            <w:r>
              <w:rPr>
                <w:rFonts w:ascii="Times New Roman" w:hAnsi="Times New Roman" w:cs="Times New Roman"/>
                <w:color w:val="000000"/>
                <w:sz w:val="28"/>
                <w:szCs w:val="28"/>
              </w:rPr>
              <w:t>1</w:t>
            </w:r>
          </w:p>
        </w:tc>
        <w:tc>
          <w:tcPr>
            <w:tcW w:w="992" w:type="dxa"/>
            <w:shd w:val="clear" w:color="auto" w:fill="auto"/>
            <w:noWrap/>
          </w:tcPr>
          <w:p w14:paraId="363ABE08" w14:textId="77777777" w:rsidR="007762CE" w:rsidRPr="00ED0699" w:rsidRDefault="007762CE" w:rsidP="009639ED">
            <w:pPr>
              <w:spacing w:after="0" w:line="240" w:lineRule="exact"/>
              <w:jc w:val="right"/>
              <w:rPr>
                <w:rFonts w:ascii="Times New Roman" w:hAnsi="Times New Roman" w:cs="Times New Roman"/>
                <w:color w:val="000000"/>
                <w:sz w:val="28"/>
                <w:szCs w:val="28"/>
              </w:rPr>
            </w:pPr>
            <w:r w:rsidRPr="00ED0699">
              <w:rPr>
                <w:rFonts w:ascii="Times New Roman" w:hAnsi="Times New Roman" w:cs="Times New Roman"/>
                <w:color w:val="000000"/>
                <w:sz w:val="28"/>
                <w:szCs w:val="28"/>
              </w:rPr>
              <w:t>99,35</w:t>
            </w:r>
          </w:p>
        </w:tc>
      </w:tr>
      <w:tr w:rsidR="007762CE" w:rsidRPr="00AC289A" w14:paraId="0806294E" w14:textId="77777777" w:rsidTr="009639ED">
        <w:trPr>
          <w:trHeight w:val="1084"/>
        </w:trPr>
        <w:tc>
          <w:tcPr>
            <w:tcW w:w="3843" w:type="dxa"/>
            <w:shd w:val="clear" w:color="auto" w:fill="auto"/>
            <w:hideMark/>
          </w:tcPr>
          <w:p w14:paraId="3862C737"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 xml:space="preserve">Муниципальная программа </w:t>
            </w:r>
            <w:proofErr w:type="spellStart"/>
            <w:r w:rsidRPr="00C060C2">
              <w:rPr>
                <w:rFonts w:ascii="Times New Roman" w:hAnsi="Times New Roman" w:cs="Times New Roman"/>
                <w:bCs/>
                <w:sz w:val="28"/>
                <w:szCs w:val="28"/>
              </w:rPr>
              <w:t>Нефтекумского</w:t>
            </w:r>
            <w:proofErr w:type="spellEnd"/>
            <w:r w:rsidRPr="00C060C2">
              <w:rPr>
                <w:rFonts w:ascii="Times New Roman" w:hAnsi="Times New Roman" w:cs="Times New Roman"/>
                <w:bCs/>
                <w:sz w:val="28"/>
                <w:szCs w:val="28"/>
              </w:rPr>
              <w:t xml:space="preserve"> городского округа Ставропольского края «Формирование современной городской среды»</w:t>
            </w:r>
          </w:p>
          <w:p w14:paraId="4081661E"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3F375E45"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536,00</w:t>
            </w:r>
          </w:p>
        </w:tc>
        <w:tc>
          <w:tcPr>
            <w:tcW w:w="1701" w:type="dxa"/>
            <w:shd w:val="clear" w:color="auto" w:fill="auto"/>
            <w:noWrap/>
          </w:tcPr>
          <w:p w14:paraId="4A2860F2" w14:textId="77777777" w:rsidR="007762CE" w:rsidRPr="00CC03D9" w:rsidRDefault="007762CE" w:rsidP="009639ED">
            <w:pPr>
              <w:spacing w:after="0" w:line="240" w:lineRule="exact"/>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536,00</w:t>
            </w:r>
          </w:p>
        </w:tc>
        <w:tc>
          <w:tcPr>
            <w:tcW w:w="1701" w:type="dxa"/>
            <w:shd w:val="clear" w:color="auto" w:fill="auto"/>
            <w:noWrap/>
          </w:tcPr>
          <w:p w14:paraId="0A1C02A1" w14:textId="77777777" w:rsidR="007762CE" w:rsidRPr="00CC03D9" w:rsidRDefault="007762CE" w:rsidP="009639ED">
            <w:pPr>
              <w:spacing w:after="0" w:line="240" w:lineRule="exact"/>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536,00</w:t>
            </w:r>
          </w:p>
        </w:tc>
        <w:tc>
          <w:tcPr>
            <w:tcW w:w="992" w:type="dxa"/>
            <w:shd w:val="clear" w:color="auto" w:fill="auto"/>
            <w:noWrap/>
          </w:tcPr>
          <w:p w14:paraId="6F9D7E60" w14:textId="77777777" w:rsidR="007762CE" w:rsidRPr="00CC03D9" w:rsidRDefault="007762CE" w:rsidP="009639ED">
            <w:pPr>
              <w:spacing w:after="0" w:line="240" w:lineRule="exact"/>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100,00</w:t>
            </w:r>
          </w:p>
        </w:tc>
      </w:tr>
      <w:tr w:rsidR="007762CE" w:rsidRPr="00AC289A" w14:paraId="084DBED2" w14:textId="77777777" w:rsidTr="00DF49B7">
        <w:trPr>
          <w:trHeight w:val="315"/>
        </w:trPr>
        <w:tc>
          <w:tcPr>
            <w:tcW w:w="3843" w:type="dxa"/>
            <w:shd w:val="clear" w:color="auto" w:fill="auto"/>
            <w:hideMark/>
          </w:tcPr>
          <w:p w14:paraId="6F6B558C" w14:textId="77777777" w:rsidR="007762CE" w:rsidRPr="00C060C2" w:rsidRDefault="007762CE" w:rsidP="009639ED">
            <w:pPr>
              <w:spacing w:after="0" w:line="240" w:lineRule="exact"/>
              <w:jc w:val="both"/>
              <w:rPr>
                <w:rFonts w:ascii="Times New Roman" w:hAnsi="Times New Roman" w:cs="Times New Roman"/>
                <w:bCs/>
                <w:sz w:val="28"/>
                <w:szCs w:val="28"/>
              </w:rPr>
            </w:pPr>
            <w:r w:rsidRPr="00C060C2">
              <w:rPr>
                <w:rFonts w:ascii="Times New Roman" w:hAnsi="Times New Roman" w:cs="Times New Roman"/>
                <w:bCs/>
                <w:sz w:val="28"/>
                <w:szCs w:val="28"/>
              </w:rPr>
              <w:t>Итого расходов на реализацию муниципальных программ</w:t>
            </w:r>
          </w:p>
          <w:p w14:paraId="03BDCF41" w14:textId="77777777" w:rsidR="007762CE" w:rsidRPr="00C060C2" w:rsidRDefault="007762CE" w:rsidP="009639ED">
            <w:pPr>
              <w:spacing w:after="0" w:line="240" w:lineRule="exact"/>
              <w:jc w:val="both"/>
              <w:rPr>
                <w:rFonts w:ascii="Times New Roman" w:hAnsi="Times New Roman" w:cs="Times New Roman"/>
                <w:bCs/>
                <w:sz w:val="28"/>
                <w:szCs w:val="28"/>
              </w:rPr>
            </w:pPr>
          </w:p>
        </w:tc>
        <w:tc>
          <w:tcPr>
            <w:tcW w:w="1701" w:type="dxa"/>
            <w:shd w:val="clear" w:color="auto" w:fill="auto"/>
            <w:noWrap/>
          </w:tcPr>
          <w:p w14:paraId="23C4999A"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t>2 229 430,42</w:t>
            </w:r>
          </w:p>
        </w:tc>
        <w:tc>
          <w:tcPr>
            <w:tcW w:w="1701" w:type="dxa"/>
            <w:shd w:val="clear" w:color="auto" w:fill="auto"/>
            <w:noWrap/>
          </w:tcPr>
          <w:p w14:paraId="48456A22" w14:textId="77777777" w:rsidR="007762CE" w:rsidRPr="00CC03D9" w:rsidRDefault="007762CE" w:rsidP="009639ED">
            <w:pPr>
              <w:spacing w:after="0" w:line="240" w:lineRule="exact"/>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2 231 733,1</w:t>
            </w:r>
            <w:r>
              <w:rPr>
                <w:rFonts w:ascii="Times New Roman" w:hAnsi="Times New Roman" w:cs="Times New Roman"/>
                <w:color w:val="000000"/>
                <w:sz w:val="28"/>
                <w:szCs w:val="28"/>
              </w:rPr>
              <w:t>3</w:t>
            </w:r>
          </w:p>
        </w:tc>
        <w:tc>
          <w:tcPr>
            <w:tcW w:w="1701" w:type="dxa"/>
            <w:shd w:val="clear" w:color="auto" w:fill="auto"/>
            <w:noWrap/>
          </w:tcPr>
          <w:p w14:paraId="2A05753E" w14:textId="77777777" w:rsidR="007762CE" w:rsidRPr="00CC03D9" w:rsidRDefault="007762CE" w:rsidP="009639ED">
            <w:pPr>
              <w:spacing w:after="0" w:line="240" w:lineRule="exact"/>
              <w:jc w:val="center"/>
              <w:rPr>
                <w:rFonts w:ascii="Times New Roman" w:hAnsi="Times New Roman" w:cs="Times New Roman"/>
                <w:color w:val="000000"/>
                <w:sz w:val="28"/>
                <w:szCs w:val="28"/>
              </w:rPr>
            </w:pPr>
            <w:r w:rsidRPr="00CC03D9">
              <w:rPr>
                <w:rFonts w:ascii="Times New Roman" w:hAnsi="Times New Roman" w:cs="Times New Roman"/>
                <w:color w:val="000000"/>
                <w:sz w:val="28"/>
                <w:szCs w:val="28"/>
              </w:rPr>
              <w:t>2 142 681,77</w:t>
            </w:r>
          </w:p>
        </w:tc>
        <w:tc>
          <w:tcPr>
            <w:tcW w:w="992" w:type="dxa"/>
            <w:shd w:val="clear" w:color="auto" w:fill="auto"/>
            <w:noWrap/>
          </w:tcPr>
          <w:p w14:paraId="2E6F8BAA" w14:textId="77777777" w:rsidR="007762CE" w:rsidRPr="00CC03D9" w:rsidRDefault="007762CE" w:rsidP="009639ED">
            <w:pPr>
              <w:spacing w:after="0" w:line="240" w:lineRule="exact"/>
              <w:jc w:val="right"/>
              <w:rPr>
                <w:rFonts w:ascii="Times New Roman" w:hAnsi="Times New Roman" w:cs="Times New Roman"/>
                <w:color w:val="000000"/>
                <w:sz w:val="28"/>
                <w:szCs w:val="28"/>
                <w:lang w:val="en-US"/>
              </w:rPr>
            </w:pPr>
            <w:r w:rsidRPr="00CC03D9">
              <w:rPr>
                <w:rFonts w:ascii="Times New Roman" w:hAnsi="Times New Roman" w:cs="Times New Roman"/>
                <w:color w:val="000000"/>
                <w:sz w:val="28"/>
                <w:szCs w:val="28"/>
              </w:rPr>
              <w:t>96,01</w:t>
            </w:r>
          </w:p>
        </w:tc>
      </w:tr>
      <w:tr w:rsidR="007762CE" w:rsidRPr="00CC03D9" w14:paraId="1E9FC06A" w14:textId="77777777" w:rsidTr="00DF49B7">
        <w:trPr>
          <w:trHeight w:val="316"/>
        </w:trPr>
        <w:tc>
          <w:tcPr>
            <w:tcW w:w="3843" w:type="dxa"/>
            <w:shd w:val="clear" w:color="auto" w:fill="auto"/>
            <w:hideMark/>
          </w:tcPr>
          <w:p w14:paraId="377AF220" w14:textId="02A778D7" w:rsidR="007762CE" w:rsidRPr="00DF49B7" w:rsidRDefault="007762CE" w:rsidP="00DF49B7">
            <w:pPr>
              <w:spacing w:after="0" w:line="240" w:lineRule="exact"/>
              <w:jc w:val="both"/>
              <w:rPr>
                <w:rFonts w:ascii="Times New Roman" w:hAnsi="Times New Roman" w:cs="Times New Roman"/>
                <w:sz w:val="28"/>
                <w:szCs w:val="28"/>
              </w:rPr>
            </w:pPr>
            <w:r w:rsidRPr="00C060C2">
              <w:rPr>
                <w:rFonts w:ascii="Times New Roman" w:hAnsi="Times New Roman" w:cs="Times New Roman"/>
                <w:sz w:val="28"/>
                <w:szCs w:val="28"/>
              </w:rPr>
              <w:t xml:space="preserve">Непрограммные расходы органов местного самоуправления (отраслевых (функциональных) и территориальных органов администрации) </w:t>
            </w:r>
            <w:proofErr w:type="spellStart"/>
            <w:r w:rsidRPr="00C060C2">
              <w:rPr>
                <w:rFonts w:ascii="Times New Roman" w:hAnsi="Times New Roman" w:cs="Times New Roman"/>
                <w:sz w:val="28"/>
                <w:szCs w:val="28"/>
              </w:rPr>
              <w:t>Нефтекумского</w:t>
            </w:r>
            <w:proofErr w:type="spellEnd"/>
            <w:r w:rsidRPr="00C060C2">
              <w:rPr>
                <w:rFonts w:ascii="Times New Roman" w:hAnsi="Times New Roman" w:cs="Times New Roman"/>
                <w:sz w:val="28"/>
                <w:szCs w:val="28"/>
              </w:rPr>
              <w:t xml:space="preserve"> </w:t>
            </w:r>
            <w:r>
              <w:rPr>
                <w:rFonts w:ascii="Times New Roman" w:hAnsi="Times New Roman" w:cs="Times New Roman"/>
                <w:sz w:val="28"/>
                <w:szCs w:val="28"/>
              </w:rPr>
              <w:t>муниципальн</w:t>
            </w:r>
            <w:r w:rsidRPr="00C060C2">
              <w:rPr>
                <w:rFonts w:ascii="Times New Roman" w:hAnsi="Times New Roman" w:cs="Times New Roman"/>
                <w:sz w:val="28"/>
                <w:szCs w:val="28"/>
              </w:rPr>
              <w:t xml:space="preserve">ого округа </w:t>
            </w:r>
            <w:r w:rsidRPr="00C060C2">
              <w:rPr>
                <w:rFonts w:ascii="Times New Roman" w:hAnsi="Times New Roman" w:cs="Times New Roman"/>
                <w:sz w:val="28"/>
                <w:szCs w:val="28"/>
              </w:rPr>
              <w:lastRenderedPageBreak/>
              <w:t>Ставропольского края</w:t>
            </w:r>
          </w:p>
        </w:tc>
        <w:tc>
          <w:tcPr>
            <w:tcW w:w="1701" w:type="dxa"/>
            <w:shd w:val="clear" w:color="auto" w:fill="auto"/>
            <w:noWrap/>
          </w:tcPr>
          <w:p w14:paraId="33F3A8DE" w14:textId="77777777" w:rsidR="007762CE" w:rsidRPr="00C060C2" w:rsidRDefault="007762CE" w:rsidP="009639ED">
            <w:pPr>
              <w:spacing w:after="0" w:line="240" w:lineRule="exact"/>
              <w:jc w:val="right"/>
              <w:rPr>
                <w:rFonts w:ascii="Times New Roman" w:hAnsi="Times New Roman" w:cs="Times New Roman"/>
                <w:color w:val="000000"/>
                <w:sz w:val="28"/>
                <w:szCs w:val="28"/>
              </w:rPr>
            </w:pPr>
            <w:r w:rsidRPr="00C060C2">
              <w:rPr>
                <w:rFonts w:ascii="Times New Roman" w:hAnsi="Times New Roman" w:cs="Times New Roman"/>
                <w:color w:val="000000"/>
                <w:sz w:val="28"/>
                <w:szCs w:val="28"/>
              </w:rPr>
              <w:lastRenderedPageBreak/>
              <w:t>117 742,43</w:t>
            </w:r>
          </w:p>
        </w:tc>
        <w:tc>
          <w:tcPr>
            <w:tcW w:w="1701" w:type="dxa"/>
            <w:shd w:val="clear" w:color="auto" w:fill="auto"/>
            <w:noWrap/>
          </w:tcPr>
          <w:p w14:paraId="25A22B0F" w14:textId="77777777" w:rsidR="007762CE" w:rsidRPr="00CC03D9" w:rsidRDefault="007762CE" w:rsidP="009639ED">
            <w:pPr>
              <w:spacing w:after="0" w:line="240" w:lineRule="exact"/>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117 742,0</w:t>
            </w:r>
            <w:r>
              <w:rPr>
                <w:rFonts w:ascii="Times New Roman" w:hAnsi="Times New Roman" w:cs="Times New Roman"/>
                <w:color w:val="000000"/>
                <w:sz w:val="28"/>
                <w:szCs w:val="28"/>
              </w:rPr>
              <w:t>6</w:t>
            </w:r>
          </w:p>
        </w:tc>
        <w:tc>
          <w:tcPr>
            <w:tcW w:w="1701" w:type="dxa"/>
            <w:shd w:val="clear" w:color="auto" w:fill="auto"/>
            <w:noWrap/>
          </w:tcPr>
          <w:p w14:paraId="595AB331" w14:textId="77777777" w:rsidR="007762CE" w:rsidRPr="00CC03D9" w:rsidRDefault="007762CE" w:rsidP="009639ED">
            <w:pPr>
              <w:spacing w:after="0" w:line="240" w:lineRule="exact"/>
              <w:jc w:val="right"/>
              <w:rPr>
                <w:rFonts w:ascii="Times New Roman" w:hAnsi="Times New Roman" w:cs="Times New Roman"/>
                <w:color w:val="000000"/>
                <w:sz w:val="28"/>
                <w:szCs w:val="28"/>
                <w:lang w:val="en-US"/>
              </w:rPr>
            </w:pPr>
            <w:r w:rsidRPr="00CC03D9">
              <w:rPr>
                <w:rFonts w:ascii="Times New Roman" w:hAnsi="Times New Roman" w:cs="Times New Roman"/>
                <w:color w:val="000000"/>
                <w:sz w:val="28"/>
                <w:szCs w:val="28"/>
              </w:rPr>
              <w:t>112 486,72</w:t>
            </w:r>
          </w:p>
        </w:tc>
        <w:tc>
          <w:tcPr>
            <w:tcW w:w="992" w:type="dxa"/>
            <w:shd w:val="clear" w:color="auto" w:fill="auto"/>
            <w:noWrap/>
          </w:tcPr>
          <w:p w14:paraId="0799495A" w14:textId="77777777" w:rsidR="007762CE" w:rsidRPr="00CC03D9" w:rsidRDefault="007762CE" w:rsidP="009639ED">
            <w:pPr>
              <w:spacing w:after="0" w:line="240" w:lineRule="exact"/>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95,54</w:t>
            </w:r>
          </w:p>
        </w:tc>
      </w:tr>
      <w:tr w:rsidR="007762CE" w:rsidRPr="00AC289A" w14:paraId="2C36CACE" w14:textId="77777777" w:rsidTr="00DF49B7">
        <w:trPr>
          <w:trHeight w:val="68"/>
        </w:trPr>
        <w:tc>
          <w:tcPr>
            <w:tcW w:w="3843" w:type="dxa"/>
            <w:shd w:val="clear" w:color="auto" w:fill="auto"/>
          </w:tcPr>
          <w:p w14:paraId="71A55741" w14:textId="77777777" w:rsidR="007762CE" w:rsidRPr="00CC03D9" w:rsidRDefault="007762CE" w:rsidP="009639ED">
            <w:pPr>
              <w:spacing w:after="0" w:line="240" w:lineRule="exact"/>
              <w:rPr>
                <w:rFonts w:ascii="Times New Roman" w:hAnsi="Times New Roman" w:cs="Times New Roman"/>
                <w:sz w:val="28"/>
                <w:szCs w:val="28"/>
              </w:rPr>
            </w:pPr>
            <w:r w:rsidRPr="00CC03D9">
              <w:rPr>
                <w:rFonts w:ascii="Times New Roman" w:hAnsi="Times New Roman" w:cs="Times New Roman"/>
                <w:sz w:val="28"/>
                <w:szCs w:val="28"/>
              </w:rPr>
              <w:lastRenderedPageBreak/>
              <w:t>Итого</w:t>
            </w:r>
          </w:p>
        </w:tc>
        <w:tc>
          <w:tcPr>
            <w:tcW w:w="1701" w:type="dxa"/>
            <w:shd w:val="clear" w:color="auto" w:fill="auto"/>
            <w:noWrap/>
          </w:tcPr>
          <w:p w14:paraId="6F115405" w14:textId="77777777" w:rsidR="007762CE" w:rsidRPr="00CC03D9" w:rsidRDefault="007762CE" w:rsidP="009639ED">
            <w:pPr>
              <w:spacing w:after="0" w:line="240" w:lineRule="exact"/>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2 347 172,85</w:t>
            </w:r>
          </w:p>
        </w:tc>
        <w:tc>
          <w:tcPr>
            <w:tcW w:w="1701" w:type="dxa"/>
            <w:shd w:val="clear" w:color="auto" w:fill="auto"/>
            <w:noWrap/>
          </w:tcPr>
          <w:p w14:paraId="06D123F4" w14:textId="77777777" w:rsidR="007762CE" w:rsidRPr="00CC03D9" w:rsidRDefault="007762CE" w:rsidP="009639ED">
            <w:pPr>
              <w:spacing w:after="0" w:line="240" w:lineRule="exact"/>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2 349 475,19</w:t>
            </w:r>
          </w:p>
        </w:tc>
        <w:tc>
          <w:tcPr>
            <w:tcW w:w="1701" w:type="dxa"/>
            <w:shd w:val="clear" w:color="auto" w:fill="auto"/>
            <w:noWrap/>
          </w:tcPr>
          <w:p w14:paraId="205CFCEB" w14:textId="77777777" w:rsidR="007762CE" w:rsidRPr="00CC03D9" w:rsidRDefault="007762CE" w:rsidP="009639ED">
            <w:pPr>
              <w:spacing w:after="0" w:line="240" w:lineRule="exact"/>
              <w:ind w:left="-108" w:right="-112"/>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2 255 168,49</w:t>
            </w:r>
          </w:p>
        </w:tc>
        <w:tc>
          <w:tcPr>
            <w:tcW w:w="992" w:type="dxa"/>
            <w:shd w:val="clear" w:color="auto" w:fill="auto"/>
            <w:noWrap/>
          </w:tcPr>
          <w:p w14:paraId="2A5F7C78" w14:textId="77777777" w:rsidR="007762CE" w:rsidRPr="00CC03D9" w:rsidRDefault="007762CE" w:rsidP="009639ED">
            <w:pPr>
              <w:spacing w:after="0" w:line="240" w:lineRule="exact"/>
              <w:jc w:val="right"/>
              <w:rPr>
                <w:rFonts w:ascii="Times New Roman" w:hAnsi="Times New Roman" w:cs="Times New Roman"/>
                <w:color w:val="000000"/>
                <w:sz w:val="28"/>
                <w:szCs w:val="28"/>
              </w:rPr>
            </w:pPr>
            <w:r w:rsidRPr="00CC03D9">
              <w:rPr>
                <w:rFonts w:ascii="Times New Roman" w:hAnsi="Times New Roman" w:cs="Times New Roman"/>
                <w:color w:val="000000"/>
                <w:sz w:val="28"/>
                <w:szCs w:val="28"/>
              </w:rPr>
              <w:t>95,99</w:t>
            </w:r>
          </w:p>
        </w:tc>
      </w:tr>
    </w:tbl>
    <w:p w14:paraId="4D0F180D" w14:textId="77777777" w:rsidR="007762CE" w:rsidRPr="00AC289A" w:rsidRDefault="007762CE" w:rsidP="007762CE">
      <w:pPr>
        <w:suppressAutoHyphens/>
        <w:spacing w:after="0" w:line="240" w:lineRule="auto"/>
        <w:jc w:val="center"/>
        <w:rPr>
          <w:rFonts w:ascii="Times New Roman" w:eastAsia="Times New Roman" w:hAnsi="Times New Roman" w:cs="Times New Roman"/>
          <w:bCs/>
          <w:sz w:val="28"/>
          <w:szCs w:val="28"/>
          <w:highlight w:val="yellow"/>
          <w:lang w:eastAsia="ru-RU"/>
        </w:rPr>
      </w:pPr>
    </w:p>
    <w:p w14:paraId="571A950B" w14:textId="77777777" w:rsidR="007762CE" w:rsidRPr="00DB2532"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DB2532">
        <w:rPr>
          <w:rFonts w:ascii="Times New Roman" w:eastAsia="Times New Roman" w:hAnsi="Times New Roman" w:cs="Times New Roman"/>
          <w:bCs/>
          <w:sz w:val="28"/>
          <w:szCs w:val="28"/>
          <w:lang w:eastAsia="ru-RU"/>
        </w:rPr>
        <w:t>ГЛАВА 600. ДУМА НЕФТЕКУМСКОГО МУНИЦИПАЛЬНОГО ОКРУГА СТАВРОПОЛЬСКОГО КРАЯ</w:t>
      </w:r>
    </w:p>
    <w:p w14:paraId="31D4BD89" w14:textId="77777777" w:rsidR="007762CE" w:rsidRPr="00DB2532" w:rsidRDefault="007762CE" w:rsidP="007762CE">
      <w:pPr>
        <w:suppressAutoHyphens/>
        <w:spacing w:after="0" w:line="240" w:lineRule="auto"/>
        <w:ind w:firstLine="695"/>
        <w:jc w:val="both"/>
        <w:rPr>
          <w:rFonts w:ascii="Times New Roman" w:hAnsi="Times New Roman" w:cs="Times New Roman"/>
          <w:sz w:val="28"/>
          <w:szCs w:val="28"/>
        </w:rPr>
      </w:pPr>
    </w:p>
    <w:p w14:paraId="4977F1E2" w14:textId="77777777" w:rsidR="007762CE" w:rsidRDefault="007762CE" w:rsidP="007762CE">
      <w:pPr>
        <w:suppressAutoHyphens/>
        <w:spacing w:after="0" w:line="240" w:lineRule="auto"/>
        <w:ind w:firstLine="709"/>
        <w:jc w:val="both"/>
        <w:rPr>
          <w:rFonts w:ascii="Times New Roman" w:hAnsi="Times New Roman" w:cs="Times New Roman"/>
          <w:sz w:val="28"/>
          <w:szCs w:val="28"/>
        </w:rPr>
      </w:pPr>
      <w:r w:rsidRPr="00DB2532">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«Дума </w:t>
      </w:r>
      <w:proofErr w:type="spellStart"/>
      <w:r w:rsidRPr="00DB2532">
        <w:rPr>
          <w:rFonts w:ascii="Times New Roman" w:hAnsi="Times New Roman" w:cs="Times New Roman"/>
          <w:sz w:val="28"/>
          <w:szCs w:val="28"/>
        </w:rPr>
        <w:t>Нефтекумского</w:t>
      </w:r>
      <w:proofErr w:type="spellEnd"/>
      <w:r w:rsidRPr="00DB2532">
        <w:rPr>
          <w:rFonts w:ascii="Times New Roman" w:hAnsi="Times New Roman" w:cs="Times New Roman"/>
          <w:sz w:val="28"/>
          <w:szCs w:val="28"/>
        </w:rPr>
        <w:t xml:space="preserve"> муниципального округа Ставропольского края» (далее - Дума), утверждены в </w:t>
      </w:r>
      <w:r w:rsidRPr="005976E0">
        <w:rPr>
          <w:rFonts w:ascii="Times New Roman" w:hAnsi="Times New Roman" w:cs="Times New Roman"/>
          <w:sz w:val="28"/>
          <w:szCs w:val="28"/>
        </w:rPr>
        <w:t>сумме 4</w:t>
      </w:r>
      <w:r>
        <w:rPr>
          <w:rFonts w:ascii="Times New Roman" w:hAnsi="Times New Roman" w:cs="Times New Roman"/>
          <w:sz w:val="28"/>
          <w:szCs w:val="28"/>
        </w:rPr>
        <w:t> 794,27</w:t>
      </w:r>
      <w:r w:rsidRPr="005976E0">
        <w:rPr>
          <w:rFonts w:ascii="Times New Roman" w:hAnsi="Times New Roman" w:cs="Times New Roman"/>
          <w:sz w:val="28"/>
          <w:szCs w:val="28"/>
        </w:rPr>
        <w:t xml:space="preserve"> тыс. рублей. </w:t>
      </w:r>
    </w:p>
    <w:p w14:paraId="19873F06" w14:textId="77777777" w:rsidR="007762CE" w:rsidRDefault="007762CE" w:rsidP="007762CE">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333A01">
        <w:rPr>
          <w:rFonts w:ascii="Times New Roman" w:hAnsi="Times New Roman" w:cs="Times New Roman"/>
          <w:sz w:val="28"/>
          <w:szCs w:val="28"/>
        </w:rPr>
        <w:t xml:space="preserve">В процессе исполнения местного бюджета </w:t>
      </w:r>
      <w:r w:rsidRPr="00100926">
        <w:rPr>
          <w:rFonts w:ascii="Times New Roman" w:eastAsia="Times New Roman" w:hAnsi="Times New Roman" w:cs="Times New Roman"/>
          <w:sz w:val="28"/>
          <w:szCs w:val="28"/>
          <w:lang w:eastAsia="ru-RU"/>
        </w:rPr>
        <w:t xml:space="preserve">в соответствии со статьей </w:t>
      </w:r>
      <w:r>
        <w:rPr>
          <w:rFonts w:ascii="Times New Roman" w:eastAsia="Times New Roman" w:hAnsi="Times New Roman" w:cs="Times New Roman"/>
          <w:sz w:val="28"/>
          <w:szCs w:val="28"/>
          <w:lang w:eastAsia="ru-RU"/>
        </w:rPr>
        <w:t>5</w:t>
      </w:r>
      <w:r w:rsidRPr="00100926">
        <w:rPr>
          <w:rFonts w:ascii="Times New Roman" w:eastAsia="Times New Roman" w:hAnsi="Times New Roman" w:cs="Times New Roman"/>
          <w:sz w:val="28"/>
          <w:szCs w:val="28"/>
          <w:lang w:eastAsia="ru-RU"/>
        </w:rPr>
        <w:t xml:space="preserve"> решения о бюджете годовые плановые</w:t>
      </w:r>
      <w:r>
        <w:rPr>
          <w:rFonts w:ascii="Times New Roman" w:eastAsia="Times New Roman" w:hAnsi="Times New Roman" w:cs="Times New Roman"/>
          <w:sz w:val="28"/>
          <w:szCs w:val="28"/>
          <w:lang w:eastAsia="ru-RU"/>
        </w:rPr>
        <w:t xml:space="preserve"> </w:t>
      </w:r>
      <w:r w:rsidRPr="00333A01">
        <w:rPr>
          <w:rFonts w:ascii="Times New Roman" w:eastAsia="Times New Roman" w:hAnsi="Times New Roman" w:cs="Times New Roman"/>
          <w:sz w:val="28"/>
          <w:szCs w:val="28"/>
          <w:lang w:eastAsia="ru-RU"/>
        </w:rPr>
        <w:t xml:space="preserve">назначения по расходам увеличены на обеспечение гарантий муниципальных служащих </w:t>
      </w:r>
      <w:proofErr w:type="spellStart"/>
      <w:r w:rsidRPr="00333A01">
        <w:rPr>
          <w:rFonts w:ascii="Times New Roman" w:eastAsia="Times New Roman" w:hAnsi="Times New Roman" w:cs="Times New Roman"/>
          <w:sz w:val="28"/>
          <w:szCs w:val="28"/>
          <w:lang w:eastAsia="ru-RU"/>
        </w:rPr>
        <w:t>Нефтекумского</w:t>
      </w:r>
      <w:proofErr w:type="spellEnd"/>
      <w:r w:rsidRPr="00333A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w:t>
      </w:r>
      <w:r w:rsidRPr="00333A01">
        <w:rPr>
          <w:rFonts w:ascii="Times New Roman" w:eastAsia="Times New Roman" w:hAnsi="Times New Roman" w:cs="Times New Roman"/>
          <w:sz w:val="28"/>
          <w:szCs w:val="28"/>
          <w:lang w:eastAsia="ru-RU"/>
        </w:rPr>
        <w:t>округа Ставропольского края в соответствии с нормативн</w:t>
      </w:r>
      <w:r>
        <w:rPr>
          <w:rFonts w:ascii="Times New Roman" w:eastAsia="Times New Roman" w:hAnsi="Times New Roman" w:cs="Times New Roman"/>
          <w:sz w:val="28"/>
          <w:szCs w:val="28"/>
          <w:lang w:eastAsia="ru-RU"/>
        </w:rPr>
        <w:t xml:space="preserve">ыми </w:t>
      </w:r>
      <w:r w:rsidRPr="00333A01">
        <w:rPr>
          <w:rFonts w:ascii="Times New Roman" w:eastAsia="Times New Roman" w:hAnsi="Times New Roman" w:cs="Times New Roman"/>
          <w:sz w:val="28"/>
          <w:szCs w:val="28"/>
          <w:lang w:eastAsia="ru-RU"/>
        </w:rPr>
        <w:t xml:space="preserve">правовыми актами </w:t>
      </w:r>
      <w:proofErr w:type="spellStart"/>
      <w:r w:rsidRPr="00333A01">
        <w:rPr>
          <w:rFonts w:ascii="Times New Roman" w:eastAsia="Times New Roman" w:hAnsi="Times New Roman" w:cs="Times New Roman"/>
          <w:sz w:val="28"/>
          <w:szCs w:val="28"/>
          <w:lang w:eastAsia="ru-RU"/>
        </w:rPr>
        <w:t>Нефтекумского</w:t>
      </w:r>
      <w:proofErr w:type="spellEnd"/>
      <w:r w:rsidRPr="00333A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округа Ставропольского края</w:t>
      </w:r>
      <w:r w:rsidRPr="00591B6F">
        <w:rPr>
          <w:rFonts w:ascii="Times New Roman" w:eastAsia="Times New Roman" w:hAnsi="Times New Roman" w:cs="Times New Roman"/>
          <w:sz w:val="28"/>
          <w:szCs w:val="28"/>
          <w:lang w:eastAsia="ru-RU"/>
        </w:rPr>
        <w:t xml:space="preserve"> </w:t>
      </w:r>
      <w:r w:rsidRPr="00333A01">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123,43</w:t>
      </w:r>
      <w:r w:rsidRPr="00333A01">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roofErr w:type="gramEnd"/>
    </w:p>
    <w:p w14:paraId="74898D70" w14:textId="77777777" w:rsidR="007762CE" w:rsidRPr="00D55855" w:rsidRDefault="007762CE" w:rsidP="007762C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55855">
        <w:rPr>
          <w:rFonts w:ascii="Times New Roman" w:eastAsia="Times New Roman" w:hAnsi="Times New Roman" w:cs="Times New Roman"/>
          <w:sz w:val="28"/>
          <w:szCs w:val="28"/>
          <w:lang w:eastAsia="ru-RU"/>
        </w:rPr>
        <w:t xml:space="preserve">С учетом внесенных изменений годовые плановые назначения составили </w:t>
      </w:r>
      <w:r>
        <w:rPr>
          <w:rFonts w:ascii="Times New Roman" w:eastAsia="Times New Roman" w:hAnsi="Times New Roman" w:cs="Times New Roman"/>
          <w:sz w:val="28"/>
          <w:szCs w:val="28"/>
          <w:lang w:eastAsia="ru-RU"/>
        </w:rPr>
        <w:t>4 917,70</w:t>
      </w:r>
      <w:r w:rsidRPr="00D55855">
        <w:rPr>
          <w:rFonts w:ascii="Times New Roman" w:eastAsia="Times New Roman" w:hAnsi="Times New Roman" w:cs="Times New Roman"/>
          <w:sz w:val="28"/>
          <w:szCs w:val="28"/>
          <w:lang w:eastAsia="ru-RU"/>
        </w:rPr>
        <w:t xml:space="preserve"> тыс. рублей. </w:t>
      </w:r>
    </w:p>
    <w:p w14:paraId="5C03EDBC" w14:textId="77777777" w:rsidR="007762CE" w:rsidRPr="005976E0" w:rsidRDefault="007762CE" w:rsidP="007762CE">
      <w:pPr>
        <w:suppressAutoHyphens/>
        <w:spacing w:after="0" w:line="240" w:lineRule="auto"/>
        <w:ind w:firstLine="709"/>
        <w:jc w:val="both"/>
        <w:rPr>
          <w:rFonts w:ascii="Times New Roman" w:hAnsi="Times New Roman" w:cs="Times New Roman"/>
          <w:sz w:val="28"/>
          <w:szCs w:val="28"/>
        </w:rPr>
      </w:pPr>
      <w:r w:rsidRPr="005976E0">
        <w:rPr>
          <w:rFonts w:ascii="Times New Roman" w:hAnsi="Times New Roman" w:cs="Times New Roman"/>
          <w:color w:val="000000"/>
          <w:sz w:val="28"/>
          <w:szCs w:val="28"/>
        </w:rPr>
        <w:t>Кассовое исполнение бюджетных ассигнований по данной главе характеризуется следующими данными</w:t>
      </w:r>
      <w:r w:rsidRPr="005976E0">
        <w:rPr>
          <w:rFonts w:ascii="Times New Roman" w:hAnsi="Times New Roman" w:cs="Times New Roman"/>
          <w:sz w:val="28"/>
          <w:szCs w:val="28"/>
        </w:rPr>
        <w:t>:</w:t>
      </w:r>
    </w:p>
    <w:p w14:paraId="1DC41C4B" w14:textId="77777777" w:rsidR="007762CE" w:rsidRPr="005976E0" w:rsidRDefault="007762CE" w:rsidP="007762CE">
      <w:pPr>
        <w:suppressAutoHyphens/>
        <w:spacing w:after="0" w:line="240" w:lineRule="auto"/>
        <w:ind w:right="-109" w:firstLine="709"/>
        <w:jc w:val="right"/>
        <w:rPr>
          <w:rFonts w:ascii="Times New Roman" w:hAnsi="Times New Roman" w:cs="Times New Roman"/>
          <w:sz w:val="28"/>
          <w:szCs w:val="28"/>
        </w:rPr>
      </w:pPr>
      <w:r w:rsidRPr="005976E0">
        <w:rPr>
          <w:rFonts w:ascii="Times New Roman" w:hAnsi="Times New Roman" w:cs="Times New Roman"/>
          <w:sz w:val="28"/>
          <w:szCs w:val="28"/>
        </w:rPr>
        <w:t>(тыс. рублей)</w:t>
      </w:r>
    </w:p>
    <w:tbl>
      <w:tblPr>
        <w:tblW w:w="9767" w:type="dxa"/>
        <w:tblInd w:w="93" w:type="dxa"/>
        <w:tblLayout w:type="fixed"/>
        <w:tblLook w:val="04A0" w:firstRow="1" w:lastRow="0" w:firstColumn="1" w:lastColumn="0" w:noHBand="0" w:noVBand="1"/>
      </w:tblPr>
      <w:tblGrid>
        <w:gridCol w:w="3417"/>
        <w:gridCol w:w="1701"/>
        <w:gridCol w:w="1638"/>
        <w:gridCol w:w="1560"/>
        <w:gridCol w:w="1451"/>
      </w:tblGrid>
      <w:tr w:rsidR="007762CE" w:rsidRPr="005976E0" w14:paraId="3963DCAA" w14:textId="77777777" w:rsidTr="009639ED">
        <w:trPr>
          <w:trHeight w:val="1441"/>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184E"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71E83"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Утверждено решением о бюджете</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4793"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D741"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 xml:space="preserve">Исполнено </w:t>
            </w:r>
            <w:r w:rsidRPr="005976E0">
              <w:rPr>
                <w:rFonts w:ascii="Times New Roman" w:hAnsi="Times New Roman" w:cs="Times New Roman"/>
                <w:sz w:val="28"/>
                <w:szCs w:val="28"/>
              </w:rPr>
              <w:t>за 2023 г.</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68E0A"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Процент исполнения к уточненному плану</w:t>
            </w:r>
          </w:p>
        </w:tc>
      </w:tr>
    </w:tbl>
    <w:p w14:paraId="47154717" w14:textId="77777777" w:rsidR="007762CE" w:rsidRPr="005976E0" w:rsidRDefault="007762CE" w:rsidP="007762CE">
      <w:pPr>
        <w:spacing w:after="0" w:line="240" w:lineRule="auto"/>
        <w:rPr>
          <w:sz w:val="2"/>
          <w:szCs w:val="2"/>
        </w:rPr>
      </w:pPr>
    </w:p>
    <w:tbl>
      <w:tblPr>
        <w:tblW w:w="9796" w:type="dxa"/>
        <w:tblInd w:w="93" w:type="dxa"/>
        <w:tblLayout w:type="fixed"/>
        <w:tblLook w:val="04A0" w:firstRow="1" w:lastRow="0" w:firstColumn="1" w:lastColumn="0" w:noHBand="0" w:noVBand="1"/>
      </w:tblPr>
      <w:tblGrid>
        <w:gridCol w:w="3417"/>
        <w:gridCol w:w="1701"/>
        <w:gridCol w:w="1638"/>
        <w:gridCol w:w="1560"/>
        <w:gridCol w:w="1480"/>
      </w:tblGrid>
      <w:tr w:rsidR="007762CE" w:rsidRPr="005976E0" w14:paraId="6B2A9DA1" w14:textId="77777777" w:rsidTr="009639ED">
        <w:trPr>
          <w:trHeight w:val="58"/>
          <w:tblHeader/>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16551553"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1FCE11"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2</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343155DE"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7EA81"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1AC544C" w14:textId="77777777" w:rsidR="007762CE" w:rsidRPr="005976E0" w:rsidRDefault="007762CE" w:rsidP="009639ED">
            <w:pPr>
              <w:spacing w:after="0" w:line="240" w:lineRule="exact"/>
              <w:jc w:val="center"/>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5</w:t>
            </w:r>
          </w:p>
        </w:tc>
      </w:tr>
      <w:tr w:rsidR="007762CE" w:rsidRPr="005976E0" w14:paraId="342DA9A6" w14:textId="77777777" w:rsidTr="009639ED">
        <w:trPr>
          <w:trHeight w:val="163"/>
        </w:trPr>
        <w:tc>
          <w:tcPr>
            <w:tcW w:w="3417" w:type="dxa"/>
            <w:tcBorders>
              <w:top w:val="single" w:sz="4" w:space="0" w:color="auto"/>
            </w:tcBorders>
            <w:shd w:val="clear" w:color="auto" w:fill="auto"/>
            <w:hideMark/>
          </w:tcPr>
          <w:p w14:paraId="5CEE2844" w14:textId="77777777" w:rsidR="007762CE" w:rsidRPr="005976E0" w:rsidRDefault="007762CE" w:rsidP="009639ED">
            <w:pPr>
              <w:spacing w:after="0" w:line="280" w:lineRule="exact"/>
              <w:jc w:val="both"/>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single" w:sz="4" w:space="0" w:color="auto"/>
            </w:tcBorders>
            <w:shd w:val="clear" w:color="auto" w:fill="auto"/>
          </w:tcPr>
          <w:p w14:paraId="378B9F6E"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4 672,86</w:t>
            </w:r>
          </w:p>
        </w:tc>
        <w:tc>
          <w:tcPr>
            <w:tcW w:w="1638" w:type="dxa"/>
            <w:tcBorders>
              <w:top w:val="single" w:sz="4" w:space="0" w:color="auto"/>
            </w:tcBorders>
            <w:shd w:val="clear" w:color="auto" w:fill="auto"/>
          </w:tcPr>
          <w:p w14:paraId="027019EE"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4 672,86</w:t>
            </w:r>
          </w:p>
        </w:tc>
        <w:tc>
          <w:tcPr>
            <w:tcW w:w="1560" w:type="dxa"/>
            <w:tcBorders>
              <w:top w:val="single" w:sz="4" w:space="0" w:color="auto"/>
            </w:tcBorders>
            <w:shd w:val="clear" w:color="auto" w:fill="auto"/>
          </w:tcPr>
          <w:p w14:paraId="219F6035"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4 672,31</w:t>
            </w:r>
          </w:p>
        </w:tc>
        <w:tc>
          <w:tcPr>
            <w:tcW w:w="1480" w:type="dxa"/>
            <w:tcBorders>
              <w:top w:val="single" w:sz="4" w:space="0" w:color="auto"/>
            </w:tcBorders>
            <w:shd w:val="clear" w:color="auto" w:fill="auto"/>
          </w:tcPr>
          <w:p w14:paraId="7A3A9331"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99,99</w:t>
            </w:r>
          </w:p>
        </w:tc>
      </w:tr>
      <w:tr w:rsidR="007762CE" w:rsidRPr="005976E0" w14:paraId="70E69352" w14:textId="77777777" w:rsidTr="009639ED">
        <w:trPr>
          <w:trHeight w:val="825"/>
        </w:trPr>
        <w:tc>
          <w:tcPr>
            <w:tcW w:w="3417" w:type="dxa"/>
            <w:shd w:val="clear" w:color="auto" w:fill="auto"/>
            <w:hideMark/>
          </w:tcPr>
          <w:p w14:paraId="56D21FE4" w14:textId="77777777" w:rsidR="007762CE" w:rsidRPr="005976E0" w:rsidRDefault="007762CE" w:rsidP="009639ED">
            <w:pPr>
              <w:spacing w:after="0" w:line="280" w:lineRule="exact"/>
              <w:jc w:val="both"/>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Другие общегосударственные вопросы</w:t>
            </w:r>
          </w:p>
        </w:tc>
        <w:tc>
          <w:tcPr>
            <w:tcW w:w="1701" w:type="dxa"/>
            <w:shd w:val="clear" w:color="auto" w:fill="auto"/>
          </w:tcPr>
          <w:p w14:paraId="561E5ED2"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121,41</w:t>
            </w:r>
          </w:p>
        </w:tc>
        <w:tc>
          <w:tcPr>
            <w:tcW w:w="1638" w:type="dxa"/>
            <w:shd w:val="clear" w:color="auto" w:fill="auto"/>
          </w:tcPr>
          <w:p w14:paraId="662874D4"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244,84</w:t>
            </w:r>
          </w:p>
        </w:tc>
        <w:tc>
          <w:tcPr>
            <w:tcW w:w="1560" w:type="dxa"/>
            <w:shd w:val="clear" w:color="auto" w:fill="auto"/>
          </w:tcPr>
          <w:p w14:paraId="3916E15A"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244,7</w:t>
            </w:r>
            <w:r>
              <w:rPr>
                <w:rFonts w:ascii="Times New Roman" w:hAnsi="Times New Roman" w:cs="Times New Roman"/>
                <w:color w:val="000000"/>
                <w:sz w:val="28"/>
                <w:szCs w:val="28"/>
              </w:rPr>
              <w:t>5</w:t>
            </w:r>
          </w:p>
        </w:tc>
        <w:tc>
          <w:tcPr>
            <w:tcW w:w="1480" w:type="dxa"/>
            <w:shd w:val="clear" w:color="auto" w:fill="auto"/>
          </w:tcPr>
          <w:p w14:paraId="3DD00898"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99,96</w:t>
            </w:r>
          </w:p>
        </w:tc>
      </w:tr>
      <w:tr w:rsidR="007762CE" w:rsidRPr="005976E0" w14:paraId="0F39473E" w14:textId="77777777" w:rsidTr="009639ED">
        <w:trPr>
          <w:trHeight w:val="187"/>
        </w:trPr>
        <w:tc>
          <w:tcPr>
            <w:tcW w:w="3417" w:type="dxa"/>
            <w:shd w:val="clear" w:color="auto" w:fill="auto"/>
          </w:tcPr>
          <w:p w14:paraId="58AEA467" w14:textId="77777777" w:rsidR="007762CE" w:rsidRPr="005976E0" w:rsidRDefault="007762CE" w:rsidP="009639ED">
            <w:pPr>
              <w:spacing w:after="0" w:line="280" w:lineRule="exact"/>
              <w:rPr>
                <w:rFonts w:ascii="Times New Roman" w:eastAsia="Times New Roman" w:hAnsi="Times New Roman" w:cs="Times New Roman"/>
                <w:color w:val="000000"/>
                <w:sz w:val="28"/>
                <w:szCs w:val="28"/>
                <w:lang w:eastAsia="ru-RU"/>
              </w:rPr>
            </w:pPr>
            <w:r w:rsidRPr="005976E0">
              <w:rPr>
                <w:rFonts w:ascii="Times New Roman" w:eastAsia="Times New Roman" w:hAnsi="Times New Roman" w:cs="Times New Roman"/>
                <w:color w:val="000000"/>
                <w:sz w:val="28"/>
                <w:szCs w:val="28"/>
                <w:lang w:eastAsia="ru-RU"/>
              </w:rPr>
              <w:t>Итого</w:t>
            </w:r>
          </w:p>
        </w:tc>
        <w:tc>
          <w:tcPr>
            <w:tcW w:w="1701" w:type="dxa"/>
            <w:shd w:val="clear" w:color="auto" w:fill="auto"/>
          </w:tcPr>
          <w:p w14:paraId="3EE5E7BF"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4 794,27</w:t>
            </w:r>
          </w:p>
        </w:tc>
        <w:tc>
          <w:tcPr>
            <w:tcW w:w="1638" w:type="dxa"/>
            <w:shd w:val="clear" w:color="auto" w:fill="auto"/>
          </w:tcPr>
          <w:p w14:paraId="14F86C8C"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4 917,70</w:t>
            </w:r>
          </w:p>
        </w:tc>
        <w:tc>
          <w:tcPr>
            <w:tcW w:w="1560" w:type="dxa"/>
            <w:shd w:val="clear" w:color="auto" w:fill="auto"/>
          </w:tcPr>
          <w:p w14:paraId="1968E864"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4 917,0</w:t>
            </w:r>
            <w:r>
              <w:rPr>
                <w:rFonts w:ascii="Times New Roman" w:hAnsi="Times New Roman" w:cs="Times New Roman"/>
                <w:color w:val="000000"/>
                <w:sz w:val="28"/>
                <w:szCs w:val="28"/>
              </w:rPr>
              <w:t>6</w:t>
            </w:r>
          </w:p>
        </w:tc>
        <w:tc>
          <w:tcPr>
            <w:tcW w:w="1480" w:type="dxa"/>
            <w:shd w:val="clear" w:color="auto" w:fill="auto"/>
          </w:tcPr>
          <w:p w14:paraId="68A7FA46" w14:textId="77777777" w:rsidR="007762CE" w:rsidRPr="005976E0" w:rsidRDefault="007762CE" w:rsidP="009639ED">
            <w:pPr>
              <w:spacing w:after="0" w:line="280" w:lineRule="exact"/>
              <w:jc w:val="right"/>
              <w:rPr>
                <w:rFonts w:ascii="Times New Roman" w:hAnsi="Times New Roman" w:cs="Times New Roman"/>
                <w:color w:val="000000"/>
                <w:sz w:val="28"/>
                <w:szCs w:val="28"/>
              </w:rPr>
            </w:pPr>
            <w:r w:rsidRPr="005976E0">
              <w:rPr>
                <w:rFonts w:ascii="Times New Roman" w:hAnsi="Times New Roman" w:cs="Times New Roman"/>
                <w:color w:val="000000"/>
                <w:sz w:val="28"/>
                <w:szCs w:val="28"/>
              </w:rPr>
              <w:t>99,99</w:t>
            </w:r>
          </w:p>
        </w:tc>
      </w:tr>
    </w:tbl>
    <w:p w14:paraId="236EDA03" w14:textId="77777777" w:rsidR="007762CE" w:rsidRPr="00AC289A" w:rsidRDefault="007762CE" w:rsidP="007762CE">
      <w:pPr>
        <w:suppressAutoHyphens/>
        <w:spacing w:after="0" w:line="240" w:lineRule="auto"/>
        <w:ind w:right="-109"/>
        <w:jc w:val="right"/>
        <w:rPr>
          <w:rFonts w:ascii="Times New Roman" w:hAnsi="Times New Roman" w:cs="Times New Roman"/>
          <w:sz w:val="28"/>
          <w:szCs w:val="28"/>
          <w:highlight w:val="yellow"/>
        </w:rPr>
      </w:pPr>
    </w:p>
    <w:p w14:paraId="6EAE5950" w14:textId="77777777" w:rsidR="007762CE" w:rsidRPr="00210640"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210640">
        <w:rPr>
          <w:rFonts w:ascii="Times New Roman" w:eastAsia="Times New Roman" w:hAnsi="Times New Roman" w:cs="Times New Roman"/>
          <w:bCs/>
          <w:sz w:val="28"/>
          <w:szCs w:val="28"/>
          <w:lang w:eastAsia="ru-RU"/>
        </w:rPr>
        <w:t xml:space="preserve">ГЛАВА 601. АДМИНИСТРАЦИЯ НЕФТЕКУМСКОГО </w:t>
      </w:r>
      <w:r>
        <w:rPr>
          <w:rFonts w:ascii="Times New Roman" w:eastAsia="Times New Roman" w:hAnsi="Times New Roman" w:cs="Times New Roman"/>
          <w:bCs/>
          <w:sz w:val="28"/>
          <w:szCs w:val="28"/>
          <w:lang w:eastAsia="ru-RU"/>
        </w:rPr>
        <w:t>МУНИЦИПАЛЬНОГО</w:t>
      </w:r>
      <w:r w:rsidRPr="00210640">
        <w:rPr>
          <w:rFonts w:ascii="Times New Roman" w:eastAsia="Times New Roman" w:hAnsi="Times New Roman" w:cs="Times New Roman"/>
          <w:bCs/>
          <w:sz w:val="28"/>
          <w:szCs w:val="28"/>
          <w:lang w:eastAsia="ru-RU"/>
        </w:rPr>
        <w:t xml:space="preserve"> ОКРУГА СТАВРОПОЛЬСКОГО КРАЯ</w:t>
      </w:r>
    </w:p>
    <w:p w14:paraId="31A5430E" w14:textId="77777777" w:rsidR="007762CE" w:rsidRPr="00DA5F57" w:rsidRDefault="007762CE" w:rsidP="007762CE">
      <w:pPr>
        <w:suppressAutoHyphens/>
        <w:spacing w:after="0" w:line="240" w:lineRule="auto"/>
        <w:ind w:firstLine="695"/>
        <w:jc w:val="both"/>
        <w:rPr>
          <w:rFonts w:ascii="Times New Roman" w:hAnsi="Times New Roman" w:cs="Times New Roman"/>
          <w:sz w:val="20"/>
          <w:szCs w:val="20"/>
          <w:highlight w:val="yellow"/>
        </w:rPr>
      </w:pPr>
    </w:p>
    <w:p w14:paraId="2C0A46A1" w14:textId="77777777" w:rsidR="007762CE" w:rsidRPr="00053CD3" w:rsidRDefault="007762CE" w:rsidP="007762CE">
      <w:pPr>
        <w:suppressAutoHyphens/>
        <w:spacing w:after="0" w:line="240" w:lineRule="auto"/>
        <w:ind w:firstLine="695"/>
        <w:jc w:val="both"/>
        <w:rPr>
          <w:rFonts w:ascii="Times New Roman" w:eastAsia="Calibri" w:hAnsi="Times New Roman" w:cs="Times New Roman"/>
          <w:sz w:val="28"/>
          <w:szCs w:val="28"/>
        </w:rPr>
      </w:pPr>
      <w:r w:rsidRPr="00053CD3">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главе «Администрация </w:t>
      </w:r>
      <w:proofErr w:type="spellStart"/>
      <w:r w:rsidRPr="00053CD3">
        <w:rPr>
          <w:rFonts w:ascii="Times New Roman" w:eastAsia="Calibri" w:hAnsi="Times New Roman" w:cs="Times New Roman"/>
          <w:sz w:val="28"/>
          <w:szCs w:val="28"/>
        </w:rPr>
        <w:t>Нефтекумского</w:t>
      </w:r>
      <w:proofErr w:type="spellEnd"/>
      <w:r w:rsidRPr="00053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муниципального</w:t>
      </w:r>
      <w:r w:rsidRPr="00053CD3">
        <w:rPr>
          <w:rFonts w:ascii="Times New Roman" w:eastAsia="Calibri" w:hAnsi="Times New Roman" w:cs="Times New Roman"/>
          <w:sz w:val="28"/>
          <w:szCs w:val="28"/>
        </w:rPr>
        <w:t xml:space="preserve"> </w:t>
      </w:r>
      <w:r w:rsidRPr="00053CD3">
        <w:rPr>
          <w:rFonts w:ascii="Times New Roman" w:eastAsia="Calibri" w:hAnsi="Times New Roman" w:cs="Times New Roman"/>
          <w:sz w:val="28"/>
          <w:szCs w:val="28"/>
        </w:rPr>
        <w:lastRenderedPageBreak/>
        <w:t xml:space="preserve">округа Ставропольского края» (далее – администрация), утверждены   в   сумме </w:t>
      </w:r>
      <w:r>
        <w:rPr>
          <w:rFonts w:ascii="Times New Roman" w:eastAsia="Calibri" w:hAnsi="Times New Roman" w:cs="Times New Roman"/>
          <w:sz w:val="28"/>
          <w:szCs w:val="28"/>
        </w:rPr>
        <w:t>277 621,64</w:t>
      </w:r>
      <w:r w:rsidRPr="00053CD3">
        <w:rPr>
          <w:rFonts w:ascii="Times New Roman" w:eastAsia="Calibri" w:hAnsi="Times New Roman" w:cs="Times New Roman"/>
          <w:sz w:val="28"/>
          <w:szCs w:val="28"/>
        </w:rPr>
        <w:t xml:space="preserve"> тыс. рублей. </w:t>
      </w:r>
    </w:p>
    <w:p w14:paraId="21446076" w14:textId="77777777" w:rsidR="007762CE" w:rsidRPr="00053CD3" w:rsidRDefault="007762CE" w:rsidP="007762CE">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53CD3">
        <w:rPr>
          <w:rFonts w:ascii="Times New Roman" w:eastAsia="Calibri" w:hAnsi="Times New Roman" w:cs="Times New Roman"/>
          <w:sz w:val="28"/>
          <w:szCs w:val="28"/>
        </w:rPr>
        <w:t xml:space="preserve">Кассовое исполнение по данной главе составило </w:t>
      </w:r>
      <w:r w:rsidRPr="00C05594">
        <w:rPr>
          <w:rFonts w:ascii="Times New Roman" w:eastAsia="Calibri" w:hAnsi="Times New Roman" w:cs="Times New Roman"/>
          <w:sz w:val="28"/>
          <w:szCs w:val="28"/>
        </w:rPr>
        <w:t>237 220,35</w:t>
      </w:r>
      <w:r w:rsidRPr="00053CD3">
        <w:rPr>
          <w:rFonts w:ascii="Times New Roman" w:eastAsia="Calibri" w:hAnsi="Times New Roman" w:cs="Times New Roman"/>
          <w:sz w:val="28"/>
          <w:szCs w:val="28"/>
        </w:rPr>
        <w:t xml:space="preserve"> тыс. рублей или </w:t>
      </w:r>
      <w:r w:rsidRPr="00C05594">
        <w:rPr>
          <w:rFonts w:ascii="Times New Roman" w:eastAsia="Calibri" w:hAnsi="Times New Roman" w:cs="Times New Roman"/>
          <w:sz w:val="28"/>
          <w:szCs w:val="28"/>
        </w:rPr>
        <w:t>85,45</w:t>
      </w:r>
      <w:r w:rsidRPr="00053CD3">
        <w:rPr>
          <w:rFonts w:ascii="Times New Roman" w:eastAsia="Calibri" w:hAnsi="Times New Roman" w:cs="Times New Roman"/>
          <w:sz w:val="28"/>
          <w:szCs w:val="28"/>
        </w:rPr>
        <w:t xml:space="preserve"> процента к годовым плановым назначениям.</w:t>
      </w:r>
    </w:p>
    <w:p w14:paraId="57355DC4" w14:textId="77777777" w:rsidR="007762CE" w:rsidRPr="00EE70C5" w:rsidRDefault="007762CE" w:rsidP="007762CE">
      <w:pPr>
        <w:suppressAutoHyphens/>
        <w:spacing w:after="0" w:line="240" w:lineRule="auto"/>
        <w:ind w:firstLine="709"/>
        <w:jc w:val="both"/>
        <w:rPr>
          <w:rFonts w:ascii="Times New Roman" w:hAnsi="Times New Roman" w:cs="Times New Roman"/>
          <w:sz w:val="28"/>
          <w:szCs w:val="28"/>
        </w:rPr>
      </w:pPr>
      <w:r w:rsidRPr="00053CD3">
        <w:rPr>
          <w:rFonts w:ascii="Times New Roman" w:eastAsia="Calibri" w:hAnsi="Times New Roman" w:cs="Times New Roman"/>
          <w:spacing w:val="-2"/>
          <w:sz w:val="28"/>
          <w:szCs w:val="28"/>
        </w:rPr>
        <w:t xml:space="preserve">Деятельность администрации была направлена на реализацию 9 </w:t>
      </w:r>
      <w:r w:rsidRPr="00053CD3">
        <w:rPr>
          <w:rFonts w:ascii="Times New Roman" w:eastAsia="Calibri" w:hAnsi="Times New Roman" w:cs="Times New Roman"/>
          <w:sz w:val="28"/>
          <w:szCs w:val="28"/>
        </w:rPr>
        <w:t xml:space="preserve">муниципальных программ </w:t>
      </w:r>
      <w:proofErr w:type="spellStart"/>
      <w:r w:rsidRPr="00053CD3">
        <w:rPr>
          <w:rFonts w:ascii="Times New Roman" w:eastAsia="Calibri" w:hAnsi="Times New Roman" w:cs="Times New Roman"/>
          <w:sz w:val="28"/>
          <w:szCs w:val="28"/>
        </w:rPr>
        <w:t>Нефтекумского</w:t>
      </w:r>
      <w:proofErr w:type="spellEnd"/>
      <w:r w:rsidRPr="00053CD3">
        <w:rPr>
          <w:rFonts w:ascii="Times New Roman" w:eastAsia="Calibri" w:hAnsi="Times New Roman" w:cs="Times New Roman"/>
          <w:sz w:val="28"/>
          <w:szCs w:val="28"/>
        </w:rPr>
        <w:t xml:space="preserve"> городского округа Ставропольского края </w:t>
      </w:r>
      <w:r w:rsidRPr="00053CD3">
        <w:rPr>
          <w:rFonts w:ascii="Times New Roman" w:eastAsia="Calibri" w:hAnsi="Times New Roman" w:cs="Times New Roman"/>
          <w:spacing w:val="-2"/>
          <w:sz w:val="28"/>
          <w:szCs w:val="28"/>
        </w:rPr>
        <w:t xml:space="preserve">(далее – муниципальные </w:t>
      </w:r>
      <w:r w:rsidRPr="00053CD3">
        <w:rPr>
          <w:rFonts w:ascii="Times New Roman" w:eastAsia="Calibri" w:hAnsi="Times New Roman" w:cs="Times New Roman"/>
          <w:sz w:val="28"/>
          <w:szCs w:val="28"/>
        </w:rPr>
        <w:t xml:space="preserve">программы) </w:t>
      </w:r>
      <w:r w:rsidRPr="00053CD3">
        <w:rPr>
          <w:rFonts w:ascii="Times New Roman" w:eastAsia="Calibri" w:hAnsi="Times New Roman" w:cs="Times New Roman"/>
          <w:spacing w:val="-2"/>
          <w:sz w:val="28"/>
          <w:szCs w:val="28"/>
        </w:rPr>
        <w:t>и реализацию непрограммных направлений деятельности</w:t>
      </w:r>
      <w:r w:rsidRPr="00053CD3">
        <w:rPr>
          <w:rFonts w:ascii="Times New Roman" w:eastAsia="Calibri" w:hAnsi="Times New Roman" w:cs="Times New Roman"/>
          <w:sz w:val="28"/>
          <w:szCs w:val="28"/>
        </w:rPr>
        <w:t>.</w:t>
      </w:r>
    </w:p>
    <w:p w14:paraId="355B0C4F" w14:textId="77777777" w:rsidR="007762CE" w:rsidRPr="00053CD3" w:rsidRDefault="007762CE" w:rsidP="007762CE">
      <w:pPr>
        <w:suppressAutoHyphens/>
        <w:spacing w:after="0" w:line="240" w:lineRule="auto"/>
        <w:jc w:val="center"/>
        <w:rPr>
          <w:rFonts w:ascii="Times New Roman" w:eastAsia="Calibri" w:hAnsi="Times New Roman" w:cs="Times New Roman"/>
          <w:bCs/>
          <w:sz w:val="28"/>
          <w:szCs w:val="28"/>
        </w:rPr>
      </w:pPr>
      <w:r w:rsidRPr="00053CD3">
        <w:rPr>
          <w:rFonts w:ascii="Times New Roman" w:eastAsia="Calibri" w:hAnsi="Times New Roman" w:cs="Times New Roman"/>
          <w:bCs/>
          <w:sz w:val="28"/>
          <w:szCs w:val="28"/>
        </w:rPr>
        <w:t xml:space="preserve">РАСХОДЫ </w:t>
      </w:r>
    </w:p>
    <w:p w14:paraId="00F3FFF4" w14:textId="77777777" w:rsidR="007762CE" w:rsidRPr="00053CD3" w:rsidRDefault="007762CE" w:rsidP="007762CE">
      <w:pPr>
        <w:suppressAutoHyphens/>
        <w:spacing w:after="0" w:line="240" w:lineRule="exact"/>
        <w:jc w:val="center"/>
        <w:rPr>
          <w:rFonts w:ascii="Times New Roman" w:eastAsia="Calibri" w:hAnsi="Times New Roman" w:cs="Times New Roman"/>
          <w:bCs/>
          <w:sz w:val="28"/>
          <w:szCs w:val="28"/>
        </w:rPr>
      </w:pPr>
      <w:r w:rsidRPr="00053CD3">
        <w:rPr>
          <w:rFonts w:ascii="Times New Roman" w:eastAsia="Calibri" w:hAnsi="Times New Roman" w:cs="Times New Roman"/>
          <w:bCs/>
          <w:sz w:val="28"/>
          <w:szCs w:val="28"/>
        </w:rPr>
        <w:t>местного бюджета, предусмотренные администрации на реализацию</w:t>
      </w:r>
    </w:p>
    <w:p w14:paraId="2BAEF188" w14:textId="77777777" w:rsidR="007762CE" w:rsidRPr="00053CD3" w:rsidRDefault="007762CE" w:rsidP="007762CE">
      <w:pPr>
        <w:suppressAutoHyphens/>
        <w:spacing w:after="0" w:line="240" w:lineRule="exact"/>
        <w:jc w:val="center"/>
        <w:rPr>
          <w:rFonts w:ascii="Times New Roman" w:eastAsia="Calibri" w:hAnsi="Times New Roman" w:cs="Times New Roman"/>
          <w:bCs/>
          <w:sz w:val="28"/>
          <w:szCs w:val="28"/>
        </w:rPr>
      </w:pPr>
      <w:r w:rsidRPr="00053CD3">
        <w:rPr>
          <w:rFonts w:ascii="Times New Roman" w:eastAsia="Calibri" w:hAnsi="Times New Roman" w:cs="Times New Roman"/>
          <w:bCs/>
          <w:sz w:val="28"/>
          <w:szCs w:val="28"/>
        </w:rPr>
        <w:t xml:space="preserve"> муниципальных программ и непрограммных направлений деятельности </w:t>
      </w:r>
    </w:p>
    <w:p w14:paraId="7174C998" w14:textId="77777777" w:rsidR="007762CE" w:rsidRPr="00053CD3" w:rsidRDefault="007762CE" w:rsidP="007762CE">
      <w:pPr>
        <w:suppressAutoHyphens/>
        <w:spacing w:after="0" w:line="240" w:lineRule="exact"/>
        <w:jc w:val="center"/>
        <w:rPr>
          <w:rFonts w:ascii="Times New Roman" w:eastAsia="Calibri" w:hAnsi="Times New Roman" w:cs="Times New Roman"/>
          <w:sz w:val="28"/>
          <w:szCs w:val="28"/>
        </w:rPr>
      </w:pPr>
      <w:r w:rsidRPr="00053CD3">
        <w:rPr>
          <w:rFonts w:ascii="Times New Roman" w:eastAsia="Calibri" w:hAnsi="Times New Roman" w:cs="Times New Roman"/>
          <w:bCs/>
          <w:sz w:val="28"/>
          <w:szCs w:val="28"/>
        </w:rPr>
        <w:t>в 2023 году</w:t>
      </w:r>
    </w:p>
    <w:p w14:paraId="2866B3BC" w14:textId="77777777" w:rsidR="007762CE" w:rsidRPr="00053CD3" w:rsidRDefault="007762CE" w:rsidP="007762CE">
      <w:pPr>
        <w:suppressAutoHyphens/>
        <w:spacing w:after="0" w:line="240" w:lineRule="auto"/>
        <w:jc w:val="right"/>
        <w:rPr>
          <w:rFonts w:ascii="Times New Roman" w:eastAsia="Calibri" w:hAnsi="Times New Roman" w:cs="Times New Roman"/>
          <w:sz w:val="28"/>
          <w:szCs w:val="28"/>
          <w:highlight w:val="cyan"/>
        </w:rPr>
      </w:pPr>
      <w:r w:rsidRPr="00053CD3">
        <w:rPr>
          <w:rFonts w:ascii="Times New Roman" w:eastAsia="Calibri" w:hAnsi="Times New Roman" w:cs="Times New Roman"/>
          <w:sz w:val="28"/>
          <w:szCs w:val="28"/>
        </w:rPr>
        <w:t xml:space="preserve">        (тыс. рублей)</w:t>
      </w:r>
    </w:p>
    <w:tbl>
      <w:tblPr>
        <w:tblW w:w="9767" w:type="dxa"/>
        <w:tblInd w:w="93" w:type="dxa"/>
        <w:tblLayout w:type="fixed"/>
        <w:tblLook w:val="04A0" w:firstRow="1" w:lastRow="0" w:firstColumn="1" w:lastColumn="0" w:noHBand="0" w:noVBand="1"/>
      </w:tblPr>
      <w:tblGrid>
        <w:gridCol w:w="1178"/>
        <w:gridCol w:w="2381"/>
        <w:gridCol w:w="1672"/>
        <w:gridCol w:w="1701"/>
        <w:gridCol w:w="1559"/>
        <w:gridCol w:w="1276"/>
      </w:tblGrid>
      <w:tr w:rsidR="007762CE" w:rsidRPr="00053CD3" w14:paraId="4651942E" w14:textId="77777777" w:rsidTr="009639ED">
        <w:trPr>
          <w:cantSplit/>
          <w:trHeight w:val="1643"/>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F78F" w14:textId="77777777" w:rsidR="007762CE" w:rsidRPr="008B3C67" w:rsidRDefault="007762CE" w:rsidP="009639ED">
            <w:pPr>
              <w:spacing w:after="0" w:line="280" w:lineRule="exact"/>
              <w:rPr>
                <w:rFonts w:ascii="Times New Roman" w:eastAsia="Times New Roman" w:hAnsi="Times New Roman" w:cs="Times New Roman"/>
                <w:color w:val="000000"/>
                <w:sz w:val="28"/>
                <w:szCs w:val="28"/>
                <w:lang w:eastAsia="ru-RU"/>
              </w:rPr>
            </w:pPr>
            <w:r w:rsidRPr="008B3C67">
              <w:rPr>
                <w:rFonts w:ascii="Times New Roman" w:eastAsia="Times New Roman" w:hAnsi="Times New Roman" w:cs="Times New Roman"/>
                <w:color w:val="000000"/>
                <w:sz w:val="28"/>
                <w:szCs w:val="28"/>
                <w:lang w:eastAsia="ru-RU"/>
              </w:rPr>
              <w:t>Статус</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14:paraId="246AEEA2" w14:textId="77777777" w:rsidR="007762CE" w:rsidRPr="008B3C67"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8B3C67">
              <w:rPr>
                <w:rFonts w:ascii="Times New Roman" w:eastAsia="Times New Roman" w:hAnsi="Times New Roman" w:cs="Times New Roman"/>
                <w:color w:val="000000"/>
                <w:sz w:val="28"/>
                <w:szCs w:val="28"/>
                <w:lang w:eastAsia="ru-RU"/>
              </w:rPr>
              <w:t xml:space="preserve">Наименование </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355193D8" w14:textId="77777777" w:rsidR="007762CE" w:rsidRPr="008B3C67" w:rsidRDefault="007762CE" w:rsidP="009639ED">
            <w:pPr>
              <w:spacing w:after="0" w:line="280" w:lineRule="exact"/>
              <w:ind w:left="-112" w:right="-130"/>
              <w:jc w:val="center"/>
              <w:rPr>
                <w:rFonts w:ascii="Times New Roman" w:eastAsia="Times New Roman" w:hAnsi="Times New Roman" w:cs="Times New Roman"/>
                <w:color w:val="000000"/>
                <w:sz w:val="28"/>
                <w:szCs w:val="28"/>
                <w:lang w:eastAsia="ru-RU"/>
              </w:rPr>
            </w:pPr>
            <w:r w:rsidRPr="008B3C67">
              <w:rPr>
                <w:rFonts w:ascii="Times New Roman" w:eastAsia="Times New Roman" w:hAnsi="Times New Roman" w:cs="Times New Roman"/>
                <w:color w:val="000000"/>
                <w:sz w:val="28"/>
                <w:szCs w:val="28"/>
                <w:lang w:eastAsia="ru-RU"/>
              </w:rPr>
              <w:t>Утверждено решением о бюджете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A19AE4" w14:textId="77777777" w:rsidR="007762CE" w:rsidRPr="008B3C67" w:rsidRDefault="007762CE" w:rsidP="009639ED">
            <w:pPr>
              <w:spacing w:after="0" w:line="280" w:lineRule="exact"/>
              <w:ind w:left="-110" w:right="-113"/>
              <w:jc w:val="center"/>
              <w:rPr>
                <w:rFonts w:ascii="Times New Roman" w:eastAsia="Times New Roman" w:hAnsi="Times New Roman" w:cs="Times New Roman"/>
                <w:color w:val="000000"/>
                <w:sz w:val="28"/>
                <w:szCs w:val="28"/>
                <w:lang w:eastAsia="ru-RU"/>
              </w:rPr>
            </w:pPr>
            <w:r w:rsidRPr="008B3C67">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BFD300" w14:textId="77777777" w:rsidR="007762CE" w:rsidRPr="008B3C67" w:rsidRDefault="007762CE" w:rsidP="009639ED">
            <w:pPr>
              <w:spacing w:after="0" w:line="280" w:lineRule="exact"/>
              <w:ind w:left="-108" w:right="-112"/>
              <w:jc w:val="center"/>
              <w:rPr>
                <w:rFonts w:ascii="Times New Roman" w:eastAsia="Times New Roman" w:hAnsi="Times New Roman" w:cs="Times New Roman"/>
                <w:color w:val="000000"/>
                <w:sz w:val="28"/>
                <w:szCs w:val="28"/>
                <w:lang w:eastAsia="ru-RU"/>
              </w:rPr>
            </w:pPr>
            <w:r w:rsidRPr="008B3C67">
              <w:rPr>
                <w:rFonts w:ascii="Times New Roman" w:eastAsia="Times New Roman" w:hAnsi="Times New Roman" w:cs="Times New Roman"/>
                <w:color w:val="000000"/>
                <w:sz w:val="28"/>
                <w:szCs w:val="28"/>
                <w:lang w:eastAsia="ru-RU"/>
              </w:rPr>
              <w:t xml:space="preserve">Исполнено </w:t>
            </w:r>
            <w:r w:rsidRPr="008B3C67">
              <w:rPr>
                <w:rFonts w:ascii="Times New Roman" w:hAnsi="Times New Roman" w:cs="Times New Roman"/>
                <w:sz w:val="28"/>
                <w:szCs w:val="28"/>
              </w:rPr>
              <w:t>за 202</w:t>
            </w:r>
            <w:r>
              <w:rPr>
                <w:rFonts w:ascii="Times New Roman" w:hAnsi="Times New Roman" w:cs="Times New Roman"/>
                <w:sz w:val="28"/>
                <w:szCs w:val="28"/>
              </w:rPr>
              <w:t>3</w:t>
            </w:r>
            <w:r w:rsidRPr="008B3C67">
              <w:rPr>
                <w:rFonts w:ascii="Times New Roman" w:hAnsi="Times New Roman" w:cs="Times New Roman"/>
                <w:sz w:val="28"/>
                <w:szCs w:val="28"/>
              </w:rPr>
              <w:t> г.</w:t>
            </w:r>
            <w:r w:rsidRPr="008B3C67">
              <w:rPr>
                <w:rFonts w:ascii="Times New Roman" w:eastAsia="Times New Roman" w:hAnsi="Times New Roman" w:cs="Times New Roman"/>
                <w:color w:val="000000"/>
                <w:sz w:val="28"/>
                <w:szCs w:val="28"/>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0E8D5B" w14:textId="77777777" w:rsidR="007762CE" w:rsidRPr="008B3C67"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8B3C67">
              <w:rPr>
                <w:rFonts w:ascii="Times New Roman" w:eastAsia="Times New Roman" w:hAnsi="Times New Roman" w:cs="Times New Roman"/>
                <w:color w:val="000000"/>
                <w:sz w:val="28"/>
                <w:szCs w:val="28"/>
                <w:lang w:eastAsia="ru-RU"/>
              </w:rPr>
              <w:t>Процент исполнения к уточненному плану</w:t>
            </w:r>
          </w:p>
        </w:tc>
      </w:tr>
    </w:tbl>
    <w:p w14:paraId="42AE846C" w14:textId="77777777" w:rsidR="007762CE" w:rsidRPr="00053CD3" w:rsidRDefault="007762CE" w:rsidP="007762CE">
      <w:pPr>
        <w:spacing w:after="0" w:line="240" w:lineRule="auto"/>
        <w:rPr>
          <w:rFonts w:ascii="Calibri" w:eastAsia="Calibri" w:hAnsi="Calibri" w:cs="Times New Roman"/>
          <w:sz w:val="2"/>
          <w:szCs w:val="2"/>
          <w:highlight w:val="cyan"/>
        </w:rPr>
      </w:pPr>
    </w:p>
    <w:tbl>
      <w:tblPr>
        <w:tblW w:w="9767" w:type="dxa"/>
        <w:tblInd w:w="93" w:type="dxa"/>
        <w:tblLayout w:type="fixed"/>
        <w:tblLook w:val="04A0" w:firstRow="1" w:lastRow="0" w:firstColumn="1" w:lastColumn="0" w:noHBand="0" w:noVBand="1"/>
      </w:tblPr>
      <w:tblGrid>
        <w:gridCol w:w="1178"/>
        <w:gridCol w:w="2381"/>
        <w:gridCol w:w="1672"/>
        <w:gridCol w:w="1701"/>
        <w:gridCol w:w="1559"/>
        <w:gridCol w:w="1276"/>
      </w:tblGrid>
      <w:tr w:rsidR="007762CE" w:rsidRPr="00053CD3" w14:paraId="6351118C" w14:textId="77777777" w:rsidTr="009639ED">
        <w:trPr>
          <w:cantSplit/>
          <w:trHeight w:val="279"/>
          <w:tblHeader/>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3C1B09A9" w14:textId="77777777" w:rsidR="007762CE" w:rsidRPr="00053CD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1</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744E7DD8" w14:textId="77777777" w:rsidR="007762CE" w:rsidRPr="00053CD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2</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23EC56D" w14:textId="77777777" w:rsidR="007762CE" w:rsidRPr="00053CD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28A71D" w14:textId="77777777" w:rsidR="007762CE" w:rsidRPr="00053CD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FC613" w14:textId="77777777" w:rsidR="007762CE" w:rsidRPr="00053CD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E9CC6" w14:textId="77777777" w:rsidR="007762CE" w:rsidRPr="00053CD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6</w:t>
            </w:r>
          </w:p>
        </w:tc>
      </w:tr>
      <w:tr w:rsidR="007762CE" w:rsidRPr="00053CD3" w14:paraId="27919511" w14:textId="77777777" w:rsidTr="009639ED">
        <w:trPr>
          <w:cantSplit/>
          <w:trHeight w:val="279"/>
        </w:trPr>
        <w:tc>
          <w:tcPr>
            <w:tcW w:w="1178" w:type="dxa"/>
            <w:tcBorders>
              <w:top w:val="single" w:sz="4" w:space="0" w:color="auto"/>
            </w:tcBorders>
            <w:shd w:val="clear" w:color="auto" w:fill="auto"/>
          </w:tcPr>
          <w:p w14:paraId="381B1BD9"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Соисполнитель</w:t>
            </w:r>
          </w:p>
        </w:tc>
        <w:tc>
          <w:tcPr>
            <w:tcW w:w="2381" w:type="dxa"/>
            <w:tcBorders>
              <w:top w:val="single" w:sz="4" w:space="0" w:color="auto"/>
            </w:tcBorders>
            <w:shd w:val="clear" w:color="auto" w:fill="auto"/>
          </w:tcPr>
          <w:p w14:paraId="03083492"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Муниципальная программа «Развитие образования»</w:t>
            </w:r>
          </w:p>
        </w:tc>
        <w:tc>
          <w:tcPr>
            <w:tcW w:w="1672" w:type="dxa"/>
            <w:tcBorders>
              <w:top w:val="single" w:sz="4" w:space="0" w:color="auto"/>
            </w:tcBorders>
            <w:shd w:val="clear" w:color="auto" w:fill="auto"/>
          </w:tcPr>
          <w:p w14:paraId="6CD56541"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80271D">
              <w:rPr>
                <w:rFonts w:ascii="Times New Roman" w:eastAsia="Times New Roman" w:hAnsi="Times New Roman" w:cs="Times New Roman"/>
                <w:color w:val="000000"/>
                <w:sz w:val="28"/>
                <w:szCs w:val="28"/>
                <w:lang w:eastAsia="ru-RU"/>
              </w:rPr>
              <w:t>3 848,41</w:t>
            </w:r>
          </w:p>
        </w:tc>
        <w:tc>
          <w:tcPr>
            <w:tcW w:w="1701" w:type="dxa"/>
            <w:tcBorders>
              <w:top w:val="single" w:sz="4" w:space="0" w:color="auto"/>
            </w:tcBorders>
            <w:shd w:val="clear" w:color="auto" w:fill="auto"/>
          </w:tcPr>
          <w:p w14:paraId="519A72DD"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80271D">
              <w:rPr>
                <w:rFonts w:ascii="Times New Roman" w:eastAsia="Times New Roman" w:hAnsi="Times New Roman" w:cs="Times New Roman"/>
                <w:color w:val="000000"/>
                <w:sz w:val="28"/>
                <w:szCs w:val="28"/>
                <w:lang w:eastAsia="ru-RU"/>
              </w:rPr>
              <w:t>3 848,41</w:t>
            </w:r>
          </w:p>
        </w:tc>
        <w:tc>
          <w:tcPr>
            <w:tcW w:w="1559" w:type="dxa"/>
            <w:tcBorders>
              <w:top w:val="single" w:sz="4" w:space="0" w:color="auto"/>
            </w:tcBorders>
            <w:shd w:val="clear" w:color="auto" w:fill="auto"/>
          </w:tcPr>
          <w:p w14:paraId="2D35699E"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80271D">
              <w:rPr>
                <w:rFonts w:ascii="Times New Roman" w:eastAsia="Times New Roman" w:hAnsi="Times New Roman" w:cs="Times New Roman"/>
                <w:color w:val="000000"/>
                <w:sz w:val="28"/>
                <w:szCs w:val="28"/>
                <w:lang w:eastAsia="ru-RU"/>
              </w:rPr>
              <w:t>3 848,41</w:t>
            </w:r>
          </w:p>
        </w:tc>
        <w:tc>
          <w:tcPr>
            <w:tcW w:w="1276" w:type="dxa"/>
            <w:tcBorders>
              <w:top w:val="single" w:sz="4" w:space="0" w:color="auto"/>
            </w:tcBorders>
            <w:shd w:val="clear" w:color="auto" w:fill="auto"/>
          </w:tcPr>
          <w:p w14:paraId="7521AA5D"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80271D">
              <w:rPr>
                <w:rFonts w:ascii="Times New Roman" w:eastAsia="Times New Roman" w:hAnsi="Times New Roman" w:cs="Times New Roman"/>
                <w:color w:val="000000"/>
                <w:sz w:val="28"/>
                <w:szCs w:val="28"/>
                <w:lang w:eastAsia="ru-RU"/>
              </w:rPr>
              <w:t>100,00</w:t>
            </w:r>
          </w:p>
        </w:tc>
      </w:tr>
      <w:tr w:rsidR="007762CE" w:rsidRPr="00053CD3" w14:paraId="51559817" w14:textId="77777777" w:rsidTr="009639ED">
        <w:trPr>
          <w:cantSplit/>
          <w:trHeight w:val="279"/>
        </w:trPr>
        <w:tc>
          <w:tcPr>
            <w:tcW w:w="1178" w:type="dxa"/>
            <w:shd w:val="clear" w:color="auto" w:fill="auto"/>
          </w:tcPr>
          <w:p w14:paraId="17107A94"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Соисполнитель</w:t>
            </w:r>
          </w:p>
        </w:tc>
        <w:tc>
          <w:tcPr>
            <w:tcW w:w="2381" w:type="dxa"/>
            <w:shd w:val="clear" w:color="auto" w:fill="auto"/>
          </w:tcPr>
          <w:p w14:paraId="6E3B4B97"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Муниципальная программа «Развитие культуры»</w:t>
            </w:r>
          </w:p>
        </w:tc>
        <w:tc>
          <w:tcPr>
            <w:tcW w:w="1672" w:type="dxa"/>
            <w:shd w:val="clear" w:color="auto" w:fill="auto"/>
          </w:tcPr>
          <w:p w14:paraId="73CFD929"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6,00</w:t>
            </w:r>
          </w:p>
        </w:tc>
        <w:tc>
          <w:tcPr>
            <w:tcW w:w="1701" w:type="dxa"/>
            <w:shd w:val="clear" w:color="auto" w:fill="auto"/>
          </w:tcPr>
          <w:p w14:paraId="07CAFD19"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6,00</w:t>
            </w:r>
          </w:p>
        </w:tc>
        <w:tc>
          <w:tcPr>
            <w:tcW w:w="1559" w:type="dxa"/>
            <w:shd w:val="clear" w:color="auto" w:fill="auto"/>
          </w:tcPr>
          <w:p w14:paraId="115C5DA9"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6,00</w:t>
            </w:r>
          </w:p>
        </w:tc>
        <w:tc>
          <w:tcPr>
            <w:tcW w:w="1276" w:type="dxa"/>
            <w:shd w:val="clear" w:color="auto" w:fill="auto"/>
          </w:tcPr>
          <w:p w14:paraId="1F81CB01"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100,00</w:t>
            </w:r>
          </w:p>
        </w:tc>
      </w:tr>
      <w:tr w:rsidR="007762CE" w:rsidRPr="00053CD3" w14:paraId="5C034ECF" w14:textId="77777777" w:rsidTr="009639ED">
        <w:trPr>
          <w:cantSplit/>
          <w:trHeight w:val="279"/>
        </w:trPr>
        <w:tc>
          <w:tcPr>
            <w:tcW w:w="1178" w:type="dxa"/>
            <w:shd w:val="clear" w:color="auto" w:fill="auto"/>
          </w:tcPr>
          <w:p w14:paraId="5BB88312"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Соисполнитель</w:t>
            </w:r>
          </w:p>
        </w:tc>
        <w:tc>
          <w:tcPr>
            <w:tcW w:w="2381" w:type="dxa"/>
            <w:shd w:val="clear" w:color="auto" w:fill="auto"/>
          </w:tcPr>
          <w:p w14:paraId="508925C6"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Муниципальная программа «Социальная поддержка граждан»</w:t>
            </w:r>
          </w:p>
        </w:tc>
        <w:tc>
          <w:tcPr>
            <w:tcW w:w="1672" w:type="dxa"/>
            <w:shd w:val="clear" w:color="auto" w:fill="auto"/>
          </w:tcPr>
          <w:p w14:paraId="387B0DC6"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E8667F">
              <w:rPr>
                <w:rFonts w:ascii="Times New Roman" w:eastAsia="Times New Roman" w:hAnsi="Times New Roman" w:cs="Times New Roman"/>
                <w:color w:val="000000"/>
                <w:sz w:val="28"/>
                <w:szCs w:val="28"/>
                <w:lang w:eastAsia="ru-RU"/>
              </w:rPr>
              <w:t>30,28</w:t>
            </w:r>
          </w:p>
        </w:tc>
        <w:tc>
          <w:tcPr>
            <w:tcW w:w="1701" w:type="dxa"/>
            <w:shd w:val="clear" w:color="auto" w:fill="auto"/>
          </w:tcPr>
          <w:p w14:paraId="63CC2D89"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E8667F">
              <w:rPr>
                <w:rFonts w:ascii="Times New Roman" w:eastAsia="Times New Roman" w:hAnsi="Times New Roman" w:cs="Times New Roman"/>
                <w:color w:val="000000"/>
                <w:sz w:val="28"/>
                <w:szCs w:val="28"/>
                <w:lang w:eastAsia="ru-RU"/>
              </w:rPr>
              <w:t>30,28</w:t>
            </w:r>
          </w:p>
        </w:tc>
        <w:tc>
          <w:tcPr>
            <w:tcW w:w="1559" w:type="dxa"/>
            <w:shd w:val="clear" w:color="auto" w:fill="auto"/>
          </w:tcPr>
          <w:p w14:paraId="2AFBBAFC"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E8667F">
              <w:rPr>
                <w:rFonts w:ascii="Times New Roman" w:eastAsia="Times New Roman" w:hAnsi="Times New Roman" w:cs="Times New Roman"/>
                <w:color w:val="000000"/>
                <w:sz w:val="28"/>
                <w:szCs w:val="28"/>
                <w:lang w:eastAsia="ru-RU"/>
              </w:rPr>
              <w:t>30,28</w:t>
            </w:r>
          </w:p>
        </w:tc>
        <w:tc>
          <w:tcPr>
            <w:tcW w:w="1276" w:type="dxa"/>
            <w:shd w:val="clear" w:color="auto" w:fill="auto"/>
          </w:tcPr>
          <w:p w14:paraId="164123B3"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E8667F">
              <w:rPr>
                <w:rFonts w:ascii="Times New Roman" w:eastAsia="Times New Roman" w:hAnsi="Times New Roman" w:cs="Times New Roman"/>
                <w:color w:val="000000"/>
                <w:sz w:val="28"/>
                <w:szCs w:val="28"/>
                <w:lang w:eastAsia="ru-RU"/>
              </w:rPr>
              <w:t>100,00</w:t>
            </w:r>
          </w:p>
        </w:tc>
      </w:tr>
      <w:tr w:rsidR="007762CE" w:rsidRPr="00053CD3" w14:paraId="0AD4113A" w14:textId="77777777" w:rsidTr="009639ED">
        <w:trPr>
          <w:cantSplit/>
          <w:trHeight w:val="1649"/>
        </w:trPr>
        <w:tc>
          <w:tcPr>
            <w:tcW w:w="1178" w:type="dxa"/>
            <w:shd w:val="clear" w:color="auto" w:fill="auto"/>
          </w:tcPr>
          <w:p w14:paraId="05F351AA"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Ответственный исполнитель</w:t>
            </w:r>
          </w:p>
        </w:tc>
        <w:tc>
          <w:tcPr>
            <w:tcW w:w="2381" w:type="dxa"/>
            <w:shd w:val="clear" w:color="auto" w:fill="auto"/>
          </w:tcPr>
          <w:p w14:paraId="6290A0E6"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Муниципальная программа «Развитие градостроительства, транспортной системы и обеспечение безопасности дорожного движения»</w:t>
            </w:r>
          </w:p>
        </w:tc>
        <w:tc>
          <w:tcPr>
            <w:tcW w:w="1672" w:type="dxa"/>
            <w:shd w:val="clear" w:color="auto" w:fill="auto"/>
          </w:tcPr>
          <w:p w14:paraId="617995F5"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Pr>
                <w:rFonts w:ascii="Times New Roman" w:eastAsia="Times New Roman" w:hAnsi="Times New Roman" w:cs="Times New Roman"/>
                <w:color w:val="000000"/>
                <w:sz w:val="28"/>
                <w:szCs w:val="28"/>
                <w:lang w:eastAsia="ru-RU"/>
              </w:rPr>
              <w:t>134 432</w:t>
            </w:r>
            <w:r w:rsidRPr="003576F3">
              <w:rPr>
                <w:rFonts w:ascii="Times New Roman" w:eastAsia="Times New Roman" w:hAnsi="Times New Roman" w:cs="Times New Roman"/>
                <w:color w:val="000000"/>
                <w:sz w:val="28"/>
                <w:szCs w:val="28"/>
                <w:lang w:eastAsia="ru-RU"/>
              </w:rPr>
              <w:t>,96</w:t>
            </w:r>
          </w:p>
        </w:tc>
        <w:tc>
          <w:tcPr>
            <w:tcW w:w="1701" w:type="dxa"/>
            <w:shd w:val="clear" w:color="auto" w:fill="auto"/>
          </w:tcPr>
          <w:p w14:paraId="107AC241"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Pr>
                <w:rFonts w:ascii="Times New Roman" w:eastAsia="Times New Roman" w:hAnsi="Times New Roman" w:cs="Times New Roman"/>
                <w:color w:val="000000"/>
                <w:sz w:val="28"/>
                <w:szCs w:val="28"/>
                <w:lang w:eastAsia="ru-RU"/>
              </w:rPr>
              <w:t>134 433,34</w:t>
            </w:r>
          </w:p>
        </w:tc>
        <w:tc>
          <w:tcPr>
            <w:tcW w:w="1559" w:type="dxa"/>
            <w:shd w:val="clear" w:color="auto" w:fill="auto"/>
          </w:tcPr>
          <w:p w14:paraId="507B00D1"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053CD3">
              <w:rPr>
                <w:rFonts w:ascii="Times New Roman" w:eastAsia="Times New Roman" w:hAnsi="Times New Roman" w:cs="Times New Roman"/>
                <w:color w:val="000000"/>
                <w:sz w:val="28"/>
                <w:szCs w:val="28"/>
                <w:lang w:eastAsia="ru-RU"/>
              </w:rPr>
              <w:t xml:space="preserve"> </w:t>
            </w:r>
            <w:r w:rsidRPr="00A855A1">
              <w:rPr>
                <w:rFonts w:ascii="Times New Roman" w:eastAsia="Times New Roman" w:hAnsi="Times New Roman" w:cs="Times New Roman"/>
                <w:color w:val="000000"/>
                <w:sz w:val="28"/>
                <w:szCs w:val="28"/>
                <w:lang w:eastAsia="ru-RU"/>
              </w:rPr>
              <w:t>98 057,5</w:t>
            </w:r>
            <w:r>
              <w:rPr>
                <w:rFonts w:ascii="Times New Roman" w:eastAsia="Times New Roman" w:hAnsi="Times New Roman" w:cs="Times New Roman"/>
                <w:color w:val="000000"/>
                <w:sz w:val="28"/>
                <w:szCs w:val="28"/>
                <w:lang w:eastAsia="ru-RU"/>
              </w:rPr>
              <w:t>5</w:t>
            </w:r>
          </w:p>
        </w:tc>
        <w:tc>
          <w:tcPr>
            <w:tcW w:w="1276" w:type="dxa"/>
            <w:shd w:val="clear" w:color="auto" w:fill="auto"/>
          </w:tcPr>
          <w:p w14:paraId="19DB3D87"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A855A1">
              <w:rPr>
                <w:rFonts w:ascii="Times New Roman" w:eastAsia="Times New Roman" w:hAnsi="Times New Roman" w:cs="Times New Roman"/>
                <w:color w:val="000000"/>
                <w:sz w:val="28"/>
                <w:szCs w:val="28"/>
                <w:lang w:eastAsia="ru-RU"/>
              </w:rPr>
              <w:t>72,94</w:t>
            </w:r>
          </w:p>
        </w:tc>
      </w:tr>
      <w:tr w:rsidR="007762CE" w:rsidRPr="00053CD3" w14:paraId="1EF368C7" w14:textId="77777777" w:rsidTr="009639ED">
        <w:trPr>
          <w:cantSplit/>
          <w:trHeight w:val="89"/>
        </w:trPr>
        <w:tc>
          <w:tcPr>
            <w:tcW w:w="1178" w:type="dxa"/>
            <w:shd w:val="clear" w:color="auto" w:fill="auto"/>
          </w:tcPr>
          <w:p w14:paraId="04A5A5DB"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lastRenderedPageBreak/>
              <w:t>Соисполнитель</w:t>
            </w:r>
          </w:p>
        </w:tc>
        <w:tc>
          <w:tcPr>
            <w:tcW w:w="2381" w:type="dxa"/>
            <w:shd w:val="clear" w:color="auto" w:fill="auto"/>
          </w:tcPr>
          <w:p w14:paraId="61D8767B"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Муниципальная программа «Развитие жилищно-коммунального хозяйства и улучшение жилищных условий»</w:t>
            </w:r>
          </w:p>
        </w:tc>
        <w:tc>
          <w:tcPr>
            <w:tcW w:w="1672" w:type="dxa"/>
            <w:shd w:val="clear" w:color="auto" w:fill="auto"/>
          </w:tcPr>
          <w:p w14:paraId="4846482A"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053CD3">
              <w:rPr>
                <w:rFonts w:ascii="Times New Roman" w:eastAsia="Times New Roman" w:hAnsi="Times New Roman" w:cs="Times New Roman"/>
                <w:color w:val="000000"/>
                <w:sz w:val="28"/>
                <w:szCs w:val="28"/>
                <w:lang w:eastAsia="ru-RU"/>
              </w:rPr>
              <w:t>17 400,00</w:t>
            </w:r>
          </w:p>
        </w:tc>
        <w:tc>
          <w:tcPr>
            <w:tcW w:w="1701" w:type="dxa"/>
            <w:shd w:val="clear" w:color="auto" w:fill="auto"/>
          </w:tcPr>
          <w:p w14:paraId="4B4B5A49"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053CD3">
              <w:rPr>
                <w:rFonts w:ascii="Times New Roman" w:eastAsia="Times New Roman" w:hAnsi="Times New Roman" w:cs="Times New Roman"/>
                <w:color w:val="000000"/>
                <w:sz w:val="28"/>
                <w:szCs w:val="28"/>
                <w:lang w:eastAsia="ru-RU"/>
              </w:rPr>
              <w:t>17 400,00</w:t>
            </w:r>
          </w:p>
        </w:tc>
        <w:tc>
          <w:tcPr>
            <w:tcW w:w="1559" w:type="dxa"/>
            <w:shd w:val="clear" w:color="auto" w:fill="auto"/>
          </w:tcPr>
          <w:p w14:paraId="24D372FF"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053CD3">
              <w:rPr>
                <w:rFonts w:ascii="Times New Roman" w:eastAsia="Times New Roman" w:hAnsi="Times New Roman" w:cs="Times New Roman"/>
                <w:color w:val="000000"/>
                <w:sz w:val="28"/>
                <w:szCs w:val="28"/>
                <w:lang w:eastAsia="ru-RU"/>
              </w:rPr>
              <w:t xml:space="preserve">14 </w:t>
            </w:r>
            <w:r w:rsidRPr="00E00CF0">
              <w:rPr>
                <w:rFonts w:ascii="Times New Roman" w:eastAsia="Times New Roman" w:hAnsi="Times New Roman" w:cs="Times New Roman"/>
                <w:color w:val="000000"/>
                <w:sz w:val="28"/>
                <w:szCs w:val="28"/>
                <w:lang w:eastAsia="ru-RU"/>
              </w:rPr>
              <w:t>96</w:t>
            </w:r>
            <w:r>
              <w:rPr>
                <w:rFonts w:ascii="Times New Roman" w:eastAsia="Times New Roman" w:hAnsi="Times New Roman" w:cs="Times New Roman"/>
                <w:color w:val="000000"/>
                <w:sz w:val="28"/>
                <w:szCs w:val="28"/>
                <w:lang w:eastAsia="ru-RU"/>
              </w:rPr>
              <w:t>8</w:t>
            </w:r>
            <w:r w:rsidRPr="00053CD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99</w:t>
            </w:r>
          </w:p>
        </w:tc>
        <w:tc>
          <w:tcPr>
            <w:tcW w:w="1276" w:type="dxa"/>
            <w:shd w:val="clear" w:color="auto" w:fill="auto"/>
          </w:tcPr>
          <w:p w14:paraId="5EEF5742"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E00CF0">
              <w:rPr>
                <w:rFonts w:ascii="Times New Roman" w:eastAsia="Times New Roman" w:hAnsi="Times New Roman" w:cs="Times New Roman"/>
                <w:color w:val="000000"/>
                <w:sz w:val="28"/>
                <w:szCs w:val="28"/>
                <w:lang w:eastAsia="ru-RU"/>
              </w:rPr>
              <w:t>86,03</w:t>
            </w:r>
          </w:p>
        </w:tc>
      </w:tr>
      <w:tr w:rsidR="007762CE" w:rsidRPr="00053CD3" w14:paraId="1B4094B3" w14:textId="77777777" w:rsidTr="009639ED">
        <w:trPr>
          <w:cantSplit/>
          <w:trHeight w:val="279"/>
        </w:trPr>
        <w:tc>
          <w:tcPr>
            <w:tcW w:w="1178" w:type="dxa"/>
            <w:shd w:val="clear" w:color="auto" w:fill="auto"/>
          </w:tcPr>
          <w:p w14:paraId="7B07600C"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Ответственный исполнитель</w:t>
            </w:r>
          </w:p>
        </w:tc>
        <w:tc>
          <w:tcPr>
            <w:tcW w:w="2381" w:type="dxa"/>
            <w:shd w:val="clear" w:color="auto" w:fill="auto"/>
          </w:tcPr>
          <w:p w14:paraId="64FCB0AE"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Муниципальная программа «Развитие физической культуры и спорта»</w:t>
            </w:r>
          </w:p>
        </w:tc>
        <w:tc>
          <w:tcPr>
            <w:tcW w:w="1672" w:type="dxa"/>
            <w:shd w:val="clear" w:color="auto" w:fill="auto"/>
          </w:tcPr>
          <w:p w14:paraId="4D12FADF"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445F1B">
              <w:rPr>
                <w:rFonts w:ascii="Times New Roman" w:eastAsia="Times New Roman" w:hAnsi="Times New Roman" w:cs="Times New Roman"/>
                <w:color w:val="000000"/>
                <w:sz w:val="28"/>
                <w:szCs w:val="28"/>
                <w:lang w:eastAsia="ru-RU"/>
              </w:rPr>
              <w:t>27 155,66</w:t>
            </w:r>
          </w:p>
        </w:tc>
        <w:tc>
          <w:tcPr>
            <w:tcW w:w="1701" w:type="dxa"/>
            <w:shd w:val="clear" w:color="auto" w:fill="auto"/>
          </w:tcPr>
          <w:p w14:paraId="6C2F19EC"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445F1B">
              <w:rPr>
                <w:rFonts w:ascii="Times New Roman" w:eastAsia="Times New Roman" w:hAnsi="Times New Roman" w:cs="Times New Roman"/>
                <w:color w:val="000000"/>
                <w:sz w:val="28"/>
                <w:szCs w:val="28"/>
                <w:lang w:eastAsia="ru-RU"/>
              </w:rPr>
              <w:t>27 155,66</w:t>
            </w:r>
          </w:p>
        </w:tc>
        <w:tc>
          <w:tcPr>
            <w:tcW w:w="1559" w:type="dxa"/>
            <w:shd w:val="clear" w:color="auto" w:fill="auto"/>
          </w:tcPr>
          <w:p w14:paraId="66025590"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220CCE">
              <w:rPr>
                <w:rFonts w:ascii="Times New Roman" w:eastAsia="Times New Roman" w:hAnsi="Times New Roman" w:cs="Times New Roman"/>
                <w:color w:val="000000"/>
                <w:sz w:val="28"/>
                <w:szCs w:val="28"/>
                <w:lang w:eastAsia="ru-RU"/>
              </w:rPr>
              <w:t>27 037,4</w:t>
            </w:r>
            <w:r>
              <w:rPr>
                <w:rFonts w:ascii="Times New Roman" w:eastAsia="Times New Roman" w:hAnsi="Times New Roman" w:cs="Times New Roman"/>
                <w:color w:val="000000"/>
                <w:sz w:val="28"/>
                <w:szCs w:val="28"/>
                <w:lang w:eastAsia="ru-RU"/>
              </w:rPr>
              <w:t>5</w:t>
            </w:r>
          </w:p>
        </w:tc>
        <w:tc>
          <w:tcPr>
            <w:tcW w:w="1276" w:type="dxa"/>
            <w:shd w:val="clear" w:color="auto" w:fill="auto"/>
          </w:tcPr>
          <w:p w14:paraId="029965A2" w14:textId="77777777" w:rsidR="007762CE" w:rsidRPr="00220CCE"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220CCE">
              <w:rPr>
                <w:rFonts w:ascii="Times New Roman" w:eastAsia="Times New Roman" w:hAnsi="Times New Roman" w:cs="Times New Roman"/>
                <w:color w:val="000000"/>
                <w:sz w:val="28"/>
                <w:szCs w:val="28"/>
                <w:lang w:eastAsia="ru-RU"/>
              </w:rPr>
              <w:t>99,56</w:t>
            </w:r>
          </w:p>
          <w:p w14:paraId="51DCB60B"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p>
        </w:tc>
      </w:tr>
      <w:tr w:rsidR="007762CE" w:rsidRPr="00053CD3" w14:paraId="0C5C30C4" w14:textId="77777777" w:rsidTr="009639ED">
        <w:trPr>
          <w:cantSplit/>
          <w:trHeight w:val="711"/>
        </w:trPr>
        <w:tc>
          <w:tcPr>
            <w:tcW w:w="1178" w:type="dxa"/>
            <w:shd w:val="clear" w:color="auto" w:fill="auto"/>
          </w:tcPr>
          <w:p w14:paraId="17955333"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Соисполнитель</w:t>
            </w:r>
          </w:p>
        </w:tc>
        <w:tc>
          <w:tcPr>
            <w:tcW w:w="2381" w:type="dxa"/>
            <w:shd w:val="clear" w:color="auto" w:fill="auto"/>
          </w:tcPr>
          <w:p w14:paraId="56A57988"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Муниципальная программа «Управление имуществом»</w:t>
            </w:r>
          </w:p>
        </w:tc>
        <w:tc>
          <w:tcPr>
            <w:tcW w:w="1672" w:type="dxa"/>
            <w:shd w:val="clear" w:color="auto" w:fill="auto"/>
          </w:tcPr>
          <w:p w14:paraId="2534447A"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3316D9">
              <w:rPr>
                <w:rFonts w:ascii="Times New Roman" w:eastAsia="Times New Roman" w:hAnsi="Times New Roman" w:cs="Times New Roman"/>
                <w:color w:val="000000"/>
                <w:sz w:val="28"/>
                <w:szCs w:val="28"/>
                <w:lang w:eastAsia="ru-RU"/>
              </w:rPr>
              <w:t>4 144,0</w:t>
            </w:r>
            <w:r w:rsidRPr="003576F3">
              <w:rPr>
                <w:rFonts w:ascii="Times New Roman" w:eastAsia="Times New Roman" w:hAnsi="Times New Roman" w:cs="Times New Roman"/>
                <w:color w:val="000000"/>
                <w:sz w:val="28"/>
                <w:szCs w:val="28"/>
                <w:lang w:eastAsia="ru-RU"/>
              </w:rPr>
              <w:t>2</w:t>
            </w:r>
          </w:p>
        </w:tc>
        <w:tc>
          <w:tcPr>
            <w:tcW w:w="1701" w:type="dxa"/>
            <w:shd w:val="clear" w:color="auto" w:fill="auto"/>
          </w:tcPr>
          <w:p w14:paraId="6133CFA4"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4 144,01</w:t>
            </w:r>
          </w:p>
        </w:tc>
        <w:tc>
          <w:tcPr>
            <w:tcW w:w="1559" w:type="dxa"/>
            <w:shd w:val="clear" w:color="auto" w:fill="auto"/>
          </w:tcPr>
          <w:p w14:paraId="1BB19FD2"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3316D9">
              <w:rPr>
                <w:rFonts w:ascii="Times New Roman" w:eastAsia="Times New Roman" w:hAnsi="Times New Roman" w:cs="Times New Roman"/>
                <w:color w:val="000000"/>
                <w:sz w:val="28"/>
                <w:szCs w:val="28"/>
                <w:lang w:eastAsia="ru-RU"/>
              </w:rPr>
              <w:t>3 864,55</w:t>
            </w:r>
          </w:p>
        </w:tc>
        <w:tc>
          <w:tcPr>
            <w:tcW w:w="1276" w:type="dxa"/>
            <w:shd w:val="clear" w:color="auto" w:fill="auto"/>
          </w:tcPr>
          <w:p w14:paraId="084CFB95"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3316D9">
              <w:rPr>
                <w:rFonts w:ascii="Times New Roman" w:eastAsia="Times New Roman" w:hAnsi="Times New Roman" w:cs="Times New Roman"/>
                <w:color w:val="000000"/>
                <w:sz w:val="28"/>
                <w:szCs w:val="28"/>
                <w:lang w:eastAsia="ru-RU"/>
              </w:rPr>
              <w:t>93,26</w:t>
            </w:r>
          </w:p>
        </w:tc>
      </w:tr>
      <w:tr w:rsidR="007762CE" w:rsidRPr="00053CD3" w14:paraId="1413CD32" w14:textId="77777777" w:rsidTr="009639ED">
        <w:trPr>
          <w:cantSplit/>
          <w:trHeight w:val="1790"/>
        </w:trPr>
        <w:tc>
          <w:tcPr>
            <w:tcW w:w="1178" w:type="dxa"/>
            <w:shd w:val="clear" w:color="auto" w:fill="auto"/>
          </w:tcPr>
          <w:p w14:paraId="47C77411"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Ответственный исполнитель</w:t>
            </w:r>
          </w:p>
        </w:tc>
        <w:tc>
          <w:tcPr>
            <w:tcW w:w="2381" w:type="dxa"/>
            <w:shd w:val="clear" w:color="auto" w:fill="auto"/>
          </w:tcPr>
          <w:p w14:paraId="49BC981A"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Муниципальная программа «Общественная безопасность, защита населения и территории от чрезвычайных ситуаций»</w:t>
            </w:r>
          </w:p>
        </w:tc>
        <w:tc>
          <w:tcPr>
            <w:tcW w:w="1672" w:type="dxa"/>
            <w:shd w:val="clear" w:color="auto" w:fill="auto"/>
          </w:tcPr>
          <w:p w14:paraId="6323F4CF"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A46976">
              <w:rPr>
                <w:rFonts w:ascii="Times New Roman" w:eastAsia="Times New Roman" w:hAnsi="Times New Roman" w:cs="Times New Roman"/>
                <w:color w:val="000000"/>
                <w:sz w:val="28"/>
                <w:szCs w:val="28"/>
                <w:lang w:eastAsia="ru-RU"/>
              </w:rPr>
              <w:t>8 769,33</w:t>
            </w:r>
          </w:p>
        </w:tc>
        <w:tc>
          <w:tcPr>
            <w:tcW w:w="1701" w:type="dxa"/>
            <w:shd w:val="clear" w:color="auto" w:fill="auto"/>
          </w:tcPr>
          <w:p w14:paraId="7573A175"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A46976">
              <w:rPr>
                <w:rFonts w:ascii="Times New Roman" w:eastAsia="Times New Roman" w:hAnsi="Times New Roman" w:cs="Times New Roman"/>
                <w:color w:val="000000"/>
                <w:sz w:val="28"/>
                <w:szCs w:val="28"/>
                <w:lang w:eastAsia="ru-RU"/>
              </w:rPr>
              <w:t>8 769,33</w:t>
            </w:r>
          </w:p>
        </w:tc>
        <w:tc>
          <w:tcPr>
            <w:tcW w:w="1559" w:type="dxa"/>
            <w:shd w:val="clear" w:color="auto" w:fill="auto"/>
          </w:tcPr>
          <w:p w14:paraId="7005F3CC"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A46976">
              <w:rPr>
                <w:rFonts w:ascii="Times New Roman" w:eastAsia="Times New Roman" w:hAnsi="Times New Roman" w:cs="Times New Roman"/>
                <w:color w:val="000000"/>
                <w:sz w:val="28"/>
                <w:szCs w:val="28"/>
                <w:lang w:eastAsia="ru-RU"/>
              </w:rPr>
              <w:t>8 722,61</w:t>
            </w:r>
          </w:p>
        </w:tc>
        <w:tc>
          <w:tcPr>
            <w:tcW w:w="1276" w:type="dxa"/>
            <w:shd w:val="clear" w:color="auto" w:fill="auto"/>
          </w:tcPr>
          <w:p w14:paraId="2F66C156"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46976">
              <w:rPr>
                <w:rFonts w:ascii="Times New Roman" w:eastAsia="Times New Roman" w:hAnsi="Times New Roman" w:cs="Times New Roman"/>
                <w:color w:val="000000"/>
                <w:sz w:val="28"/>
                <w:szCs w:val="28"/>
                <w:lang w:eastAsia="ru-RU"/>
              </w:rPr>
              <w:t>99,47</w:t>
            </w:r>
          </w:p>
        </w:tc>
      </w:tr>
      <w:tr w:rsidR="007762CE" w:rsidRPr="00053CD3" w14:paraId="18D55D6F" w14:textId="77777777" w:rsidTr="009639ED">
        <w:trPr>
          <w:cantSplit/>
          <w:trHeight w:val="1169"/>
        </w:trPr>
        <w:tc>
          <w:tcPr>
            <w:tcW w:w="1178" w:type="dxa"/>
            <w:shd w:val="clear" w:color="auto" w:fill="auto"/>
          </w:tcPr>
          <w:p w14:paraId="56B3BF8B"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Ответственный исполнитель</w:t>
            </w:r>
          </w:p>
        </w:tc>
        <w:tc>
          <w:tcPr>
            <w:tcW w:w="2381" w:type="dxa"/>
            <w:shd w:val="clear" w:color="auto" w:fill="auto"/>
          </w:tcPr>
          <w:p w14:paraId="48C8232B"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Муниципальная программа «Экономическое развитие»</w:t>
            </w:r>
          </w:p>
        </w:tc>
        <w:tc>
          <w:tcPr>
            <w:tcW w:w="1672" w:type="dxa"/>
            <w:shd w:val="clear" w:color="auto" w:fill="auto"/>
          </w:tcPr>
          <w:p w14:paraId="40FA0322"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320A13">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 </w:t>
            </w:r>
            <w:r w:rsidRPr="003576F3">
              <w:rPr>
                <w:rFonts w:ascii="Times New Roman" w:eastAsia="Times New Roman" w:hAnsi="Times New Roman" w:cs="Times New Roman"/>
                <w:color w:val="000000"/>
                <w:sz w:val="28"/>
                <w:szCs w:val="28"/>
                <w:lang w:eastAsia="ru-RU"/>
              </w:rPr>
              <w:t>203,00</w:t>
            </w:r>
          </w:p>
        </w:tc>
        <w:tc>
          <w:tcPr>
            <w:tcW w:w="1701" w:type="dxa"/>
            <w:shd w:val="clear" w:color="auto" w:fill="auto"/>
          </w:tcPr>
          <w:p w14:paraId="52571960"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320A13">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 202,99</w:t>
            </w:r>
          </w:p>
        </w:tc>
        <w:tc>
          <w:tcPr>
            <w:tcW w:w="1559" w:type="dxa"/>
            <w:shd w:val="clear" w:color="auto" w:fill="auto"/>
          </w:tcPr>
          <w:p w14:paraId="72755289"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320A13">
              <w:rPr>
                <w:rFonts w:ascii="Times New Roman" w:eastAsia="Times New Roman" w:hAnsi="Times New Roman" w:cs="Times New Roman"/>
                <w:color w:val="000000"/>
                <w:sz w:val="28"/>
                <w:szCs w:val="28"/>
                <w:lang w:eastAsia="ru-RU"/>
              </w:rPr>
              <w:t>15 046,</w:t>
            </w:r>
            <w:r>
              <w:rPr>
                <w:rFonts w:ascii="Times New Roman" w:eastAsia="Times New Roman" w:hAnsi="Times New Roman" w:cs="Times New Roman"/>
                <w:color w:val="000000"/>
                <w:sz w:val="28"/>
                <w:szCs w:val="28"/>
                <w:lang w:eastAsia="ru-RU"/>
              </w:rPr>
              <w:t>39</w:t>
            </w:r>
          </w:p>
        </w:tc>
        <w:tc>
          <w:tcPr>
            <w:tcW w:w="1276" w:type="dxa"/>
            <w:shd w:val="clear" w:color="auto" w:fill="auto"/>
          </w:tcPr>
          <w:p w14:paraId="19EC49BB"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320A13">
              <w:rPr>
                <w:rFonts w:ascii="Times New Roman" w:eastAsia="Times New Roman" w:hAnsi="Times New Roman" w:cs="Times New Roman"/>
                <w:color w:val="000000"/>
                <w:sz w:val="28"/>
                <w:szCs w:val="28"/>
                <w:lang w:eastAsia="ru-RU"/>
              </w:rPr>
              <w:t>98,97</w:t>
            </w:r>
          </w:p>
        </w:tc>
      </w:tr>
      <w:tr w:rsidR="007762CE" w:rsidRPr="00053CD3" w14:paraId="1A8A5930" w14:textId="77777777" w:rsidTr="009639ED">
        <w:trPr>
          <w:cantSplit/>
          <w:trHeight w:val="279"/>
        </w:trPr>
        <w:tc>
          <w:tcPr>
            <w:tcW w:w="1178" w:type="dxa"/>
            <w:shd w:val="clear" w:color="auto" w:fill="auto"/>
          </w:tcPr>
          <w:p w14:paraId="4C6E1E46" w14:textId="77777777" w:rsidR="007762CE" w:rsidRPr="00053CD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 </w:t>
            </w:r>
          </w:p>
        </w:tc>
        <w:tc>
          <w:tcPr>
            <w:tcW w:w="2381" w:type="dxa"/>
            <w:shd w:val="clear" w:color="auto" w:fill="auto"/>
          </w:tcPr>
          <w:p w14:paraId="378C510D" w14:textId="77777777" w:rsidR="007762CE" w:rsidRPr="00053CD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Непрограммные мероприятия</w:t>
            </w:r>
          </w:p>
        </w:tc>
        <w:tc>
          <w:tcPr>
            <w:tcW w:w="1672" w:type="dxa"/>
            <w:shd w:val="clear" w:color="auto" w:fill="auto"/>
          </w:tcPr>
          <w:p w14:paraId="1D0E2F99"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CF600E">
              <w:rPr>
                <w:rFonts w:ascii="Times New Roman" w:eastAsia="Times New Roman" w:hAnsi="Times New Roman" w:cs="Times New Roman"/>
                <w:color w:val="000000"/>
                <w:sz w:val="28"/>
                <w:szCs w:val="28"/>
                <w:lang w:eastAsia="ru-RU"/>
              </w:rPr>
              <w:t>66 631</w:t>
            </w:r>
            <w:r w:rsidRPr="003576F3">
              <w:rPr>
                <w:rFonts w:ascii="Times New Roman" w:eastAsia="Times New Roman" w:hAnsi="Times New Roman" w:cs="Times New Roman"/>
                <w:color w:val="000000"/>
                <w:sz w:val="28"/>
                <w:szCs w:val="28"/>
                <w:lang w:eastAsia="ru-RU"/>
              </w:rPr>
              <w:t>,98</w:t>
            </w:r>
          </w:p>
        </w:tc>
        <w:tc>
          <w:tcPr>
            <w:tcW w:w="1701" w:type="dxa"/>
            <w:shd w:val="clear" w:color="auto" w:fill="auto"/>
          </w:tcPr>
          <w:p w14:paraId="4444CC2F"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5C6067">
              <w:rPr>
                <w:rFonts w:ascii="Times New Roman" w:eastAsia="Times New Roman" w:hAnsi="Times New Roman" w:cs="Times New Roman"/>
                <w:color w:val="000000"/>
                <w:sz w:val="28"/>
                <w:szCs w:val="28"/>
                <w:lang w:eastAsia="ru-RU"/>
              </w:rPr>
              <w:t>66 631,62</w:t>
            </w:r>
          </w:p>
        </w:tc>
        <w:tc>
          <w:tcPr>
            <w:tcW w:w="1559" w:type="dxa"/>
            <w:shd w:val="clear" w:color="auto" w:fill="auto"/>
          </w:tcPr>
          <w:p w14:paraId="1E5A0B7B"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CF600E">
              <w:rPr>
                <w:rFonts w:ascii="Times New Roman" w:eastAsia="Times New Roman" w:hAnsi="Times New Roman" w:cs="Times New Roman"/>
                <w:color w:val="000000"/>
                <w:sz w:val="28"/>
                <w:szCs w:val="28"/>
                <w:lang w:eastAsia="ru-RU"/>
              </w:rPr>
              <w:t>65 638,12</w:t>
            </w:r>
          </w:p>
        </w:tc>
        <w:tc>
          <w:tcPr>
            <w:tcW w:w="1276" w:type="dxa"/>
            <w:shd w:val="clear" w:color="auto" w:fill="auto"/>
          </w:tcPr>
          <w:p w14:paraId="7F773071"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971C41">
              <w:rPr>
                <w:rFonts w:ascii="Times New Roman" w:eastAsia="Times New Roman" w:hAnsi="Times New Roman" w:cs="Times New Roman"/>
                <w:color w:val="000000"/>
                <w:sz w:val="28"/>
                <w:szCs w:val="28"/>
                <w:lang w:eastAsia="ru-RU"/>
              </w:rPr>
              <w:t>98,51</w:t>
            </w:r>
          </w:p>
        </w:tc>
      </w:tr>
      <w:tr w:rsidR="007762CE" w:rsidRPr="00053CD3" w14:paraId="043C35D7" w14:textId="77777777" w:rsidTr="009639ED">
        <w:trPr>
          <w:cantSplit/>
          <w:trHeight w:val="279"/>
        </w:trPr>
        <w:tc>
          <w:tcPr>
            <w:tcW w:w="1178" w:type="dxa"/>
            <w:shd w:val="clear" w:color="auto" w:fill="auto"/>
          </w:tcPr>
          <w:p w14:paraId="488C3CC3" w14:textId="77777777" w:rsidR="007762CE" w:rsidRPr="00053CD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 </w:t>
            </w:r>
          </w:p>
        </w:tc>
        <w:tc>
          <w:tcPr>
            <w:tcW w:w="2381" w:type="dxa"/>
            <w:shd w:val="clear" w:color="auto" w:fill="auto"/>
          </w:tcPr>
          <w:p w14:paraId="4703D2C4" w14:textId="77777777" w:rsidR="007762CE" w:rsidRPr="00053CD3" w:rsidRDefault="007762CE" w:rsidP="009639ED">
            <w:pPr>
              <w:spacing w:after="0" w:line="240" w:lineRule="auto"/>
              <w:rPr>
                <w:rFonts w:ascii="Times New Roman" w:eastAsia="Times New Roman" w:hAnsi="Times New Roman" w:cs="Times New Roman"/>
                <w:color w:val="000000"/>
                <w:sz w:val="28"/>
                <w:szCs w:val="28"/>
                <w:lang w:eastAsia="ru-RU"/>
              </w:rPr>
            </w:pPr>
            <w:r w:rsidRPr="00053CD3">
              <w:rPr>
                <w:rFonts w:ascii="Times New Roman" w:eastAsia="Times New Roman" w:hAnsi="Times New Roman" w:cs="Times New Roman"/>
                <w:color w:val="000000"/>
                <w:sz w:val="28"/>
                <w:szCs w:val="28"/>
                <w:lang w:eastAsia="ru-RU"/>
              </w:rPr>
              <w:t>Итого</w:t>
            </w:r>
          </w:p>
        </w:tc>
        <w:tc>
          <w:tcPr>
            <w:tcW w:w="1672" w:type="dxa"/>
            <w:shd w:val="clear" w:color="auto" w:fill="auto"/>
          </w:tcPr>
          <w:p w14:paraId="78B97F71"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BF3B5D">
              <w:rPr>
                <w:rFonts w:ascii="Times New Roman" w:eastAsia="Times New Roman" w:hAnsi="Times New Roman" w:cs="Times New Roman"/>
                <w:color w:val="000000"/>
                <w:sz w:val="28"/>
                <w:szCs w:val="28"/>
                <w:lang w:eastAsia="ru-RU"/>
              </w:rPr>
              <w:t>277 621,64</w:t>
            </w:r>
          </w:p>
        </w:tc>
        <w:tc>
          <w:tcPr>
            <w:tcW w:w="1701" w:type="dxa"/>
            <w:shd w:val="clear" w:color="auto" w:fill="auto"/>
          </w:tcPr>
          <w:p w14:paraId="7F5B14DF"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highlight w:val="cyan"/>
                <w:lang w:eastAsia="ru-RU"/>
              </w:rPr>
            </w:pPr>
            <w:r w:rsidRPr="00BF3B5D">
              <w:rPr>
                <w:rFonts w:ascii="Times New Roman" w:eastAsia="Times New Roman" w:hAnsi="Times New Roman" w:cs="Times New Roman"/>
                <w:color w:val="000000"/>
                <w:sz w:val="28"/>
                <w:szCs w:val="28"/>
                <w:lang w:eastAsia="ru-RU"/>
              </w:rPr>
              <w:t>277 621,64</w:t>
            </w:r>
          </w:p>
        </w:tc>
        <w:tc>
          <w:tcPr>
            <w:tcW w:w="1559" w:type="dxa"/>
            <w:shd w:val="clear" w:color="auto" w:fill="auto"/>
          </w:tcPr>
          <w:p w14:paraId="643CB4C2"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BF3B5D">
              <w:rPr>
                <w:rFonts w:ascii="Times New Roman" w:eastAsia="Times New Roman" w:hAnsi="Times New Roman" w:cs="Times New Roman"/>
                <w:color w:val="000000"/>
                <w:sz w:val="28"/>
                <w:szCs w:val="28"/>
                <w:lang w:eastAsia="ru-RU"/>
              </w:rPr>
              <w:t>237 220,35</w:t>
            </w:r>
          </w:p>
        </w:tc>
        <w:tc>
          <w:tcPr>
            <w:tcW w:w="1276" w:type="dxa"/>
            <w:shd w:val="clear" w:color="auto" w:fill="auto"/>
          </w:tcPr>
          <w:p w14:paraId="07EF5929" w14:textId="77777777" w:rsidR="007762CE" w:rsidRPr="00053CD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BF3B5D">
              <w:rPr>
                <w:rFonts w:ascii="Times New Roman" w:eastAsia="Times New Roman" w:hAnsi="Times New Roman" w:cs="Times New Roman"/>
                <w:color w:val="000000"/>
                <w:sz w:val="28"/>
                <w:szCs w:val="28"/>
                <w:lang w:eastAsia="ru-RU"/>
              </w:rPr>
              <w:t>85,45</w:t>
            </w:r>
          </w:p>
        </w:tc>
      </w:tr>
    </w:tbl>
    <w:p w14:paraId="3CC8BD5E" w14:textId="77777777" w:rsidR="007762CE" w:rsidRPr="00053CD3" w:rsidRDefault="007762CE" w:rsidP="007762CE">
      <w:pPr>
        <w:suppressAutoHyphens/>
        <w:spacing w:after="0" w:line="240" w:lineRule="auto"/>
        <w:ind w:firstLine="709"/>
        <w:jc w:val="both"/>
        <w:rPr>
          <w:rFonts w:ascii="Times New Roman" w:eastAsia="Calibri" w:hAnsi="Times New Roman" w:cs="Times New Roman"/>
          <w:sz w:val="28"/>
          <w:szCs w:val="28"/>
        </w:rPr>
      </w:pPr>
      <w:r w:rsidRPr="00053CD3">
        <w:rPr>
          <w:rFonts w:ascii="Times New Roman" w:eastAsia="Calibri" w:hAnsi="Times New Roman" w:cs="Times New Roman"/>
          <w:sz w:val="28"/>
          <w:szCs w:val="28"/>
        </w:rPr>
        <w:t xml:space="preserve">Кассовое исполнение по </w:t>
      </w:r>
      <w:r w:rsidRPr="00053CD3">
        <w:rPr>
          <w:rFonts w:ascii="Times New Roman" w:eastAsia="Calibri" w:hAnsi="Times New Roman" w:cs="Times New Roman"/>
          <w:spacing w:val="-2"/>
          <w:sz w:val="28"/>
          <w:szCs w:val="28"/>
        </w:rPr>
        <w:t>муниципальной</w:t>
      </w:r>
      <w:r w:rsidRPr="00053CD3">
        <w:rPr>
          <w:rFonts w:ascii="Times New Roman" w:eastAsia="Calibri" w:hAnsi="Times New Roman" w:cs="Times New Roman"/>
          <w:sz w:val="28"/>
          <w:szCs w:val="28"/>
        </w:rPr>
        <w:t xml:space="preserve"> программе «Развитие образования» составило 3</w:t>
      </w:r>
      <w:r w:rsidRPr="00E777A1">
        <w:rPr>
          <w:rFonts w:ascii="Times New Roman" w:eastAsia="Calibri" w:hAnsi="Times New Roman" w:cs="Times New Roman"/>
          <w:sz w:val="28"/>
          <w:szCs w:val="28"/>
        </w:rPr>
        <w:t> 848,41</w:t>
      </w:r>
      <w:r w:rsidRPr="00053CD3">
        <w:rPr>
          <w:rFonts w:ascii="Times New Roman" w:eastAsia="Calibri" w:hAnsi="Times New Roman" w:cs="Times New Roman"/>
          <w:sz w:val="28"/>
          <w:szCs w:val="28"/>
        </w:rPr>
        <w:t xml:space="preserve"> тыс. рублей или </w:t>
      </w:r>
      <w:r w:rsidRPr="00E777A1">
        <w:rPr>
          <w:rFonts w:ascii="Times New Roman" w:eastAsia="Calibri" w:hAnsi="Times New Roman" w:cs="Times New Roman"/>
          <w:sz w:val="28"/>
          <w:szCs w:val="28"/>
        </w:rPr>
        <w:t>100,00</w:t>
      </w:r>
      <w:r w:rsidRPr="00053CD3">
        <w:rPr>
          <w:rFonts w:ascii="Times New Roman" w:eastAsia="Calibri" w:hAnsi="Times New Roman" w:cs="Times New Roman"/>
          <w:sz w:val="28"/>
          <w:szCs w:val="28"/>
        </w:rPr>
        <w:t xml:space="preserve"> процент</w:t>
      </w:r>
      <w:r>
        <w:rPr>
          <w:rFonts w:ascii="Times New Roman" w:eastAsia="Calibri" w:hAnsi="Times New Roman" w:cs="Times New Roman"/>
          <w:sz w:val="28"/>
          <w:szCs w:val="28"/>
        </w:rPr>
        <w:t>а</w:t>
      </w:r>
      <w:r w:rsidRPr="00E777A1">
        <w:rPr>
          <w:rFonts w:ascii="Times New Roman" w:eastAsia="Calibri" w:hAnsi="Times New Roman" w:cs="Times New Roman"/>
          <w:sz w:val="28"/>
          <w:szCs w:val="28"/>
        </w:rPr>
        <w:t xml:space="preserve"> </w:t>
      </w:r>
      <w:r w:rsidRPr="00053CD3">
        <w:rPr>
          <w:rFonts w:ascii="Times New Roman" w:eastAsia="Calibri" w:hAnsi="Times New Roman" w:cs="Times New Roman"/>
          <w:sz w:val="28"/>
          <w:szCs w:val="28"/>
        </w:rPr>
        <w:t xml:space="preserve">к годовым плановым назначениям. </w:t>
      </w:r>
      <w:proofErr w:type="gramStart"/>
      <w:r w:rsidRPr="00053CD3">
        <w:rPr>
          <w:rFonts w:ascii="Times New Roman" w:eastAsia="Calibri" w:hAnsi="Times New Roman" w:cs="Times New Roman"/>
          <w:sz w:val="28"/>
          <w:szCs w:val="28"/>
        </w:rPr>
        <w:t xml:space="preserve">Средства направлены на оплату дополнительных работ для обеспечения ввода в эксплуатацию нового корпуса детского сада № 15 «Василек» в а. </w:t>
      </w:r>
      <w:proofErr w:type="spellStart"/>
      <w:r w:rsidRPr="00053CD3">
        <w:rPr>
          <w:rFonts w:ascii="Times New Roman" w:eastAsia="Calibri" w:hAnsi="Times New Roman" w:cs="Times New Roman"/>
          <w:sz w:val="28"/>
          <w:szCs w:val="28"/>
        </w:rPr>
        <w:t>Новкус</w:t>
      </w:r>
      <w:proofErr w:type="spellEnd"/>
      <w:r w:rsidRPr="00053CD3">
        <w:rPr>
          <w:rFonts w:ascii="Times New Roman" w:eastAsia="Calibri" w:hAnsi="Times New Roman" w:cs="Times New Roman"/>
          <w:sz w:val="28"/>
          <w:szCs w:val="28"/>
        </w:rPr>
        <w:t xml:space="preserve">-Артезиан </w:t>
      </w:r>
      <w:proofErr w:type="spellStart"/>
      <w:r w:rsidRPr="00053CD3">
        <w:rPr>
          <w:rFonts w:ascii="Times New Roman" w:eastAsia="Calibri" w:hAnsi="Times New Roman" w:cs="Times New Roman"/>
          <w:sz w:val="28"/>
          <w:szCs w:val="28"/>
        </w:rPr>
        <w:t>Нефтекумского</w:t>
      </w:r>
      <w:proofErr w:type="spellEnd"/>
      <w:r w:rsidRPr="00053CD3">
        <w:rPr>
          <w:rFonts w:ascii="Times New Roman" w:eastAsia="Calibri" w:hAnsi="Times New Roman" w:cs="Times New Roman"/>
          <w:sz w:val="28"/>
          <w:szCs w:val="28"/>
        </w:rPr>
        <w:t xml:space="preserve"> городского округа Ставропольского края с расширением площади за счет пристройки – 712,86 тыс. рублей, обеспечени</w:t>
      </w:r>
      <w:r>
        <w:rPr>
          <w:rFonts w:ascii="Times New Roman" w:eastAsia="Calibri" w:hAnsi="Times New Roman" w:cs="Times New Roman"/>
          <w:sz w:val="28"/>
          <w:szCs w:val="28"/>
        </w:rPr>
        <w:t>я</w:t>
      </w:r>
      <w:r w:rsidRPr="00053CD3">
        <w:rPr>
          <w:rFonts w:ascii="Times New Roman" w:eastAsia="Calibri" w:hAnsi="Times New Roman" w:cs="Times New Roman"/>
          <w:sz w:val="28"/>
          <w:szCs w:val="28"/>
        </w:rPr>
        <w:t xml:space="preserve"> ввода в эксплуатацию здания детского сада на 100 мест в с. Ачикулак </w:t>
      </w:r>
      <w:proofErr w:type="spellStart"/>
      <w:r w:rsidRPr="00053CD3">
        <w:rPr>
          <w:rFonts w:ascii="Times New Roman" w:eastAsia="Calibri" w:hAnsi="Times New Roman" w:cs="Times New Roman"/>
          <w:sz w:val="28"/>
          <w:szCs w:val="28"/>
        </w:rPr>
        <w:t>Нефтекумского</w:t>
      </w:r>
      <w:proofErr w:type="spellEnd"/>
      <w:r w:rsidRPr="00053CD3">
        <w:rPr>
          <w:rFonts w:ascii="Times New Roman" w:eastAsia="Calibri" w:hAnsi="Times New Roman" w:cs="Times New Roman"/>
          <w:sz w:val="28"/>
          <w:szCs w:val="28"/>
        </w:rPr>
        <w:t xml:space="preserve"> городского округа Ставропольского края – </w:t>
      </w:r>
      <w:r w:rsidRPr="00E55065">
        <w:rPr>
          <w:rFonts w:ascii="Times New Roman" w:eastAsia="Calibri" w:hAnsi="Times New Roman" w:cs="Times New Roman"/>
          <w:sz w:val="28"/>
          <w:szCs w:val="28"/>
        </w:rPr>
        <w:t xml:space="preserve">3 071,60 </w:t>
      </w:r>
      <w:r w:rsidRPr="00053CD3">
        <w:rPr>
          <w:rFonts w:ascii="Times New Roman" w:eastAsia="Calibri" w:hAnsi="Times New Roman" w:cs="Times New Roman"/>
          <w:sz w:val="28"/>
          <w:szCs w:val="28"/>
        </w:rPr>
        <w:t>тыс. рублей, проведение независимой оценки качества</w:t>
      </w:r>
      <w:proofErr w:type="gramEnd"/>
      <w:r w:rsidRPr="00053CD3">
        <w:rPr>
          <w:rFonts w:ascii="Times New Roman" w:eastAsia="Calibri" w:hAnsi="Times New Roman" w:cs="Times New Roman"/>
          <w:sz w:val="28"/>
          <w:szCs w:val="28"/>
        </w:rPr>
        <w:t xml:space="preserve"> условий оказания услуг муниципальными организациями – </w:t>
      </w:r>
      <w:r>
        <w:rPr>
          <w:rFonts w:ascii="Times New Roman" w:eastAsia="Calibri" w:hAnsi="Times New Roman" w:cs="Times New Roman"/>
          <w:sz w:val="28"/>
          <w:szCs w:val="28"/>
        </w:rPr>
        <w:t>63,95</w:t>
      </w:r>
      <w:r w:rsidRPr="00053CD3">
        <w:rPr>
          <w:rFonts w:ascii="Times New Roman" w:eastAsia="Calibri" w:hAnsi="Times New Roman" w:cs="Times New Roman"/>
          <w:sz w:val="28"/>
          <w:szCs w:val="28"/>
        </w:rPr>
        <w:t xml:space="preserve"> тыс. рублей. </w:t>
      </w:r>
    </w:p>
    <w:p w14:paraId="7C15A306" w14:textId="77777777" w:rsidR="007762CE" w:rsidRPr="009C73CC" w:rsidRDefault="007762CE" w:rsidP="007762CE">
      <w:pPr>
        <w:suppressAutoHyphens/>
        <w:spacing w:after="0" w:line="240" w:lineRule="auto"/>
        <w:ind w:firstLine="709"/>
        <w:jc w:val="both"/>
        <w:rPr>
          <w:rFonts w:ascii="Times New Roman" w:eastAsia="Calibri" w:hAnsi="Times New Roman" w:cs="Times New Roman"/>
          <w:sz w:val="28"/>
          <w:szCs w:val="28"/>
        </w:rPr>
      </w:pPr>
      <w:r w:rsidRPr="009C73CC">
        <w:rPr>
          <w:rFonts w:ascii="Times New Roman" w:eastAsia="Calibri" w:hAnsi="Times New Roman" w:cs="Times New Roman"/>
          <w:sz w:val="28"/>
          <w:szCs w:val="28"/>
        </w:rPr>
        <w:lastRenderedPageBreak/>
        <w:t xml:space="preserve">Кассовое исполнение по </w:t>
      </w:r>
      <w:r w:rsidRPr="009C73CC">
        <w:rPr>
          <w:rFonts w:ascii="Times New Roman" w:eastAsia="Calibri" w:hAnsi="Times New Roman" w:cs="Times New Roman"/>
          <w:spacing w:val="-2"/>
          <w:sz w:val="28"/>
          <w:szCs w:val="28"/>
        </w:rPr>
        <w:t>муниципальной</w:t>
      </w:r>
      <w:r w:rsidRPr="009C73CC">
        <w:rPr>
          <w:rFonts w:ascii="Times New Roman" w:eastAsia="Calibri" w:hAnsi="Times New Roman" w:cs="Times New Roman"/>
          <w:sz w:val="28"/>
          <w:szCs w:val="28"/>
        </w:rPr>
        <w:t xml:space="preserve"> программе «Развитие культуры» составило 6,00 тыс. рублей или 100,00 процент</w:t>
      </w:r>
      <w:r>
        <w:rPr>
          <w:rFonts w:ascii="Times New Roman" w:eastAsia="Calibri" w:hAnsi="Times New Roman" w:cs="Times New Roman"/>
          <w:sz w:val="28"/>
          <w:szCs w:val="28"/>
        </w:rPr>
        <w:t>а</w:t>
      </w:r>
      <w:r w:rsidRPr="009C73CC">
        <w:rPr>
          <w:rFonts w:ascii="Times New Roman" w:eastAsia="Calibri" w:hAnsi="Times New Roman" w:cs="Times New Roman"/>
          <w:sz w:val="28"/>
          <w:szCs w:val="28"/>
        </w:rPr>
        <w:t xml:space="preserve"> к годовым плановым назначениям. Средства направлены на проведение независимой </w:t>
      </w:r>
      <w:proofErr w:type="gramStart"/>
      <w:r w:rsidRPr="009C73CC">
        <w:rPr>
          <w:rFonts w:ascii="Times New Roman" w:eastAsia="Calibri" w:hAnsi="Times New Roman" w:cs="Times New Roman"/>
          <w:sz w:val="28"/>
          <w:szCs w:val="28"/>
        </w:rPr>
        <w:t>оценки качества условий оказания услуг</w:t>
      </w:r>
      <w:proofErr w:type="gramEnd"/>
      <w:r w:rsidRPr="009C73CC">
        <w:rPr>
          <w:rFonts w:ascii="Times New Roman" w:eastAsia="Calibri" w:hAnsi="Times New Roman" w:cs="Times New Roman"/>
          <w:sz w:val="28"/>
          <w:szCs w:val="28"/>
        </w:rPr>
        <w:t xml:space="preserve"> муниципальными организациями.</w:t>
      </w:r>
    </w:p>
    <w:p w14:paraId="651C2240" w14:textId="77777777" w:rsidR="007762CE" w:rsidRPr="00A83EE4" w:rsidRDefault="007762CE" w:rsidP="007762CE">
      <w:pPr>
        <w:suppressAutoHyphens/>
        <w:spacing w:after="0" w:line="240" w:lineRule="auto"/>
        <w:ind w:firstLine="709"/>
        <w:jc w:val="both"/>
        <w:rPr>
          <w:rFonts w:ascii="Times New Roman" w:hAnsi="Times New Roman" w:cs="Times New Roman"/>
          <w:sz w:val="28"/>
          <w:szCs w:val="28"/>
        </w:rPr>
      </w:pPr>
      <w:r w:rsidRPr="00CB345B">
        <w:rPr>
          <w:rFonts w:ascii="Times New Roman" w:hAnsi="Times New Roman" w:cs="Times New Roman"/>
          <w:sz w:val="28"/>
          <w:szCs w:val="28"/>
        </w:rPr>
        <w:t xml:space="preserve">Кассовое исполнение по </w:t>
      </w:r>
      <w:r w:rsidRPr="00CB345B">
        <w:rPr>
          <w:rFonts w:ascii="Times New Roman" w:hAnsi="Times New Roman" w:cs="Times New Roman"/>
          <w:spacing w:val="-2"/>
          <w:sz w:val="28"/>
          <w:szCs w:val="28"/>
        </w:rPr>
        <w:t>муниципальной</w:t>
      </w:r>
      <w:r w:rsidRPr="00CB345B">
        <w:rPr>
          <w:rFonts w:ascii="Times New Roman" w:hAnsi="Times New Roman" w:cs="Times New Roman"/>
          <w:sz w:val="28"/>
          <w:szCs w:val="28"/>
        </w:rPr>
        <w:t xml:space="preserve"> программе </w:t>
      </w:r>
      <w:r w:rsidRPr="00CB345B">
        <w:rPr>
          <w:rFonts w:ascii="Times New Roman" w:eastAsia="Times New Roman" w:hAnsi="Times New Roman" w:cs="Times New Roman"/>
          <w:color w:val="000000"/>
          <w:sz w:val="28"/>
          <w:szCs w:val="28"/>
          <w:lang w:eastAsia="ru-RU"/>
        </w:rPr>
        <w:t>«Социальная поддержка граждан</w:t>
      </w:r>
      <w:r w:rsidRPr="00F01058">
        <w:rPr>
          <w:rFonts w:ascii="Times New Roman" w:eastAsia="Times New Roman" w:hAnsi="Times New Roman" w:cs="Times New Roman"/>
          <w:color w:val="000000"/>
          <w:sz w:val="28"/>
          <w:szCs w:val="28"/>
          <w:lang w:eastAsia="ru-RU"/>
        </w:rPr>
        <w:t>» составило 30,28 тыс. рублей</w:t>
      </w:r>
      <w:r w:rsidRPr="00F01058">
        <w:rPr>
          <w:rFonts w:ascii="Times New Roman" w:hAnsi="Times New Roman" w:cs="Times New Roman"/>
          <w:sz w:val="28"/>
          <w:szCs w:val="28"/>
        </w:rPr>
        <w:t xml:space="preserve"> или 100,00 процента к годовым плановым назначениям. </w:t>
      </w:r>
      <w:r w:rsidRPr="00A83EE4">
        <w:rPr>
          <w:rFonts w:ascii="Times New Roman" w:hAnsi="Times New Roman" w:cs="Times New Roman"/>
          <w:sz w:val="28"/>
          <w:szCs w:val="28"/>
        </w:rPr>
        <w:t>Средства направлены на организацию и проведение районной спартакиады инвалидов, посвященной Международному дню инвалидов</w:t>
      </w:r>
      <w:r>
        <w:rPr>
          <w:rFonts w:ascii="Times New Roman" w:hAnsi="Times New Roman" w:cs="Times New Roman"/>
          <w:sz w:val="28"/>
          <w:szCs w:val="28"/>
        </w:rPr>
        <w:t xml:space="preserve"> и участие в краевых спартакиадах инвалидов</w:t>
      </w:r>
      <w:r w:rsidRPr="00A83EE4">
        <w:rPr>
          <w:rFonts w:ascii="Times New Roman" w:hAnsi="Times New Roman" w:cs="Times New Roman"/>
          <w:sz w:val="28"/>
          <w:szCs w:val="28"/>
        </w:rPr>
        <w:t xml:space="preserve">. </w:t>
      </w:r>
    </w:p>
    <w:p w14:paraId="035AE1DF" w14:textId="77777777" w:rsidR="007762CE" w:rsidRDefault="007762CE" w:rsidP="007762CE">
      <w:pPr>
        <w:suppressAutoHyphens/>
        <w:spacing w:after="0" w:line="240" w:lineRule="auto"/>
        <w:ind w:firstLine="709"/>
        <w:jc w:val="both"/>
        <w:rPr>
          <w:rFonts w:ascii="Times New Roman" w:hAnsi="Times New Roman" w:cs="Times New Roman"/>
          <w:sz w:val="28"/>
          <w:szCs w:val="28"/>
        </w:rPr>
      </w:pPr>
      <w:r w:rsidRPr="004E6F2D">
        <w:rPr>
          <w:rFonts w:ascii="Times New Roman" w:hAnsi="Times New Roman" w:cs="Times New Roman"/>
          <w:sz w:val="28"/>
          <w:szCs w:val="28"/>
        </w:rPr>
        <w:t xml:space="preserve">Кассовое исполнение по </w:t>
      </w:r>
      <w:r w:rsidRPr="004E6F2D">
        <w:rPr>
          <w:rFonts w:ascii="Times New Roman" w:hAnsi="Times New Roman" w:cs="Times New Roman"/>
          <w:spacing w:val="-2"/>
          <w:sz w:val="28"/>
          <w:szCs w:val="28"/>
        </w:rPr>
        <w:t>муниципальной</w:t>
      </w:r>
      <w:r w:rsidRPr="004E6F2D">
        <w:rPr>
          <w:rFonts w:ascii="Times New Roman" w:hAnsi="Times New Roman" w:cs="Times New Roman"/>
          <w:sz w:val="28"/>
          <w:szCs w:val="28"/>
        </w:rPr>
        <w:t xml:space="preserve"> программе «Развитие градостроительства, транспортной системы и обеспечение безопасности дорожного движения» составило </w:t>
      </w:r>
      <w:r w:rsidRPr="004E6F2D">
        <w:rPr>
          <w:rFonts w:ascii="Times New Roman" w:eastAsia="Times New Roman" w:hAnsi="Times New Roman" w:cs="Times New Roman"/>
          <w:color w:val="000000"/>
          <w:sz w:val="28"/>
          <w:szCs w:val="28"/>
          <w:lang w:eastAsia="ru-RU"/>
        </w:rPr>
        <w:t>98 057,5</w:t>
      </w:r>
      <w:r>
        <w:rPr>
          <w:rFonts w:ascii="Times New Roman" w:eastAsia="Times New Roman" w:hAnsi="Times New Roman" w:cs="Times New Roman"/>
          <w:color w:val="000000"/>
          <w:sz w:val="28"/>
          <w:szCs w:val="28"/>
          <w:lang w:eastAsia="ru-RU"/>
        </w:rPr>
        <w:t>5</w:t>
      </w:r>
      <w:r w:rsidRPr="004E6F2D">
        <w:rPr>
          <w:rFonts w:ascii="Times New Roman" w:eastAsia="Times New Roman" w:hAnsi="Times New Roman" w:cs="Times New Roman"/>
          <w:color w:val="000000"/>
          <w:sz w:val="28"/>
          <w:szCs w:val="28"/>
          <w:lang w:eastAsia="ru-RU"/>
        </w:rPr>
        <w:t xml:space="preserve"> </w:t>
      </w:r>
      <w:r w:rsidRPr="004E6F2D">
        <w:rPr>
          <w:rFonts w:ascii="Times New Roman" w:hAnsi="Times New Roman" w:cs="Times New Roman"/>
          <w:sz w:val="28"/>
          <w:szCs w:val="28"/>
        </w:rPr>
        <w:t xml:space="preserve">тыс. рублей или </w:t>
      </w:r>
      <w:r>
        <w:rPr>
          <w:rFonts w:ascii="Times New Roman" w:hAnsi="Times New Roman" w:cs="Times New Roman"/>
          <w:sz w:val="28"/>
          <w:szCs w:val="28"/>
        </w:rPr>
        <w:t>72</w:t>
      </w:r>
      <w:r w:rsidRPr="004E6F2D">
        <w:rPr>
          <w:rFonts w:ascii="Times New Roman" w:hAnsi="Times New Roman" w:cs="Times New Roman"/>
          <w:sz w:val="28"/>
          <w:szCs w:val="28"/>
        </w:rPr>
        <w:t xml:space="preserve">,94 процента к годовым плановым назначениям. </w:t>
      </w:r>
    </w:p>
    <w:p w14:paraId="5097DBB6" w14:textId="77777777" w:rsidR="007762CE" w:rsidRPr="001471B9" w:rsidRDefault="007762CE" w:rsidP="007762CE">
      <w:pPr>
        <w:pStyle w:val="aa"/>
        <w:numPr>
          <w:ilvl w:val="0"/>
          <w:numId w:val="6"/>
        </w:numPr>
        <w:tabs>
          <w:tab w:val="left" w:pos="993"/>
        </w:tabs>
        <w:suppressAutoHyphens/>
        <w:spacing w:after="0" w:line="240" w:lineRule="auto"/>
        <w:ind w:left="0" w:firstLine="709"/>
        <w:jc w:val="both"/>
        <w:rPr>
          <w:rFonts w:ascii="Times New Roman" w:eastAsia="Calibri" w:hAnsi="Times New Roman" w:cs="Times New Roman"/>
          <w:sz w:val="28"/>
          <w:szCs w:val="28"/>
          <w:lang w:eastAsia="ru-RU"/>
        </w:rPr>
      </w:pPr>
      <w:r w:rsidRPr="001471B9">
        <w:rPr>
          <w:rFonts w:ascii="Times New Roman" w:hAnsi="Times New Roman" w:cs="Times New Roman"/>
          <w:sz w:val="28"/>
          <w:szCs w:val="28"/>
        </w:rPr>
        <w:t>П</w:t>
      </w:r>
      <w:r w:rsidRPr="001471B9">
        <w:rPr>
          <w:rFonts w:ascii="Times New Roman" w:eastAsia="Calibri" w:hAnsi="Times New Roman" w:cs="Times New Roman"/>
          <w:sz w:val="28"/>
          <w:szCs w:val="28"/>
          <w:lang w:eastAsia="ru-RU"/>
        </w:rPr>
        <w:t xml:space="preserve">о подпрограмме «Дорожное хозяйство и транспортная система» кассовое исполнение составило 89 896,42 тыс. рублей или 72,07 процента к годовым плановым назначениям. Средства направлены </w:t>
      </w:r>
      <w:proofErr w:type="gramStart"/>
      <w:r w:rsidRPr="001471B9">
        <w:rPr>
          <w:rFonts w:ascii="Times New Roman" w:eastAsia="Calibri" w:hAnsi="Times New Roman" w:cs="Times New Roman"/>
          <w:sz w:val="28"/>
          <w:szCs w:val="28"/>
          <w:lang w:eastAsia="ru-RU"/>
        </w:rPr>
        <w:t>на</w:t>
      </w:r>
      <w:proofErr w:type="gramEnd"/>
      <w:r w:rsidRPr="001471B9">
        <w:rPr>
          <w:rFonts w:ascii="Times New Roman" w:eastAsia="Calibri" w:hAnsi="Times New Roman" w:cs="Times New Roman"/>
          <w:sz w:val="28"/>
          <w:szCs w:val="28"/>
          <w:lang w:eastAsia="ru-RU"/>
        </w:rPr>
        <w:t>:</w:t>
      </w:r>
    </w:p>
    <w:p w14:paraId="6CD4BBB1" w14:textId="77777777" w:rsidR="007762CE" w:rsidRPr="00E65EAC" w:rsidRDefault="007762CE" w:rsidP="007762CE">
      <w:pPr>
        <w:suppressAutoHyphens/>
        <w:spacing w:after="0" w:line="240" w:lineRule="auto"/>
        <w:ind w:firstLine="709"/>
        <w:contextualSpacing/>
        <w:jc w:val="both"/>
        <w:rPr>
          <w:rFonts w:ascii="Times New Roman" w:eastAsia="Calibri" w:hAnsi="Times New Roman" w:cs="Times New Roman"/>
          <w:sz w:val="28"/>
          <w:szCs w:val="28"/>
          <w:lang w:eastAsia="ru-RU"/>
        </w:rPr>
      </w:pPr>
      <w:r w:rsidRPr="00E65EAC">
        <w:rPr>
          <w:rFonts w:ascii="Times New Roman" w:eastAsia="Calibri" w:hAnsi="Times New Roman" w:cs="Times New Roman"/>
          <w:sz w:val="28"/>
          <w:szCs w:val="28"/>
          <w:lang w:eastAsia="ru-RU"/>
        </w:rPr>
        <w:t xml:space="preserve">содержание автомобильных дорог и технических средств организации дорожного движения, в том числе </w:t>
      </w:r>
      <w:proofErr w:type="gramStart"/>
      <w:r w:rsidRPr="00E65EAC">
        <w:rPr>
          <w:rFonts w:ascii="Times New Roman" w:eastAsia="Calibri" w:hAnsi="Times New Roman" w:cs="Times New Roman"/>
          <w:sz w:val="28"/>
          <w:szCs w:val="28"/>
          <w:lang w:eastAsia="ru-RU"/>
        </w:rPr>
        <w:t>на</w:t>
      </w:r>
      <w:proofErr w:type="gramEnd"/>
      <w:r w:rsidRPr="00E65EAC">
        <w:rPr>
          <w:rFonts w:ascii="Times New Roman" w:eastAsia="Calibri" w:hAnsi="Times New Roman" w:cs="Times New Roman"/>
          <w:sz w:val="28"/>
          <w:szCs w:val="28"/>
          <w:lang w:eastAsia="ru-RU"/>
        </w:rPr>
        <w:t>:</w:t>
      </w:r>
    </w:p>
    <w:p w14:paraId="383168B1" w14:textId="77777777" w:rsidR="007762CE" w:rsidRPr="00E65EAC" w:rsidRDefault="007762CE" w:rsidP="007762CE">
      <w:pPr>
        <w:suppressAutoHyphens/>
        <w:spacing w:after="0" w:line="240" w:lineRule="auto"/>
        <w:ind w:firstLine="709"/>
        <w:jc w:val="both"/>
        <w:rPr>
          <w:rFonts w:ascii="Times New Roman" w:eastAsia="Calibri" w:hAnsi="Times New Roman" w:cs="Times New Roman"/>
          <w:sz w:val="28"/>
          <w:szCs w:val="28"/>
        </w:rPr>
      </w:pPr>
      <w:proofErr w:type="gramStart"/>
      <w:r w:rsidRPr="00E65EAC">
        <w:rPr>
          <w:rFonts w:ascii="Times New Roman" w:eastAsia="Calibri" w:hAnsi="Times New Roman" w:cs="Times New Roman"/>
          <w:sz w:val="28"/>
          <w:szCs w:val="28"/>
        </w:rPr>
        <w:t xml:space="preserve">ямочный ремонт асфальтобетонного покрытия автомобильных дорог общей протяженностью 78,90 км – 5 435,51 тыс. рублей (г. Нефтекумск, пос. Затеречный, с. Ачикулак, с. </w:t>
      </w:r>
      <w:proofErr w:type="spellStart"/>
      <w:r w:rsidRPr="00E65EAC">
        <w:rPr>
          <w:rFonts w:ascii="Times New Roman" w:eastAsia="Calibri" w:hAnsi="Times New Roman" w:cs="Times New Roman"/>
          <w:sz w:val="28"/>
          <w:szCs w:val="28"/>
        </w:rPr>
        <w:t>Каясула</w:t>
      </w:r>
      <w:proofErr w:type="spellEnd"/>
      <w:r w:rsidRPr="00E65EAC">
        <w:rPr>
          <w:rFonts w:ascii="Times New Roman" w:eastAsia="Calibri" w:hAnsi="Times New Roman" w:cs="Times New Roman"/>
          <w:sz w:val="28"/>
          <w:szCs w:val="28"/>
        </w:rPr>
        <w:t xml:space="preserve">, а. </w:t>
      </w:r>
      <w:proofErr w:type="spellStart"/>
      <w:r w:rsidRPr="00E65EAC">
        <w:rPr>
          <w:rFonts w:ascii="Times New Roman" w:eastAsia="Calibri" w:hAnsi="Times New Roman" w:cs="Times New Roman"/>
          <w:sz w:val="28"/>
          <w:szCs w:val="28"/>
        </w:rPr>
        <w:t>Озек-Суат</w:t>
      </w:r>
      <w:proofErr w:type="spellEnd"/>
      <w:r w:rsidRPr="00E65EAC">
        <w:rPr>
          <w:rFonts w:ascii="Times New Roman" w:eastAsia="Calibri" w:hAnsi="Times New Roman" w:cs="Times New Roman"/>
          <w:sz w:val="28"/>
          <w:szCs w:val="28"/>
        </w:rPr>
        <w:t xml:space="preserve">, пос. Зимняя-Ставка, а. </w:t>
      </w:r>
      <w:proofErr w:type="spellStart"/>
      <w:r w:rsidRPr="00E65EAC">
        <w:rPr>
          <w:rFonts w:ascii="Times New Roman" w:eastAsia="Calibri" w:hAnsi="Times New Roman" w:cs="Times New Roman"/>
          <w:sz w:val="28"/>
          <w:szCs w:val="28"/>
        </w:rPr>
        <w:t>Новкус</w:t>
      </w:r>
      <w:proofErr w:type="spellEnd"/>
      <w:r w:rsidRPr="00E65EAC">
        <w:rPr>
          <w:rFonts w:ascii="Times New Roman" w:eastAsia="Calibri" w:hAnsi="Times New Roman" w:cs="Times New Roman"/>
          <w:sz w:val="28"/>
          <w:szCs w:val="28"/>
        </w:rPr>
        <w:t xml:space="preserve">-Артезиан, пос. </w:t>
      </w:r>
      <w:proofErr w:type="spellStart"/>
      <w:r w:rsidRPr="00E65EAC">
        <w:rPr>
          <w:rFonts w:ascii="Times New Roman" w:eastAsia="Calibri" w:hAnsi="Times New Roman" w:cs="Times New Roman"/>
          <w:sz w:val="28"/>
          <w:szCs w:val="28"/>
        </w:rPr>
        <w:t>Зункарь</w:t>
      </w:r>
      <w:proofErr w:type="spellEnd"/>
      <w:r w:rsidRPr="00E65EAC">
        <w:rPr>
          <w:rFonts w:ascii="Times New Roman" w:eastAsia="Calibri" w:hAnsi="Times New Roman" w:cs="Times New Roman"/>
          <w:sz w:val="28"/>
          <w:szCs w:val="28"/>
        </w:rPr>
        <w:t>);</w:t>
      </w:r>
      <w:proofErr w:type="gramEnd"/>
    </w:p>
    <w:p w14:paraId="5A8A1DA6" w14:textId="77777777" w:rsidR="007762CE" w:rsidRPr="00E65EAC" w:rsidRDefault="007762CE" w:rsidP="007762CE">
      <w:pPr>
        <w:suppressAutoHyphens/>
        <w:spacing w:after="0" w:line="240" w:lineRule="auto"/>
        <w:ind w:firstLine="709"/>
        <w:jc w:val="both"/>
        <w:rPr>
          <w:rFonts w:ascii="Times New Roman" w:eastAsia="Calibri" w:hAnsi="Times New Roman" w:cs="Times New Roman"/>
          <w:sz w:val="28"/>
          <w:szCs w:val="28"/>
        </w:rPr>
      </w:pPr>
      <w:proofErr w:type="gramStart"/>
      <w:r w:rsidRPr="00E65EAC">
        <w:rPr>
          <w:rFonts w:ascii="Times New Roman" w:eastAsia="Calibri" w:hAnsi="Times New Roman" w:cs="Times New Roman"/>
          <w:sz w:val="28"/>
          <w:szCs w:val="28"/>
        </w:rPr>
        <w:t>ремонт автомобильных дорог общего пользования местного значения в г. Нефтекумске – 70 915,96 тыс. рублей, в том числе средства краевого бюджета – 63 492,74 тыс. рублей (г. Нефтекумск ул. Леонова – 0,325 км, ул. Строителей – 0,436 км, пр.</w:t>
      </w:r>
      <w:proofErr w:type="gramEnd"/>
      <w:r w:rsidRPr="00E65EAC">
        <w:rPr>
          <w:rFonts w:ascii="Times New Roman" w:eastAsia="Calibri" w:hAnsi="Times New Roman" w:cs="Times New Roman"/>
          <w:sz w:val="28"/>
          <w:szCs w:val="28"/>
        </w:rPr>
        <w:t xml:space="preserve"> </w:t>
      </w:r>
      <w:proofErr w:type="gramStart"/>
      <w:r w:rsidRPr="00E65EAC">
        <w:rPr>
          <w:rFonts w:ascii="Times New Roman" w:eastAsia="Calibri" w:hAnsi="Times New Roman" w:cs="Times New Roman"/>
          <w:sz w:val="28"/>
          <w:szCs w:val="28"/>
        </w:rPr>
        <w:t>Нефтяников – 0,548 км; а. Махмуд-</w:t>
      </w:r>
      <w:proofErr w:type="spellStart"/>
      <w:r w:rsidRPr="00E65EAC">
        <w:rPr>
          <w:rFonts w:ascii="Times New Roman" w:eastAsia="Calibri" w:hAnsi="Times New Roman" w:cs="Times New Roman"/>
          <w:sz w:val="28"/>
          <w:szCs w:val="28"/>
        </w:rPr>
        <w:t>Мектеб</w:t>
      </w:r>
      <w:proofErr w:type="spellEnd"/>
      <w:r w:rsidRPr="00E65EAC">
        <w:rPr>
          <w:rFonts w:ascii="Times New Roman" w:eastAsia="Calibri" w:hAnsi="Times New Roman" w:cs="Times New Roman"/>
          <w:sz w:val="28"/>
          <w:szCs w:val="28"/>
        </w:rPr>
        <w:t xml:space="preserve"> ул. Советская</w:t>
      </w:r>
      <w:r>
        <w:rPr>
          <w:rFonts w:ascii="Times New Roman" w:eastAsia="Calibri" w:hAnsi="Times New Roman" w:cs="Times New Roman"/>
          <w:sz w:val="28"/>
          <w:szCs w:val="28"/>
        </w:rPr>
        <w:t xml:space="preserve"> </w:t>
      </w:r>
      <w:r w:rsidRPr="00E65EA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65EAC">
        <w:rPr>
          <w:rFonts w:ascii="Times New Roman" w:eastAsia="Calibri" w:hAnsi="Times New Roman" w:cs="Times New Roman"/>
          <w:sz w:val="28"/>
          <w:szCs w:val="28"/>
        </w:rPr>
        <w:t xml:space="preserve">0,771 км; с. </w:t>
      </w:r>
      <w:proofErr w:type="spellStart"/>
      <w:r w:rsidRPr="00E65EAC">
        <w:rPr>
          <w:rFonts w:ascii="Times New Roman" w:eastAsia="Calibri" w:hAnsi="Times New Roman" w:cs="Times New Roman"/>
          <w:sz w:val="28"/>
          <w:szCs w:val="28"/>
        </w:rPr>
        <w:t>Каясула</w:t>
      </w:r>
      <w:proofErr w:type="spellEnd"/>
      <w:r w:rsidRPr="00E65EAC">
        <w:rPr>
          <w:rFonts w:ascii="Times New Roman" w:eastAsia="Calibri" w:hAnsi="Times New Roman" w:cs="Times New Roman"/>
          <w:sz w:val="28"/>
          <w:szCs w:val="28"/>
        </w:rPr>
        <w:t xml:space="preserve"> ул. Советская - 0,554 км, ул. Мира - 0,064 км; с. Ачикулак ул. Пронина - 0,500 км, ул. Первомайская - 0,548 км, ул. </w:t>
      </w:r>
      <w:proofErr w:type="spellStart"/>
      <w:r w:rsidRPr="00E65EAC">
        <w:rPr>
          <w:rFonts w:ascii="Times New Roman" w:eastAsia="Calibri" w:hAnsi="Times New Roman" w:cs="Times New Roman"/>
          <w:sz w:val="28"/>
          <w:szCs w:val="28"/>
        </w:rPr>
        <w:t>Краснопартизанская</w:t>
      </w:r>
      <w:proofErr w:type="spellEnd"/>
      <w:r w:rsidRPr="00E65EAC">
        <w:rPr>
          <w:rFonts w:ascii="Times New Roman" w:eastAsia="Calibri" w:hAnsi="Times New Roman" w:cs="Times New Roman"/>
          <w:sz w:val="28"/>
          <w:szCs w:val="28"/>
        </w:rPr>
        <w:t xml:space="preserve"> - 0,585 км);</w:t>
      </w:r>
      <w:proofErr w:type="gramEnd"/>
    </w:p>
    <w:p w14:paraId="7FA050DA" w14:textId="77777777" w:rsidR="007762CE" w:rsidRPr="00E65EAC" w:rsidRDefault="007762CE" w:rsidP="007762CE">
      <w:pPr>
        <w:suppressAutoHyphens/>
        <w:spacing w:after="0" w:line="240" w:lineRule="auto"/>
        <w:ind w:firstLine="709"/>
        <w:jc w:val="both"/>
        <w:rPr>
          <w:rFonts w:ascii="Times New Roman" w:eastAsia="Calibri" w:hAnsi="Times New Roman" w:cs="Times New Roman"/>
          <w:sz w:val="28"/>
          <w:szCs w:val="28"/>
        </w:rPr>
      </w:pPr>
      <w:proofErr w:type="gramStart"/>
      <w:r w:rsidRPr="00E65EAC">
        <w:rPr>
          <w:rFonts w:ascii="Times New Roman" w:eastAsia="Calibri" w:hAnsi="Times New Roman" w:cs="Times New Roman"/>
          <w:sz w:val="28"/>
          <w:szCs w:val="28"/>
        </w:rPr>
        <w:t>настройку контроллера, замену кабеля светофорного объекта – 1 053,71 тыс. рублей (ул. Терешкова - ул. Дзержинского, ул. Строителей - ул. Дзержинского, пр.</w:t>
      </w:r>
      <w:proofErr w:type="gramEnd"/>
      <w:r w:rsidRPr="00E65EAC">
        <w:rPr>
          <w:rFonts w:ascii="Times New Roman" w:eastAsia="Calibri" w:hAnsi="Times New Roman" w:cs="Times New Roman"/>
          <w:sz w:val="28"/>
          <w:szCs w:val="28"/>
        </w:rPr>
        <w:t xml:space="preserve"> Нефтяников-ул. </w:t>
      </w:r>
      <w:proofErr w:type="gramStart"/>
      <w:r w:rsidRPr="00E65EAC">
        <w:rPr>
          <w:rFonts w:ascii="Times New Roman" w:eastAsia="Calibri" w:hAnsi="Times New Roman" w:cs="Times New Roman"/>
          <w:sz w:val="28"/>
          <w:szCs w:val="28"/>
        </w:rPr>
        <w:t>Дзержинского);</w:t>
      </w:r>
      <w:proofErr w:type="gramEnd"/>
    </w:p>
    <w:p w14:paraId="444ABC72" w14:textId="77777777" w:rsidR="007762CE" w:rsidRPr="00E65EAC" w:rsidRDefault="007762CE" w:rsidP="007762CE">
      <w:pPr>
        <w:suppressAutoHyphens/>
        <w:spacing w:after="0" w:line="240" w:lineRule="auto"/>
        <w:ind w:firstLine="709"/>
        <w:jc w:val="both"/>
        <w:rPr>
          <w:rFonts w:ascii="Times New Roman" w:eastAsia="Calibri" w:hAnsi="Times New Roman" w:cs="Times New Roman"/>
          <w:sz w:val="28"/>
          <w:szCs w:val="28"/>
        </w:rPr>
      </w:pPr>
      <w:proofErr w:type="gramStart"/>
      <w:r w:rsidRPr="00E65EAC">
        <w:rPr>
          <w:rFonts w:ascii="Times New Roman" w:eastAsia="Calibri" w:hAnsi="Times New Roman" w:cs="Times New Roman"/>
          <w:sz w:val="28"/>
          <w:szCs w:val="28"/>
        </w:rPr>
        <w:t xml:space="preserve">обустройство пешеходных переходов вблизи образовательных учреждений в п. Затеречный, с. Ачикулак, с. </w:t>
      </w:r>
      <w:proofErr w:type="spellStart"/>
      <w:r w:rsidRPr="00E65EAC">
        <w:rPr>
          <w:rFonts w:ascii="Times New Roman" w:eastAsia="Calibri" w:hAnsi="Times New Roman" w:cs="Times New Roman"/>
          <w:sz w:val="28"/>
          <w:szCs w:val="28"/>
        </w:rPr>
        <w:t>Каясула</w:t>
      </w:r>
      <w:proofErr w:type="spellEnd"/>
      <w:r w:rsidRPr="00E65EAC">
        <w:rPr>
          <w:rFonts w:ascii="Times New Roman" w:eastAsia="Calibri" w:hAnsi="Times New Roman" w:cs="Times New Roman"/>
          <w:sz w:val="28"/>
          <w:szCs w:val="28"/>
        </w:rPr>
        <w:t>, г. Нефтекумск – 2 927,50 тыс. рублей;</w:t>
      </w:r>
      <w:proofErr w:type="gramEnd"/>
    </w:p>
    <w:p w14:paraId="022C47FF" w14:textId="77777777" w:rsidR="007762CE" w:rsidRPr="00E65EAC" w:rsidRDefault="007762CE" w:rsidP="007762CE">
      <w:pPr>
        <w:suppressAutoHyphens/>
        <w:spacing w:after="0" w:line="240" w:lineRule="auto"/>
        <w:ind w:firstLine="709"/>
        <w:jc w:val="both"/>
        <w:rPr>
          <w:rFonts w:ascii="Times New Roman" w:eastAsia="Calibri" w:hAnsi="Times New Roman" w:cs="Times New Roman"/>
          <w:sz w:val="28"/>
          <w:szCs w:val="28"/>
        </w:rPr>
      </w:pPr>
      <w:r w:rsidRPr="00E65EAC">
        <w:rPr>
          <w:rFonts w:ascii="Times New Roman" w:eastAsia="Calibri" w:hAnsi="Times New Roman" w:cs="Times New Roman"/>
          <w:sz w:val="28"/>
          <w:szCs w:val="28"/>
        </w:rPr>
        <w:t>нанесение и обновление горизонтальной дорожной разметки на автомобильных дорогах – 2 615,85 тыс. рублей;</w:t>
      </w:r>
    </w:p>
    <w:p w14:paraId="77D2A84C" w14:textId="77777777" w:rsidR="007762CE" w:rsidRPr="00E65EAC" w:rsidRDefault="007762CE" w:rsidP="007762CE">
      <w:pPr>
        <w:autoSpaceDE w:val="0"/>
        <w:autoSpaceDN w:val="0"/>
        <w:adjustRightInd w:val="0"/>
        <w:spacing w:after="0" w:line="240" w:lineRule="auto"/>
        <w:ind w:firstLine="708"/>
        <w:jc w:val="both"/>
        <w:rPr>
          <w:rFonts w:ascii="Times New Roman" w:eastAsia="Calibri" w:hAnsi="Times New Roman" w:cs="Times New Roman"/>
          <w:sz w:val="28"/>
          <w:szCs w:val="28"/>
        </w:rPr>
      </w:pPr>
      <w:r w:rsidRPr="00E65EAC">
        <w:rPr>
          <w:rFonts w:ascii="Times New Roman" w:eastAsia="Calibri" w:hAnsi="Times New Roman" w:cs="Times New Roman"/>
          <w:sz w:val="28"/>
          <w:szCs w:val="28"/>
        </w:rPr>
        <w:t>зимнее содержание автомобильных дорог общего пользования – 2 310,08 тыс. рублей;</w:t>
      </w:r>
    </w:p>
    <w:p w14:paraId="678F6152" w14:textId="77777777" w:rsidR="007762CE" w:rsidRPr="00E65EAC" w:rsidRDefault="007762CE" w:rsidP="007762CE">
      <w:pPr>
        <w:suppressAutoHyphens/>
        <w:spacing w:after="0" w:line="240" w:lineRule="auto"/>
        <w:ind w:firstLine="709"/>
        <w:jc w:val="both"/>
        <w:rPr>
          <w:rFonts w:ascii="Times New Roman" w:eastAsia="Calibri" w:hAnsi="Times New Roman" w:cs="Times New Roman"/>
          <w:sz w:val="28"/>
          <w:szCs w:val="28"/>
        </w:rPr>
      </w:pPr>
      <w:r w:rsidRPr="00E65EAC">
        <w:rPr>
          <w:rFonts w:ascii="Times New Roman" w:eastAsia="Calibri" w:hAnsi="Times New Roman" w:cs="Times New Roman"/>
          <w:sz w:val="28"/>
          <w:szCs w:val="28"/>
        </w:rPr>
        <w:t>изготовление проектов организации дорожного движения на автомобильных дорогах – 526,17 тыс. рублей;</w:t>
      </w:r>
    </w:p>
    <w:p w14:paraId="02958559" w14:textId="77777777" w:rsidR="007762CE" w:rsidRPr="00E65EAC" w:rsidRDefault="007762CE" w:rsidP="007762CE">
      <w:pPr>
        <w:autoSpaceDE w:val="0"/>
        <w:autoSpaceDN w:val="0"/>
        <w:adjustRightInd w:val="0"/>
        <w:spacing w:after="0" w:line="240" w:lineRule="auto"/>
        <w:ind w:firstLine="708"/>
        <w:jc w:val="both"/>
        <w:rPr>
          <w:rFonts w:ascii="Times New Roman" w:hAnsi="Times New Roman" w:cs="Times New Roman"/>
          <w:sz w:val="28"/>
          <w:szCs w:val="28"/>
        </w:rPr>
      </w:pPr>
      <w:r w:rsidRPr="00E65EAC">
        <w:rPr>
          <w:rFonts w:ascii="Times New Roman" w:hAnsi="Times New Roman" w:cs="Times New Roman"/>
          <w:sz w:val="28"/>
          <w:szCs w:val="28"/>
        </w:rPr>
        <w:t xml:space="preserve">диагностика технического состояния автомобильных дорог в г. Нефтекумске и </w:t>
      </w:r>
      <w:proofErr w:type="gramStart"/>
      <w:r w:rsidRPr="00E65EAC">
        <w:rPr>
          <w:rFonts w:ascii="Times New Roman" w:hAnsi="Times New Roman" w:cs="Times New Roman"/>
          <w:sz w:val="28"/>
          <w:szCs w:val="28"/>
        </w:rPr>
        <w:t>в</w:t>
      </w:r>
      <w:proofErr w:type="gramEnd"/>
      <w:r w:rsidRPr="00E65EAC">
        <w:rPr>
          <w:rFonts w:ascii="Times New Roman" w:hAnsi="Times New Roman" w:cs="Times New Roman"/>
          <w:sz w:val="28"/>
          <w:szCs w:val="28"/>
        </w:rPr>
        <w:t xml:space="preserve"> </w:t>
      </w:r>
      <w:proofErr w:type="gramStart"/>
      <w:r w:rsidRPr="00E65EAC">
        <w:rPr>
          <w:rFonts w:ascii="Times New Roman" w:hAnsi="Times New Roman" w:cs="Times New Roman"/>
          <w:sz w:val="28"/>
          <w:szCs w:val="28"/>
        </w:rPr>
        <w:t>с</w:t>
      </w:r>
      <w:proofErr w:type="gramEnd"/>
      <w:r w:rsidRPr="00E65EAC">
        <w:rPr>
          <w:rFonts w:ascii="Times New Roman" w:hAnsi="Times New Roman" w:cs="Times New Roman"/>
          <w:sz w:val="28"/>
          <w:szCs w:val="28"/>
        </w:rPr>
        <w:t>. Ачикулак</w:t>
      </w:r>
      <w:r>
        <w:rPr>
          <w:rFonts w:ascii="Times New Roman" w:hAnsi="Times New Roman" w:cs="Times New Roman"/>
          <w:sz w:val="28"/>
          <w:szCs w:val="28"/>
        </w:rPr>
        <w:t xml:space="preserve"> протяженностью </w:t>
      </w:r>
      <w:r w:rsidRPr="00E65EAC">
        <w:rPr>
          <w:rFonts w:ascii="Times New Roman" w:hAnsi="Times New Roman" w:cs="Times New Roman"/>
          <w:sz w:val="28"/>
          <w:szCs w:val="28"/>
        </w:rPr>
        <w:t>12,76 км – 99,0 тыс. рублей;</w:t>
      </w:r>
    </w:p>
    <w:p w14:paraId="3D2952CA" w14:textId="77777777" w:rsidR="007762CE" w:rsidRPr="00E65EAC" w:rsidRDefault="007762CE" w:rsidP="007762CE">
      <w:pPr>
        <w:autoSpaceDE w:val="0"/>
        <w:autoSpaceDN w:val="0"/>
        <w:adjustRightInd w:val="0"/>
        <w:spacing w:after="0" w:line="240" w:lineRule="auto"/>
        <w:ind w:firstLine="708"/>
        <w:jc w:val="both"/>
        <w:rPr>
          <w:rFonts w:ascii="Times New Roman" w:hAnsi="Times New Roman" w:cs="Times New Roman"/>
          <w:sz w:val="28"/>
          <w:szCs w:val="28"/>
        </w:rPr>
      </w:pPr>
      <w:r w:rsidRPr="00E65EAC">
        <w:rPr>
          <w:rFonts w:ascii="Times New Roman" w:hAnsi="Times New Roman" w:cs="Times New Roman"/>
          <w:sz w:val="28"/>
          <w:szCs w:val="28"/>
        </w:rPr>
        <w:t>инструментальная диагностика и оценка технического состояния мостовых сооружений на автомобильных дорогах – 447,00 тыс. рублей;</w:t>
      </w:r>
    </w:p>
    <w:p w14:paraId="7559F6B5" w14:textId="77777777" w:rsidR="007762CE" w:rsidRPr="00E65EAC" w:rsidRDefault="007762CE" w:rsidP="007762CE">
      <w:pPr>
        <w:autoSpaceDE w:val="0"/>
        <w:autoSpaceDN w:val="0"/>
        <w:adjustRightInd w:val="0"/>
        <w:spacing w:after="0" w:line="240" w:lineRule="auto"/>
        <w:ind w:firstLine="708"/>
        <w:jc w:val="both"/>
        <w:rPr>
          <w:rFonts w:ascii="Times New Roman" w:hAnsi="Times New Roman" w:cs="Times New Roman"/>
          <w:sz w:val="28"/>
          <w:szCs w:val="28"/>
        </w:rPr>
      </w:pPr>
      <w:r w:rsidRPr="00E65EAC">
        <w:rPr>
          <w:rFonts w:ascii="Times New Roman" w:hAnsi="Times New Roman" w:cs="Times New Roman"/>
          <w:sz w:val="28"/>
          <w:szCs w:val="28"/>
        </w:rPr>
        <w:lastRenderedPageBreak/>
        <w:t xml:space="preserve">устройство искусственных дорожных неровностей на автомобильной дороге общего пользования местного значения по ул. </w:t>
      </w:r>
      <w:proofErr w:type="gramStart"/>
      <w:r w:rsidRPr="00E65EAC">
        <w:rPr>
          <w:rFonts w:ascii="Times New Roman" w:hAnsi="Times New Roman" w:cs="Times New Roman"/>
          <w:sz w:val="28"/>
          <w:szCs w:val="28"/>
        </w:rPr>
        <w:t>Первомайская</w:t>
      </w:r>
      <w:proofErr w:type="gramEnd"/>
      <w:r w:rsidRPr="00E65EAC">
        <w:rPr>
          <w:rFonts w:ascii="Times New Roman" w:hAnsi="Times New Roman" w:cs="Times New Roman"/>
          <w:sz w:val="28"/>
          <w:szCs w:val="28"/>
        </w:rPr>
        <w:t xml:space="preserve"> с. Кара-</w:t>
      </w:r>
      <w:proofErr w:type="spellStart"/>
      <w:r w:rsidRPr="00E65EAC">
        <w:rPr>
          <w:rFonts w:ascii="Times New Roman" w:hAnsi="Times New Roman" w:cs="Times New Roman"/>
          <w:sz w:val="28"/>
          <w:szCs w:val="28"/>
        </w:rPr>
        <w:t>Тюбе</w:t>
      </w:r>
      <w:proofErr w:type="spellEnd"/>
      <w:r w:rsidRPr="00E65EAC">
        <w:rPr>
          <w:rFonts w:ascii="Times New Roman" w:hAnsi="Times New Roman" w:cs="Times New Roman"/>
          <w:sz w:val="28"/>
          <w:szCs w:val="28"/>
        </w:rPr>
        <w:t xml:space="preserve"> – 199,0 тыс. рублей;</w:t>
      </w:r>
    </w:p>
    <w:p w14:paraId="175A811B" w14:textId="77777777" w:rsidR="007762CE" w:rsidRPr="00E65EAC" w:rsidRDefault="007762CE" w:rsidP="007762CE">
      <w:pPr>
        <w:autoSpaceDE w:val="0"/>
        <w:autoSpaceDN w:val="0"/>
        <w:adjustRightInd w:val="0"/>
        <w:spacing w:after="0" w:line="240" w:lineRule="auto"/>
        <w:ind w:firstLine="708"/>
        <w:jc w:val="both"/>
        <w:rPr>
          <w:rFonts w:ascii="Times New Roman" w:hAnsi="Times New Roman" w:cs="Times New Roman"/>
          <w:sz w:val="28"/>
          <w:szCs w:val="28"/>
        </w:rPr>
      </w:pPr>
      <w:r w:rsidRPr="00E65EAC">
        <w:rPr>
          <w:rFonts w:ascii="Times New Roman" w:hAnsi="Times New Roman" w:cs="Times New Roman"/>
          <w:sz w:val="28"/>
          <w:szCs w:val="28"/>
        </w:rPr>
        <w:t>обустройство парковки для автомобилей по ул. Дзержинского г. Нефтекумск – 472,48 тыс. рублей.</w:t>
      </w:r>
    </w:p>
    <w:p w14:paraId="0617AC53" w14:textId="77777777" w:rsidR="007762CE" w:rsidRDefault="007762CE" w:rsidP="007762CE">
      <w:pPr>
        <w:suppressAutoHyphens/>
        <w:spacing w:after="0" w:line="240" w:lineRule="auto"/>
        <w:ind w:firstLine="709"/>
        <w:jc w:val="both"/>
        <w:rPr>
          <w:rFonts w:ascii="Times New Roman" w:eastAsia="Calibri" w:hAnsi="Times New Roman" w:cs="Times New Roman"/>
          <w:sz w:val="28"/>
          <w:szCs w:val="28"/>
        </w:rPr>
      </w:pPr>
      <w:r w:rsidRPr="00E65EAC">
        <w:rPr>
          <w:rFonts w:ascii="Times New Roman" w:eastAsia="Calibri" w:hAnsi="Times New Roman" w:cs="Times New Roman"/>
          <w:sz w:val="28"/>
          <w:szCs w:val="28"/>
        </w:rPr>
        <w:t>предоставление субсидии для организации пассажирских перевозок в границах городског</w:t>
      </w:r>
      <w:r>
        <w:rPr>
          <w:rFonts w:ascii="Times New Roman" w:eastAsia="Calibri" w:hAnsi="Times New Roman" w:cs="Times New Roman"/>
          <w:sz w:val="28"/>
          <w:szCs w:val="28"/>
        </w:rPr>
        <w:t>о округа – 2 894,16 тыс. рублей.</w:t>
      </w:r>
    </w:p>
    <w:p w14:paraId="553A9284" w14:textId="77777777" w:rsidR="007762CE" w:rsidRPr="00B70718" w:rsidRDefault="007762CE" w:rsidP="007762CE">
      <w:pPr>
        <w:suppressAutoHyphens/>
        <w:spacing w:after="0" w:line="240" w:lineRule="auto"/>
        <w:ind w:firstLine="709"/>
        <w:jc w:val="both"/>
        <w:rPr>
          <w:rFonts w:ascii="Times New Roman" w:eastAsia="Calibri" w:hAnsi="Times New Roman" w:cs="Times New Roman"/>
          <w:sz w:val="28"/>
          <w:szCs w:val="28"/>
        </w:rPr>
      </w:pPr>
      <w:proofErr w:type="gramStart"/>
      <w:r w:rsidRPr="00487593">
        <w:rPr>
          <w:rFonts w:ascii="Times New Roman" w:eastAsia="Calibri" w:hAnsi="Times New Roman" w:cs="Times New Roman"/>
          <w:sz w:val="28"/>
          <w:szCs w:val="28"/>
        </w:rPr>
        <w:t>Низкий процент освоения средств по подпрограмме «</w:t>
      </w:r>
      <w:r w:rsidRPr="00487593">
        <w:rPr>
          <w:rFonts w:ascii="Times New Roman" w:eastAsia="Calibri" w:hAnsi="Times New Roman" w:cs="Times New Roman"/>
          <w:sz w:val="28"/>
          <w:szCs w:val="28"/>
          <w:lang w:eastAsia="ru-RU"/>
        </w:rPr>
        <w:t>Дорожное хозяйство и транспортная система</w:t>
      </w:r>
      <w:r w:rsidRPr="00487593">
        <w:rPr>
          <w:rFonts w:ascii="Times New Roman" w:eastAsia="Calibri" w:hAnsi="Times New Roman" w:cs="Times New Roman"/>
          <w:sz w:val="28"/>
          <w:szCs w:val="28"/>
        </w:rPr>
        <w:t xml:space="preserve">» связан с несвоевременным проведение закупочных процедур и заключением муниципальных контрактов по содержанию автомобильных дорог и технических средств организации дорожного движения, поздним доведением бюджетных ассигнований субсидии на капитальный ремонт и ремонт автомобильных дорог общего пользования местного значения из бюджета Ставропольского края, а также </w:t>
      </w:r>
      <w:r w:rsidRPr="00487593">
        <w:rPr>
          <w:rFonts w:ascii="Times New Roman" w:eastAsia="Times New Roman" w:hAnsi="Times New Roman" w:cs="Times New Roman"/>
          <w:color w:val="000000"/>
          <w:sz w:val="28"/>
          <w:szCs w:val="28"/>
          <w:lang w:eastAsia="ru-RU"/>
        </w:rPr>
        <w:t>экономией, сложившейся по результатам проведенных конкурсных процедур</w:t>
      </w:r>
      <w:r w:rsidRPr="00487593">
        <w:rPr>
          <w:rFonts w:ascii="Times New Roman" w:eastAsia="Calibri" w:hAnsi="Times New Roman" w:cs="Times New Roman"/>
          <w:sz w:val="28"/>
          <w:szCs w:val="28"/>
        </w:rPr>
        <w:t>.</w:t>
      </w:r>
      <w:proofErr w:type="gramEnd"/>
    </w:p>
    <w:p w14:paraId="4313ABCB" w14:textId="77777777" w:rsidR="007762CE" w:rsidRDefault="007762CE" w:rsidP="007762CE">
      <w:pPr>
        <w:suppressAutoHyphens/>
        <w:spacing w:after="0" w:line="240" w:lineRule="auto"/>
        <w:ind w:firstLine="709"/>
        <w:jc w:val="both"/>
        <w:rPr>
          <w:rFonts w:ascii="Times New Roman" w:eastAsia="Times New Roman" w:hAnsi="Times New Roman" w:cs="Times New Roman"/>
          <w:sz w:val="28"/>
          <w:szCs w:val="28"/>
          <w:lang w:eastAsia="ru-RU"/>
        </w:rPr>
      </w:pPr>
      <w:r w:rsidRPr="007C28A2">
        <w:rPr>
          <w:rFonts w:ascii="Times New Roman" w:eastAsia="Calibri" w:hAnsi="Times New Roman" w:cs="Times New Roman"/>
          <w:sz w:val="28"/>
          <w:szCs w:val="28"/>
        </w:rPr>
        <w:t>2)</w:t>
      </w:r>
      <w:r w:rsidRPr="007C28A2">
        <w:rPr>
          <w:rFonts w:ascii="Calibri" w:eastAsia="Calibri" w:hAnsi="Calibri" w:cs="Times New Roman"/>
          <w:sz w:val="28"/>
          <w:szCs w:val="28"/>
        </w:rPr>
        <w:t xml:space="preserve"> </w:t>
      </w:r>
      <w:r w:rsidRPr="00290EF7">
        <w:rPr>
          <w:rFonts w:ascii="Times New Roman" w:eastAsia="Calibri" w:hAnsi="Times New Roman" w:cs="Times New Roman"/>
          <w:sz w:val="28"/>
          <w:szCs w:val="28"/>
        </w:rPr>
        <w:t>П</w:t>
      </w:r>
      <w:r w:rsidRPr="007C28A2">
        <w:rPr>
          <w:rFonts w:ascii="Times New Roman" w:eastAsia="Calibri" w:hAnsi="Times New Roman" w:cs="Times New Roman"/>
          <w:sz w:val="28"/>
          <w:szCs w:val="28"/>
        </w:rPr>
        <w:t>о подпрограмме «Развитие градостроительства» кассовое</w:t>
      </w:r>
      <w:r w:rsidRPr="0043306D">
        <w:rPr>
          <w:rFonts w:ascii="Times New Roman" w:eastAsia="Calibri" w:hAnsi="Times New Roman" w:cs="Times New Roman"/>
          <w:sz w:val="28"/>
          <w:szCs w:val="28"/>
        </w:rPr>
        <w:t xml:space="preserve"> исполнение составило 8 161,1</w:t>
      </w:r>
      <w:r>
        <w:rPr>
          <w:rFonts w:ascii="Times New Roman" w:eastAsia="Calibri" w:hAnsi="Times New Roman" w:cs="Times New Roman"/>
          <w:sz w:val="28"/>
          <w:szCs w:val="28"/>
        </w:rPr>
        <w:t>3</w:t>
      </w:r>
      <w:r w:rsidRPr="0043306D">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84,11</w:t>
      </w:r>
      <w:r w:rsidRPr="0043306D">
        <w:rPr>
          <w:rFonts w:ascii="Times New Roman" w:eastAsia="Calibri" w:hAnsi="Times New Roman" w:cs="Times New Roman"/>
          <w:sz w:val="28"/>
          <w:szCs w:val="28"/>
        </w:rPr>
        <w:t xml:space="preserve"> процента к годовым плановым назначениям. </w:t>
      </w:r>
      <w:proofErr w:type="gramStart"/>
      <w:r w:rsidRPr="0035629A">
        <w:rPr>
          <w:rFonts w:ascii="Times New Roman" w:eastAsia="Calibri" w:hAnsi="Times New Roman" w:cs="Times New Roman"/>
          <w:sz w:val="28"/>
          <w:szCs w:val="28"/>
        </w:rPr>
        <w:t xml:space="preserve">Средства направлены на оплату услуг </w:t>
      </w:r>
      <w:r w:rsidRPr="0035629A">
        <w:rPr>
          <w:rFonts w:ascii="Times New Roman" w:eastAsia="Times New Roman" w:hAnsi="Times New Roman" w:cs="Times New Roman"/>
          <w:sz w:val="28"/>
          <w:szCs w:val="28"/>
          <w:lang w:eastAsia="ru-RU"/>
        </w:rPr>
        <w:t xml:space="preserve">по разработке Генерального плана и Правил землепользования и застройки </w:t>
      </w:r>
      <w:proofErr w:type="spellStart"/>
      <w:r w:rsidRPr="0035629A">
        <w:rPr>
          <w:rFonts w:ascii="Times New Roman" w:eastAsia="Times New Roman" w:hAnsi="Times New Roman" w:cs="Times New Roman"/>
          <w:color w:val="000000"/>
          <w:sz w:val="28"/>
          <w:szCs w:val="28"/>
          <w:lang w:eastAsia="ru-RU"/>
        </w:rPr>
        <w:t>Нефтекумского</w:t>
      </w:r>
      <w:proofErr w:type="spellEnd"/>
      <w:r w:rsidRPr="0035629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w:t>
      </w:r>
      <w:r w:rsidRPr="0035629A">
        <w:rPr>
          <w:rFonts w:ascii="Times New Roman" w:eastAsia="Times New Roman" w:hAnsi="Times New Roman" w:cs="Times New Roman"/>
          <w:color w:val="000000"/>
          <w:sz w:val="28"/>
          <w:szCs w:val="28"/>
          <w:lang w:eastAsia="ru-RU"/>
        </w:rPr>
        <w:t>ого округа Ставропольского края – 8 000,00 тыс. рублей</w:t>
      </w:r>
      <w:r w:rsidRPr="0035629A">
        <w:rPr>
          <w:rFonts w:ascii="Times New Roman" w:eastAsia="Times New Roman" w:hAnsi="Times New Roman" w:cs="Times New Roman"/>
          <w:sz w:val="28"/>
          <w:szCs w:val="28"/>
          <w:lang w:eastAsia="ru-RU"/>
        </w:rPr>
        <w:t>, программы комплексного развития систем социальной и коммунальной инфраструктуры – 89,2</w:t>
      </w:r>
      <w:r>
        <w:rPr>
          <w:rFonts w:ascii="Times New Roman" w:eastAsia="Times New Roman" w:hAnsi="Times New Roman" w:cs="Times New Roman"/>
          <w:sz w:val="28"/>
          <w:szCs w:val="28"/>
          <w:lang w:eastAsia="ru-RU"/>
        </w:rPr>
        <w:t>6</w:t>
      </w:r>
      <w:r w:rsidRPr="0035629A">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r w:rsidRPr="0035629A">
        <w:rPr>
          <w:rFonts w:ascii="Calibri" w:eastAsia="Calibri" w:hAnsi="Calibri" w:cs="Times New Roman"/>
        </w:rPr>
        <w:t xml:space="preserve"> </w:t>
      </w:r>
      <w:r w:rsidRPr="0035629A">
        <w:rPr>
          <w:rFonts w:ascii="Times New Roman" w:eastAsia="Times New Roman" w:hAnsi="Times New Roman" w:cs="Times New Roman"/>
          <w:sz w:val="28"/>
          <w:szCs w:val="28"/>
          <w:lang w:eastAsia="ru-RU"/>
        </w:rPr>
        <w:t>выдачу градостроительного плана земельного участка – 9,90 тыс. рублей</w:t>
      </w:r>
      <w:r>
        <w:rPr>
          <w:rFonts w:ascii="Times New Roman" w:eastAsia="Times New Roman" w:hAnsi="Times New Roman" w:cs="Times New Roman"/>
          <w:sz w:val="28"/>
          <w:szCs w:val="28"/>
          <w:lang w:eastAsia="ru-RU"/>
        </w:rPr>
        <w:t xml:space="preserve"> и п</w:t>
      </w:r>
      <w:r w:rsidRPr="0035629A">
        <w:rPr>
          <w:rFonts w:ascii="Times New Roman" w:eastAsia="Times New Roman" w:hAnsi="Times New Roman" w:cs="Times New Roman"/>
          <w:sz w:val="28"/>
          <w:szCs w:val="28"/>
          <w:lang w:eastAsia="ru-RU"/>
        </w:rPr>
        <w:t>олучение технического заключения о техническом состоянии строительных конструкций объектов капитального строительства</w:t>
      </w:r>
      <w:r>
        <w:rPr>
          <w:rFonts w:ascii="Times New Roman" w:eastAsia="Times New Roman" w:hAnsi="Times New Roman" w:cs="Times New Roman"/>
          <w:sz w:val="28"/>
          <w:szCs w:val="28"/>
          <w:lang w:eastAsia="ru-RU"/>
        </w:rPr>
        <w:t xml:space="preserve"> – 61,97 тыс. рублей</w:t>
      </w:r>
      <w:r w:rsidRPr="0035629A">
        <w:rPr>
          <w:rFonts w:ascii="Times New Roman" w:eastAsia="Times New Roman" w:hAnsi="Times New Roman" w:cs="Times New Roman"/>
          <w:sz w:val="28"/>
          <w:szCs w:val="28"/>
          <w:lang w:eastAsia="ru-RU"/>
        </w:rPr>
        <w:t>.</w:t>
      </w:r>
      <w:proofErr w:type="gramEnd"/>
    </w:p>
    <w:p w14:paraId="64B25C6B" w14:textId="77777777" w:rsidR="007762CE" w:rsidRPr="007C217B" w:rsidRDefault="007762CE" w:rsidP="007762CE">
      <w:pPr>
        <w:suppressAutoHyphens/>
        <w:spacing w:after="0" w:line="240" w:lineRule="auto"/>
        <w:ind w:firstLine="709"/>
        <w:jc w:val="both"/>
        <w:rPr>
          <w:rFonts w:ascii="Times New Roman" w:eastAsia="Calibri" w:hAnsi="Times New Roman" w:cs="Times New Roman"/>
          <w:sz w:val="28"/>
          <w:szCs w:val="28"/>
        </w:rPr>
      </w:pPr>
      <w:r w:rsidRPr="008C6464">
        <w:rPr>
          <w:rFonts w:ascii="Times New Roman" w:eastAsia="Calibri" w:hAnsi="Times New Roman" w:cs="Times New Roman"/>
          <w:sz w:val="28"/>
          <w:szCs w:val="28"/>
        </w:rPr>
        <w:t xml:space="preserve">Низкий процент освоения средств по </w:t>
      </w:r>
      <w:r w:rsidRPr="007C28A2">
        <w:rPr>
          <w:rFonts w:ascii="Times New Roman" w:eastAsia="Calibri" w:hAnsi="Times New Roman" w:cs="Times New Roman"/>
          <w:sz w:val="28"/>
          <w:szCs w:val="28"/>
        </w:rPr>
        <w:t>подпрограмме «Развитие градостроительства»</w:t>
      </w:r>
      <w:r>
        <w:rPr>
          <w:rFonts w:ascii="Times New Roman" w:eastAsia="Calibri" w:hAnsi="Times New Roman" w:cs="Times New Roman"/>
          <w:sz w:val="28"/>
          <w:szCs w:val="28"/>
        </w:rPr>
        <w:t xml:space="preserve"> связан с некорректным установлением функциональных характеристик в муниципальном контракте на установку рекламных конструкций, в </w:t>
      </w:r>
      <w:proofErr w:type="gramStart"/>
      <w:r>
        <w:rPr>
          <w:rFonts w:ascii="Times New Roman" w:eastAsia="Calibri" w:hAnsi="Times New Roman" w:cs="Times New Roman"/>
          <w:sz w:val="28"/>
          <w:szCs w:val="28"/>
        </w:rPr>
        <w:t>связи</w:t>
      </w:r>
      <w:proofErr w:type="gramEnd"/>
      <w:r>
        <w:rPr>
          <w:rFonts w:ascii="Times New Roman" w:eastAsia="Calibri" w:hAnsi="Times New Roman" w:cs="Times New Roman"/>
          <w:sz w:val="28"/>
          <w:szCs w:val="28"/>
        </w:rPr>
        <w:t xml:space="preserve"> с чем принято решение о расторжении муниципального контракта на сумму 1 531,40 тыс. рублей.</w:t>
      </w:r>
    </w:p>
    <w:p w14:paraId="29904E43" w14:textId="77777777" w:rsidR="007762CE" w:rsidRDefault="007762CE" w:rsidP="007762CE">
      <w:pPr>
        <w:suppressAutoHyphens/>
        <w:spacing w:after="0" w:line="240" w:lineRule="auto"/>
        <w:ind w:firstLine="709"/>
        <w:jc w:val="both"/>
        <w:rPr>
          <w:rFonts w:ascii="Times New Roman" w:eastAsia="Calibri" w:hAnsi="Times New Roman" w:cs="Times New Roman"/>
          <w:sz w:val="28"/>
          <w:szCs w:val="28"/>
        </w:rPr>
      </w:pPr>
      <w:r w:rsidRPr="006038ED">
        <w:rPr>
          <w:rFonts w:ascii="Times New Roman" w:eastAsia="Calibri" w:hAnsi="Times New Roman" w:cs="Times New Roman"/>
          <w:sz w:val="28"/>
          <w:szCs w:val="28"/>
        </w:rPr>
        <w:t xml:space="preserve">Кассовое исполнение по </w:t>
      </w:r>
      <w:r w:rsidRPr="006038ED">
        <w:rPr>
          <w:rFonts w:ascii="Times New Roman" w:eastAsia="Calibri" w:hAnsi="Times New Roman" w:cs="Times New Roman"/>
          <w:spacing w:val="-2"/>
          <w:sz w:val="28"/>
          <w:szCs w:val="28"/>
        </w:rPr>
        <w:t>муниципальной</w:t>
      </w:r>
      <w:r w:rsidRPr="006038ED">
        <w:rPr>
          <w:rFonts w:ascii="Times New Roman" w:eastAsia="Calibri" w:hAnsi="Times New Roman" w:cs="Times New Roman"/>
          <w:sz w:val="28"/>
          <w:szCs w:val="28"/>
        </w:rPr>
        <w:t xml:space="preserve"> программе «Развитие жилищно-коммунального хозяйства и улучшение жилищных условий» составило </w:t>
      </w:r>
      <w:r w:rsidRPr="002A41E3">
        <w:rPr>
          <w:rFonts w:ascii="Times New Roman" w:eastAsia="Calibri" w:hAnsi="Times New Roman" w:cs="Times New Roman"/>
          <w:sz w:val="28"/>
          <w:szCs w:val="28"/>
        </w:rPr>
        <w:t>14 96</w:t>
      </w:r>
      <w:r>
        <w:rPr>
          <w:rFonts w:ascii="Times New Roman" w:eastAsia="Calibri" w:hAnsi="Times New Roman" w:cs="Times New Roman"/>
          <w:sz w:val="28"/>
          <w:szCs w:val="28"/>
        </w:rPr>
        <w:t>8</w:t>
      </w:r>
      <w:r w:rsidRPr="002A41E3">
        <w:rPr>
          <w:rFonts w:ascii="Times New Roman" w:eastAsia="Calibri" w:hAnsi="Times New Roman" w:cs="Times New Roman"/>
          <w:sz w:val="28"/>
          <w:szCs w:val="28"/>
        </w:rPr>
        <w:t>,</w:t>
      </w:r>
      <w:r>
        <w:rPr>
          <w:rFonts w:ascii="Times New Roman" w:eastAsia="Calibri" w:hAnsi="Times New Roman" w:cs="Times New Roman"/>
          <w:sz w:val="28"/>
          <w:szCs w:val="28"/>
        </w:rPr>
        <w:t>99</w:t>
      </w:r>
      <w:r w:rsidRPr="002A41E3">
        <w:rPr>
          <w:rFonts w:ascii="Times New Roman" w:eastAsia="Calibri" w:hAnsi="Times New Roman" w:cs="Times New Roman"/>
          <w:sz w:val="28"/>
          <w:szCs w:val="28"/>
        </w:rPr>
        <w:t xml:space="preserve"> тыс. рублей или 86,03 процента к годовым плановым назначениям. </w:t>
      </w:r>
      <w:r w:rsidRPr="00DE7F7C">
        <w:rPr>
          <w:rFonts w:ascii="Times New Roman" w:eastAsia="Calibri" w:hAnsi="Times New Roman" w:cs="Times New Roman"/>
          <w:sz w:val="28"/>
          <w:szCs w:val="28"/>
        </w:rPr>
        <w:t>Целевые безвозмездные поступления ООО «</w:t>
      </w:r>
      <w:proofErr w:type="spellStart"/>
      <w:r w:rsidRPr="00DE7F7C">
        <w:rPr>
          <w:rFonts w:ascii="Times New Roman" w:eastAsia="Calibri" w:hAnsi="Times New Roman" w:cs="Times New Roman"/>
          <w:sz w:val="28"/>
          <w:szCs w:val="28"/>
        </w:rPr>
        <w:t>Центргеко</w:t>
      </w:r>
      <w:proofErr w:type="spellEnd"/>
      <w:r w:rsidRPr="00DE7F7C">
        <w:rPr>
          <w:rFonts w:ascii="Times New Roman" w:eastAsia="Calibri" w:hAnsi="Times New Roman" w:cs="Times New Roman"/>
          <w:sz w:val="28"/>
          <w:szCs w:val="28"/>
        </w:rPr>
        <w:t xml:space="preserve"> Холдинг» направлены на приобретение вакуумной</w:t>
      </w:r>
      <w:r w:rsidRPr="002A41E3">
        <w:rPr>
          <w:rFonts w:ascii="Times New Roman" w:eastAsia="Calibri" w:hAnsi="Times New Roman" w:cs="Times New Roman"/>
          <w:sz w:val="28"/>
          <w:szCs w:val="28"/>
        </w:rPr>
        <w:t xml:space="preserve"> подметально-уборочной машины.</w:t>
      </w:r>
      <w:r>
        <w:rPr>
          <w:rFonts w:ascii="Times New Roman" w:eastAsia="Calibri" w:hAnsi="Times New Roman" w:cs="Times New Roman"/>
          <w:sz w:val="28"/>
          <w:szCs w:val="28"/>
        </w:rPr>
        <w:t xml:space="preserve"> </w:t>
      </w:r>
      <w:r w:rsidRPr="008E6018">
        <w:rPr>
          <w:rFonts w:ascii="Times New Roman" w:eastAsia="Calibri" w:hAnsi="Times New Roman" w:cs="Times New Roman"/>
          <w:sz w:val="28"/>
          <w:szCs w:val="28"/>
        </w:rPr>
        <w:t xml:space="preserve">Низкий процент освоения средств по </w:t>
      </w:r>
      <w:r w:rsidRPr="008E6018">
        <w:rPr>
          <w:rFonts w:ascii="Times New Roman" w:eastAsia="Calibri" w:hAnsi="Times New Roman" w:cs="Times New Roman"/>
          <w:spacing w:val="-2"/>
          <w:sz w:val="28"/>
          <w:szCs w:val="28"/>
        </w:rPr>
        <w:t>муниципальной</w:t>
      </w:r>
      <w:r w:rsidRPr="008E6018">
        <w:rPr>
          <w:rFonts w:ascii="Times New Roman" w:eastAsia="Calibri" w:hAnsi="Times New Roman" w:cs="Times New Roman"/>
          <w:sz w:val="28"/>
          <w:szCs w:val="28"/>
        </w:rPr>
        <w:t xml:space="preserve"> программе «Развитие жилищно-коммунального хозяйства и улучшение жилищных условий» объясняется</w:t>
      </w:r>
      <w:r>
        <w:rPr>
          <w:rFonts w:ascii="Times New Roman" w:eastAsia="Calibri" w:hAnsi="Times New Roman" w:cs="Times New Roman"/>
          <w:sz w:val="28"/>
          <w:szCs w:val="28"/>
        </w:rPr>
        <w:t xml:space="preserve"> нарушением подрядчиком сроков исполнения муниципального контракта по </w:t>
      </w:r>
      <w:r w:rsidRPr="00C46FFC">
        <w:rPr>
          <w:rFonts w:ascii="Times New Roman" w:eastAsia="Calibri" w:hAnsi="Times New Roman" w:cs="Times New Roman"/>
          <w:sz w:val="28"/>
          <w:szCs w:val="28"/>
        </w:rPr>
        <w:t>проектировани</w:t>
      </w:r>
      <w:r>
        <w:rPr>
          <w:rFonts w:ascii="Times New Roman" w:eastAsia="Calibri" w:hAnsi="Times New Roman" w:cs="Times New Roman"/>
          <w:sz w:val="28"/>
          <w:szCs w:val="28"/>
        </w:rPr>
        <w:t>ю строительства</w:t>
      </w:r>
      <w:r w:rsidRPr="00C46FFC">
        <w:rPr>
          <w:rFonts w:ascii="Times New Roman" w:eastAsia="Calibri" w:hAnsi="Times New Roman" w:cs="Times New Roman"/>
          <w:sz w:val="28"/>
          <w:szCs w:val="28"/>
        </w:rPr>
        <w:t xml:space="preserve"> разводящего газопровода в п. </w:t>
      </w:r>
      <w:proofErr w:type="spellStart"/>
      <w:r w:rsidRPr="00C46FFC">
        <w:rPr>
          <w:rFonts w:ascii="Times New Roman" w:eastAsia="Calibri" w:hAnsi="Times New Roman" w:cs="Times New Roman"/>
          <w:sz w:val="28"/>
          <w:szCs w:val="28"/>
        </w:rPr>
        <w:t>Левобалковский</w:t>
      </w:r>
      <w:proofErr w:type="spellEnd"/>
      <w:r w:rsidRPr="00C46FFC">
        <w:rPr>
          <w:rFonts w:ascii="Times New Roman" w:eastAsia="Calibri" w:hAnsi="Times New Roman" w:cs="Times New Roman"/>
          <w:sz w:val="28"/>
          <w:szCs w:val="28"/>
        </w:rPr>
        <w:t>.</w:t>
      </w:r>
    </w:p>
    <w:p w14:paraId="20172E91" w14:textId="77777777" w:rsidR="007762CE" w:rsidRDefault="007762CE" w:rsidP="007762CE">
      <w:pPr>
        <w:suppressAutoHyphens/>
        <w:spacing w:after="0" w:line="240" w:lineRule="auto"/>
        <w:ind w:firstLine="709"/>
        <w:jc w:val="both"/>
        <w:rPr>
          <w:rFonts w:ascii="Times New Roman" w:eastAsia="Calibri" w:hAnsi="Times New Roman" w:cs="Times New Roman"/>
          <w:sz w:val="28"/>
          <w:szCs w:val="28"/>
        </w:rPr>
      </w:pPr>
      <w:r w:rsidRPr="00E31DE8">
        <w:rPr>
          <w:rFonts w:ascii="Times New Roman" w:eastAsia="Calibri" w:hAnsi="Times New Roman" w:cs="Times New Roman"/>
          <w:sz w:val="28"/>
          <w:szCs w:val="28"/>
        </w:rPr>
        <w:t xml:space="preserve">Кассовое исполнение на реализацию мероприятий муниципальной программы </w:t>
      </w:r>
      <w:proofErr w:type="spellStart"/>
      <w:r w:rsidRPr="00E31DE8">
        <w:rPr>
          <w:rFonts w:ascii="Times New Roman" w:eastAsia="Calibri" w:hAnsi="Times New Roman" w:cs="Times New Roman"/>
          <w:sz w:val="28"/>
          <w:szCs w:val="28"/>
        </w:rPr>
        <w:t>Нефтекумского</w:t>
      </w:r>
      <w:proofErr w:type="spellEnd"/>
      <w:r w:rsidRPr="00E31DE8">
        <w:rPr>
          <w:rFonts w:ascii="Times New Roman" w:eastAsia="Calibri" w:hAnsi="Times New Roman" w:cs="Times New Roman"/>
          <w:sz w:val="28"/>
          <w:szCs w:val="28"/>
        </w:rPr>
        <w:t xml:space="preserve"> городского округа Ставропольского края «Развитие физической культуры и спорта» </w:t>
      </w:r>
      <w:r w:rsidRPr="003262F6">
        <w:rPr>
          <w:rFonts w:ascii="Times New Roman" w:eastAsia="Calibri" w:hAnsi="Times New Roman" w:cs="Times New Roman"/>
          <w:sz w:val="28"/>
          <w:szCs w:val="28"/>
        </w:rPr>
        <w:t>составило 27 037,44 тыс. рублей или 99,56 процента к годовым плановым назначениям, по следующим подпрограммам:</w:t>
      </w:r>
    </w:p>
    <w:p w14:paraId="34623C6E" w14:textId="77777777" w:rsidR="007762CE" w:rsidRPr="003262F6" w:rsidRDefault="007762CE" w:rsidP="007762CE">
      <w:pPr>
        <w:suppressAutoHyphens/>
        <w:spacing w:after="0" w:line="240" w:lineRule="auto"/>
        <w:ind w:firstLine="709"/>
        <w:jc w:val="both"/>
        <w:rPr>
          <w:rFonts w:ascii="Times New Roman" w:eastAsia="Calibri" w:hAnsi="Times New Roman" w:cs="Times New Roman"/>
          <w:sz w:val="28"/>
          <w:szCs w:val="28"/>
        </w:rPr>
      </w:pPr>
      <w:r w:rsidRPr="003262F6">
        <w:rPr>
          <w:rFonts w:ascii="Times New Roman" w:eastAsia="Calibri" w:hAnsi="Times New Roman" w:cs="Times New Roman"/>
          <w:sz w:val="28"/>
          <w:szCs w:val="28"/>
        </w:rPr>
        <w:t xml:space="preserve">1) по подпрограмме «Развитие детского и юношеского спорта» кассовое исполнение составило </w:t>
      </w:r>
      <w:r>
        <w:rPr>
          <w:rFonts w:ascii="Times New Roman" w:eastAsia="Calibri" w:hAnsi="Times New Roman" w:cs="Times New Roman"/>
          <w:sz w:val="28"/>
          <w:szCs w:val="28"/>
        </w:rPr>
        <w:t>266,20</w:t>
      </w:r>
      <w:r w:rsidRPr="003262F6">
        <w:rPr>
          <w:rFonts w:ascii="Times New Roman" w:eastAsia="Calibri" w:hAnsi="Times New Roman" w:cs="Times New Roman"/>
          <w:sz w:val="28"/>
          <w:szCs w:val="28"/>
        </w:rPr>
        <w:t xml:space="preserve"> тыс. рублей или 89,58 процента к годовым </w:t>
      </w:r>
      <w:r w:rsidRPr="003262F6">
        <w:rPr>
          <w:rFonts w:ascii="Times New Roman" w:eastAsia="Calibri" w:hAnsi="Times New Roman" w:cs="Times New Roman"/>
          <w:sz w:val="28"/>
          <w:szCs w:val="28"/>
        </w:rPr>
        <w:lastRenderedPageBreak/>
        <w:t xml:space="preserve">плановым назначениям. Средства направлены на организацию проведения 131 спортивного мероприятия, приобретение наградной атрибутики; </w:t>
      </w:r>
    </w:p>
    <w:p w14:paraId="37B513F0" w14:textId="77777777" w:rsidR="007762CE" w:rsidRDefault="007762CE" w:rsidP="007762CE">
      <w:pPr>
        <w:suppressAutoHyphens/>
        <w:spacing w:after="0" w:line="240" w:lineRule="auto"/>
        <w:ind w:firstLine="709"/>
        <w:jc w:val="both"/>
        <w:rPr>
          <w:rFonts w:ascii="Times New Roman" w:eastAsia="Calibri" w:hAnsi="Times New Roman" w:cs="Times New Roman"/>
          <w:sz w:val="28"/>
          <w:szCs w:val="28"/>
        </w:rPr>
      </w:pPr>
      <w:r w:rsidRPr="00020514">
        <w:rPr>
          <w:rFonts w:ascii="Times New Roman" w:eastAsia="Calibri" w:hAnsi="Times New Roman" w:cs="Times New Roman"/>
          <w:sz w:val="28"/>
          <w:szCs w:val="28"/>
        </w:rPr>
        <w:t xml:space="preserve">2) по подпрограмме «Развитие массового спорта» кассовые расходы произведены в </w:t>
      </w:r>
      <w:r w:rsidRPr="000A1A96">
        <w:rPr>
          <w:rFonts w:ascii="Times New Roman" w:eastAsia="Calibri" w:hAnsi="Times New Roman" w:cs="Times New Roman"/>
          <w:sz w:val="28"/>
          <w:szCs w:val="28"/>
        </w:rPr>
        <w:t>сумме 26 771,2</w:t>
      </w:r>
      <w:r>
        <w:rPr>
          <w:rFonts w:ascii="Times New Roman" w:eastAsia="Calibri" w:hAnsi="Times New Roman" w:cs="Times New Roman"/>
          <w:sz w:val="28"/>
          <w:szCs w:val="28"/>
        </w:rPr>
        <w:t>5</w:t>
      </w:r>
      <w:r w:rsidRPr="000A1A96">
        <w:rPr>
          <w:rFonts w:ascii="Times New Roman" w:eastAsia="Calibri" w:hAnsi="Times New Roman" w:cs="Times New Roman"/>
          <w:sz w:val="28"/>
          <w:szCs w:val="28"/>
        </w:rPr>
        <w:t xml:space="preserve"> тыс. рублей или 99,68 процента к годовым плановым назначениям</w:t>
      </w:r>
      <w:r>
        <w:rPr>
          <w:rFonts w:ascii="Times New Roman" w:eastAsia="Calibri" w:hAnsi="Times New Roman" w:cs="Times New Roman"/>
          <w:sz w:val="28"/>
          <w:szCs w:val="28"/>
        </w:rPr>
        <w:t xml:space="preserve">. В рамках данной подпрограммы производились расходы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w:t>
      </w:r>
    </w:p>
    <w:p w14:paraId="38CABF12" w14:textId="77777777" w:rsidR="007762CE" w:rsidRPr="005B47FD" w:rsidRDefault="007762CE" w:rsidP="007762CE">
      <w:pPr>
        <w:suppressAutoHyphens/>
        <w:spacing w:after="0" w:line="240" w:lineRule="auto"/>
        <w:ind w:firstLine="709"/>
        <w:jc w:val="both"/>
        <w:rPr>
          <w:rFonts w:ascii="Times New Roman" w:eastAsia="Calibri" w:hAnsi="Times New Roman" w:cs="Times New Roman"/>
          <w:sz w:val="28"/>
          <w:szCs w:val="28"/>
        </w:rPr>
      </w:pPr>
      <w:r w:rsidRPr="005B47FD">
        <w:rPr>
          <w:rFonts w:ascii="Times New Roman" w:eastAsia="Calibri" w:hAnsi="Times New Roman" w:cs="Times New Roman"/>
          <w:sz w:val="28"/>
          <w:szCs w:val="28"/>
        </w:rPr>
        <w:t xml:space="preserve">организацию и проведение 85 спортивных и физкультурно-оздоровительных мероприятий в сумме </w:t>
      </w:r>
      <w:r>
        <w:rPr>
          <w:rFonts w:ascii="Times New Roman" w:eastAsia="Calibri" w:hAnsi="Times New Roman" w:cs="Times New Roman"/>
          <w:sz w:val="28"/>
          <w:szCs w:val="28"/>
        </w:rPr>
        <w:t>514,</w:t>
      </w:r>
      <w:r w:rsidRPr="005B47FD">
        <w:rPr>
          <w:rFonts w:ascii="Times New Roman" w:eastAsia="Calibri" w:hAnsi="Times New Roman" w:cs="Times New Roman"/>
          <w:sz w:val="28"/>
          <w:szCs w:val="28"/>
        </w:rPr>
        <w:t>4</w:t>
      </w:r>
      <w:r>
        <w:rPr>
          <w:rFonts w:ascii="Times New Roman" w:eastAsia="Calibri" w:hAnsi="Times New Roman" w:cs="Times New Roman"/>
          <w:sz w:val="28"/>
          <w:szCs w:val="28"/>
        </w:rPr>
        <w:t>9</w:t>
      </w:r>
      <w:r w:rsidRPr="005B47FD">
        <w:rPr>
          <w:rFonts w:ascii="Times New Roman" w:eastAsia="Calibri" w:hAnsi="Times New Roman" w:cs="Times New Roman"/>
          <w:sz w:val="28"/>
          <w:szCs w:val="28"/>
        </w:rPr>
        <w:t xml:space="preserve"> тыс. рублей </w:t>
      </w:r>
      <w:r w:rsidRPr="001C44F7">
        <w:rPr>
          <w:rFonts w:ascii="Times New Roman" w:eastAsia="Calibri" w:hAnsi="Times New Roman" w:cs="Times New Roman"/>
          <w:sz w:val="28"/>
          <w:szCs w:val="28"/>
        </w:rPr>
        <w:t>или 85,74 процента</w:t>
      </w:r>
      <w:r w:rsidRPr="005B47FD">
        <w:rPr>
          <w:rFonts w:ascii="Times New Roman" w:eastAsia="Calibri" w:hAnsi="Times New Roman" w:cs="Times New Roman"/>
          <w:sz w:val="28"/>
          <w:szCs w:val="28"/>
        </w:rPr>
        <w:t xml:space="preserve"> к годовым плановым назначениям</w:t>
      </w:r>
      <w:r>
        <w:rPr>
          <w:rFonts w:ascii="Times New Roman" w:eastAsia="Calibri" w:hAnsi="Times New Roman" w:cs="Times New Roman"/>
          <w:sz w:val="28"/>
          <w:szCs w:val="28"/>
        </w:rPr>
        <w:t>;</w:t>
      </w:r>
      <w:r w:rsidRPr="005B47FD">
        <w:rPr>
          <w:rFonts w:ascii="Times New Roman" w:eastAsia="Calibri" w:hAnsi="Times New Roman" w:cs="Times New Roman"/>
          <w:sz w:val="28"/>
          <w:szCs w:val="28"/>
        </w:rPr>
        <w:t xml:space="preserve"> </w:t>
      </w:r>
    </w:p>
    <w:p w14:paraId="5510EA0F" w14:textId="77777777" w:rsidR="007762CE" w:rsidRPr="00C551A6" w:rsidRDefault="007762CE" w:rsidP="007762C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предоставление </w:t>
      </w:r>
      <w:r w:rsidRPr="005B47FD">
        <w:rPr>
          <w:rFonts w:ascii="Times New Roman" w:eastAsia="Calibri" w:hAnsi="Times New Roman" w:cs="Times New Roman"/>
          <w:sz w:val="28"/>
          <w:szCs w:val="28"/>
        </w:rPr>
        <w:t xml:space="preserve">муниципальному бюджетному учреждению «Спортивно-оздоровительный комплекс «Старт» </w:t>
      </w:r>
      <w:proofErr w:type="spellStart"/>
      <w:r w:rsidRPr="005B47FD">
        <w:rPr>
          <w:rFonts w:ascii="Times New Roman" w:eastAsia="Calibri" w:hAnsi="Times New Roman" w:cs="Times New Roman"/>
          <w:sz w:val="28"/>
          <w:szCs w:val="28"/>
        </w:rPr>
        <w:t>Нефтекумского</w:t>
      </w:r>
      <w:proofErr w:type="spellEnd"/>
      <w:r w:rsidRPr="005B47FD">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муниципального</w:t>
      </w:r>
      <w:r w:rsidRPr="005B47FD">
        <w:rPr>
          <w:rFonts w:ascii="Times New Roman" w:eastAsia="Calibri" w:hAnsi="Times New Roman" w:cs="Times New Roman"/>
          <w:sz w:val="28"/>
          <w:szCs w:val="28"/>
        </w:rPr>
        <w:t xml:space="preserve"> округа Ставропольского края </w:t>
      </w:r>
      <w:r>
        <w:rPr>
          <w:rFonts w:ascii="Times New Roman" w:eastAsia="Calibri" w:hAnsi="Times New Roman" w:cs="Times New Roman"/>
          <w:sz w:val="28"/>
          <w:szCs w:val="28"/>
        </w:rPr>
        <w:t>субсидий на в</w:t>
      </w:r>
      <w:r w:rsidRPr="00CB5549">
        <w:rPr>
          <w:rFonts w:ascii="Times New Roman" w:eastAsia="Times New Roman" w:hAnsi="Times New Roman" w:cs="Times New Roman"/>
          <w:sz w:val="28"/>
          <w:szCs w:val="28"/>
          <w:lang w:eastAsia="ru-RU"/>
        </w:rPr>
        <w:t>ыполнение муниципального задания</w:t>
      </w:r>
      <w:r>
        <w:rPr>
          <w:rFonts w:ascii="Times New Roman" w:eastAsia="Times New Roman" w:hAnsi="Times New Roman" w:cs="Times New Roman"/>
          <w:sz w:val="28"/>
          <w:szCs w:val="28"/>
          <w:lang w:eastAsia="ru-RU"/>
        </w:rPr>
        <w:t xml:space="preserve"> и иные цели</w:t>
      </w:r>
      <w:r w:rsidRPr="00CB5549">
        <w:rPr>
          <w:rFonts w:ascii="Times New Roman" w:eastAsia="Times New Roman" w:hAnsi="Times New Roman" w:cs="Times New Roman"/>
          <w:sz w:val="28"/>
          <w:szCs w:val="28"/>
          <w:lang w:eastAsia="ru-RU"/>
        </w:rPr>
        <w:t xml:space="preserve"> – </w:t>
      </w:r>
      <w:r w:rsidRPr="00CB5549">
        <w:rPr>
          <w:rFonts w:ascii="Times New Roman" w:eastAsia="Calibri" w:hAnsi="Times New Roman" w:cs="Times New Roman"/>
          <w:sz w:val="28"/>
          <w:szCs w:val="28"/>
        </w:rPr>
        <w:t>26</w:t>
      </w:r>
      <w:r>
        <w:rPr>
          <w:rFonts w:ascii="Times New Roman" w:eastAsia="Calibri" w:hAnsi="Times New Roman" w:cs="Times New Roman"/>
          <w:sz w:val="28"/>
          <w:szCs w:val="28"/>
        </w:rPr>
        <w:t> </w:t>
      </w:r>
      <w:r w:rsidRPr="00BA5507">
        <w:rPr>
          <w:rFonts w:ascii="Times New Roman" w:eastAsia="Calibri" w:hAnsi="Times New Roman" w:cs="Times New Roman"/>
          <w:sz w:val="28"/>
          <w:szCs w:val="28"/>
        </w:rPr>
        <w:t>25</w:t>
      </w:r>
      <w:r w:rsidRPr="00CB5549">
        <w:rPr>
          <w:rFonts w:ascii="Times New Roman" w:eastAsia="Calibri" w:hAnsi="Times New Roman" w:cs="Times New Roman"/>
          <w:sz w:val="28"/>
          <w:szCs w:val="28"/>
        </w:rPr>
        <w:t>6</w:t>
      </w:r>
      <w:r>
        <w:rPr>
          <w:rFonts w:ascii="Times New Roman" w:eastAsia="Calibri" w:hAnsi="Times New Roman" w:cs="Times New Roman"/>
          <w:sz w:val="28"/>
          <w:szCs w:val="28"/>
        </w:rPr>
        <w:t>,76</w:t>
      </w:r>
      <w:r w:rsidRPr="00CB5549">
        <w:rPr>
          <w:rFonts w:ascii="Times New Roman" w:eastAsia="Calibri" w:hAnsi="Times New Roman" w:cs="Times New Roman"/>
          <w:sz w:val="28"/>
          <w:szCs w:val="28"/>
        </w:rPr>
        <w:t xml:space="preserve"> </w:t>
      </w:r>
      <w:r w:rsidRPr="00CB5549">
        <w:rPr>
          <w:rFonts w:ascii="Times New Roman" w:eastAsia="Times New Roman" w:hAnsi="Times New Roman" w:cs="Times New Roman"/>
          <w:sz w:val="28"/>
          <w:szCs w:val="28"/>
          <w:lang w:eastAsia="ru-RU"/>
        </w:rPr>
        <w:t xml:space="preserve">тыс. рублей или </w:t>
      </w:r>
      <w:r>
        <w:rPr>
          <w:rFonts w:ascii="Times New Roman" w:eastAsia="Times New Roman" w:hAnsi="Times New Roman" w:cs="Times New Roman"/>
          <w:sz w:val="28"/>
          <w:szCs w:val="28"/>
          <w:lang w:eastAsia="ru-RU"/>
        </w:rPr>
        <w:t>99,99</w:t>
      </w:r>
      <w:r w:rsidRPr="00CB5549">
        <w:rPr>
          <w:rFonts w:ascii="Times New Roman" w:eastAsia="Times New Roman" w:hAnsi="Times New Roman" w:cs="Times New Roman"/>
          <w:sz w:val="28"/>
          <w:szCs w:val="28"/>
          <w:lang w:eastAsia="ru-RU"/>
        </w:rPr>
        <w:t xml:space="preserve"> процента </w:t>
      </w:r>
      <w:r>
        <w:rPr>
          <w:rFonts w:ascii="Times New Roman" w:eastAsia="Times New Roman" w:hAnsi="Times New Roman" w:cs="Times New Roman"/>
          <w:sz w:val="28"/>
          <w:szCs w:val="28"/>
          <w:lang w:eastAsia="ru-RU"/>
        </w:rPr>
        <w:t>к годовым плановым назначениям.</w:t>
      </w:r>
    </w:p>
    <w:p w14:paraId="04F01719" w14:textId="77777777" w:rsidR="007762CE" w:rsidRPr="00112E59" w:rsidRDefault="007762CE" w:rsidP="007762CE">
      <w:pPr>
        <w:suppressAutoHyphens/>
        <w:spacing w:after="0" w:line="240" w:lineRule="auto"/>
        <w:ind w:firstLine="709"/>
        <w:jc w:val="both"/>
        <w:rPr>
          <w:rFonts w:ascii="Times New Roman" w:eastAsia="Calibri" w:hAnsi="Times New Roman" w:cs="Times New Roman"/>
          <w:sz w:val="28"/>
          <w:szCs w:val="28"/>
        </w:rPr>
      </w:pPr>
      <w:r w:rsidRPr="00112E59">
        <w:rPr>
          <w:rFonts w:ascii="Times New Roman" w:eastAsia="Calibri" w:hAnsi="Times New Roman" w:cs="Times New Roman"/>
          <w:sz w:val="28"/>
          <w:szCs w:val="28"/>
        </w:rPr>
        <w:t xml:space="preserve">Кассовое исполнение по </w:t>
      </w:r>
      <w:r w:rsidRPr="00112E59">
        <w:rPr>
          <w:rFonts w:ascii="Times New Roman" w:eastAsia="Calibri" w:hAnsi="Times New Roman" w:cs="Times New Roman"/>
          <w:spacing w:val="-2"/>
          <w:sz w:val="28"/>
          <w:szCs w:val="28"/>
        </w:rPr>
        <w:t>муниципальной</w:t>
      </w:r>
      <w:r w:rsidRPr="00112E59">
        <w:rPr>
          <w:rFonts w:ascii="Times New Roman" w:eastAsia="Calibri" w:hAnsi="Times New Roman" w:cs="Times New Roman"/>
          <w:sz w:val="28"/>
          <w:szCs w:val="28"/>
        </w:rPr>
        <w:t xml:space="preserve"> программе «Управление имуществом» составило 3 864,55 тыс. рублей или 93,26 процента к годовым плановым назначениям. Средства направлены на оплату работ по</w:t>
      </w:r>
      <w:r w:rsidRPr="00112E59">
        <w:rPr>
          <w:rFonts w:ascii="Times New Roman" w:eastAsia="Calibri" w:hAnsi="Times New Roman" w:cs="Times New Roman"/>
          <w:sz w:val="28"/>
          <w:szCs w:val="27"/>
        </w:rPr>
        <w:t xml:space="preserve"> проведению ремонта кровли гаражей администрации</w:t>
      </w:r>
      <w:r w:rsidRPr="00112E59">
        <w:rPr>
          <w:rFonts w:ascii="Times New Roman" w:eastAsia="Calibri" w:hAnsi="Times New Roman" w:cs="Times New Roman"/>
          <w:sz w:val="28"/>
          <w:szCs w:val="28"/>
        </w:rPr>
        <w:t xml:space="preserve"> </w:t>
      </w:r>
      <w:proofErr w:type="spellStart"/>
      <w:r w:rsidRPr="00112E59">
        <w:rPr>
          <w:rFonts w:ascii="Times New Roman" w:eastAsia="Calibri" w:hAnsi="Times New Roman" w:cs="Times New Roman"/>
          <w:sz w:val="28"/>
          <w:szCs w:val="28"/>
        </w:rPr>
        <w:t>Нефтекумского</w:t>
      </w:r>
      <w:proofErr w:type="spellEnd"/>
      <w:r w:rsidRPr="00112E59">
        <w:rPr>
          <w:rFonts w:ascii="Times New Roman" w:eastAsia="Calibri" w:hAnsi="Times New Roman" w:cs="Times New Roman"/>
          <w:sz w:val="28"/>
          <w:szCs w:val="28"/>
        </w:rPr>
        <w:t xml:space="preserve"> муниципального округа Ставропольского края</w:t>
      </w:r>
      <w:r>
        <w:rPr>
          <w:rFonts w:ascii="Times New Roman" w:eastAsia="Calibri" w:hAnsi="Times New Roman" w:cs="Times New Roman"/>
          <w:sz w:val="28"/>
          <w:szCs w:val="28"/>
        </w:rPr>
        <w:t>, оплату текущего ремонта фасада здания администрации, оплату проекта сноса объекта капитального строительства «Многоквартирный дом в п. Затеречный».</w:t>
      </w:r>
    </w:p>
    <w:p w14:paraId="09B2BECD" w14:textId="77777777" w:rsidR="007762CE" w:rsidRPr="00625060" w:rsidRDefault="007762CE" w:rsidP="007762CE">
      <w:pPr>
        <w:suppressAutoHyphens/>
        <w:spacing w:after="0" w:line="240" w:lineRule="auto"/>
        <w:ind w:firstLine="709"/>
        <w:jc w:val="both"/>
        <w:rPr>
          <w:rFonts w:ascii="Times New Roman" w:eastAsia="Calibri" w:hAnsi="Times New Roman" w:cs="Times New Roman"/>
          <w:sz w:val="28"/>
          <w:szCs w:val="28"/>
        </w:rPr>
      </w:pPr>
      <w:r w:rsidRPr="00625060">
        <w:rPr>
          <w:rFonts w:ascii="Times New Roman" w:eastAsia="Calibri" w:hAnsi="Times New Roman" w:cs="Times New Roman"/>
          <w:sz w:val="28"/>
          <w:szCs w:val="28"/>
        </w:rPr>
        <w:t xml:space="preserve">Кассовое исполнение по </w:t>
      </w:r>
      <w:r w:rsidRPr="00625060">
        <w:rPr>
          <w:rFonts w:ascii="Times New Roman" w:eastAsia="Calibri" w:hAnsi="Times New Roman" w:cs="Times New Roman"/>
          <w:spacing w:val="-2"/>
          <w:sz w:val="28"/>
          <w:szCs w:val="28"/>
        </w:rPr>
        <w:t>муниципальной</w:t>
      </w:r>
      <w:r w:rsidRPr="00625060">
        <w:rPr>
          <w:rFonts w:ascii="Times New Roman" w:eastAsia="Calibri" w:hAnsi="Times New Roman" w:cs="Times New Roman"/>
          <w:sz w:val="28"/>
          <w:szCs w:val="28"/>
        </w:rPr>
        <w:t xml:space="preserve"> программе «Общественная безопасность, защита населения и территории от чрезвычайных ситуаций» составило 8 722,61</w:t>
      </w:r>
      <w:r w:rsidRPr="00625060">
        <w:rPr>
          <w:rFonts w:ascii="Times New Roman" w:eastAsia="Calibri" w:hAnsi="Times New Roman" w:cs="Times New Roman"/>
          <w:spacing w:val="-4"/>
          <w:sz w:val="28"/>
          <w:szCs w:val="28"/>
        </w:rPr>
        <w:t xml:space="preserve"> </w:t>
      </w:r>
      <w:r w:rsidRPr="00625060">
        <w:rPr>
          <w:rFonts w:ascii="Times New Roman" w:eastAsia="Calibri" w:hAnsi="Times New Roman" w:cs="Times New Roman"/>
          <w:sz w:val="28"/>
          <w:szCs w:val="28"/>
        </w:rPr>
        <w:t xml:space="preserve">тыс. рублей или </w:t>
      </w:r>
      <w:r>
        <w:rPr>
          <w:rFonts w:ascii="Times New Roman" w:eastAsia="Calibri" w:hAnsi="Times New Roman" w:cs="Times New Roman"/>
          <w:sz w:val="28"/>
          <w:szCs w:val="28"/>
        </w:rPr>
        <w:t>99,</w:t>
      </w:r>
      <w:r w:rsidRPr="00625060">
        <w:rPr>
          <w:rFonts w:ascii="Times New Roman" w:eastAsia="Calibri" w:hAnsi="Times New Roman" w:cs="Times New Roman"/>
          <w:sz w:val="28"/>
          <w:szCs w:val="28"/>
        </w:rPr>
        <w:t>47 процента к годовым плановым назначениям, по следующим направлениям:</w:t>
      </w:r>
    </w:p>
    <w:p w14:paraId="294E721A" w14:textId="77777777" w:rsidR="007762CE" w:rsidRPr="00625060"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625060">
        <w:rPr>
          <w:rFonts w:ascii="Times New Roman" w:eastAsia="Calibri" w:hAnsi="Times New Roman" w:cs="Times New Roman"/>
          <w:sz w:val="28"/>
          <w:szCs w:val="28"/>
        </w:rPr>
        <w:t xml:space="preserve">1) по подпрограмме «Безопасный городской округ» кассовое исполнение составило </w:t>
      </w:r>
      <w:r>
        <w:rPr>
          <w:rFonts w:ascii="Times New Roman" w:eastAsia="Calibri" w:hAnsi="Times New Roman" w:cs="Times New Roman"/>
          <w:sz w:val="28"/>
          <w:szCs w:val="28"/>
        </w:rPr>
        <w:t>3 039,</w:t>
      </w:r>
      <w:r w:rsidRPr="00625060">
        <w:rPr>
          <w:rFonts w:ascii="Times New Roman" w:eastAsia="Calibri" w:hAnsi="Times New Roman" w:cs="Times New Roman"/>
          <w:sz w:val="28"/>
          <w:szCs w:val="28"/>
        </w:rPr>
        <w:t xml:space="preserve">67 тыс. рублей или 99,77 процента к годовым плановым назначениям, в том числе </w:t>
      </w:r>
      <w:proofErr w:type="gramStart"/>
      <w:r w:rsidRPr="00625060">
        <w:rPr>
          <w:rFonts w:ascii="Times New Roman" w:eastAsia="Calibri" w:hAnsi="Times New Roman" w:cs="Times New Roman"/>
          <w:sz w:val="28"/>
          <w:szCs w:val="28"/>
        </w:rPr>
        <w:t>на</w:t>
      </w:r>
      <w:proofErr w:type="gramEnd"/>
      <w:r w:rsidRPr="00625060">
        <w:rPr>
          <w:rFonts w:ascii="Times New Roman" w:eastAsia="Calibri" w:hAnsi="Times New Roman" w:cs="Times New Roman"/>
          <w:sz w:val="28"/>
          <w:szCs w:val="28"/>
        </w:rPr>
        <w:t>:</w:t>
      </w:r>
    </w:p>
    <w:p w14:paraId="417C08B1" w14:textId="77777777" w:rsidR="007762CE" w:rsidRPr="00625060" w:rsidRDefault="007762CE" w:rsidP="007762CE">
      <w:pPr>
        <w:suppressAutoHyphens/>
        <w:spacing w:after="0" w:line="240" w:lineRule="auto"/>
        <w:ind w:firstLine="709"/>
        <w:jc w:val="both"/>
        <w:rPr>
          <w:rFonts w:ascii="Times New Roman" w:eastAsia="Calibri" w:hAnsi="Times New Roman" w:cs="Times New Roman"/>
          <w:sz w:val="28"/>
          <w:szCs w:val="28"/>
        </w:rPr>
      </w:pPr>
      <w:r w:rsidRPr="00625060">
        <w:rPr>
          <w:rFonts w:ascii="Times New Roman" w:eastAsia="Calibri" w:hAnsi="Times New Roman" w:cs="Times New Roman"/>
          <w:sz w:val="28"/>
          <w:szCs w:val="28"/>
        </w:rPr>
        <w:t xml:space="preserve">оплату услуг охраны администрации </w:t>
      </w:r>
      <w:proofErr w:type="spellStart"/>
      <w:r w:rsidRPr="00625060">
        <w:rPr>
          <w:rFonts w:ascii="Times New Roman" w:eastAsia="Calibri" w:hAnsi="Times New Roman" w:cs="Times New Roman"/>
          <w:sz w:val="28"/>
          <w:szCs w:val="28"/>
        </w:rPr>
        <w:t>Нефтекумского</w:t>
      </w:r>
      <w:proofErr w:type="spellEnd"/>
      <w:r w:rsidRPr="00625060">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муниципального</w:t>
      </w:r>
      <w:r w:rsidRPr="00625060">
        <w:rPr>
          <w:rFonts w:ascii="Times New Roman" w:eastAsia="Calibri" w:hAnsi="Times New Roman" w:cs="Times New Roman"/>
          <w:sz w:val="28"/>
          <w:szCs w:val="28"/>
        </w:rPr>
        <w:t xml:space="preserve"> округа Ставропольского края </w:t>
      </w:r>
      <w:r>
        <w:rPr>
          <w:rFonts w:ascii="Times New Roman" w:eastAsia="Calibri" w:hAnsi="Times New Roman" w:cs="Times New Roman"/>
          <w:sz w:val="28"/>
          <w:szCs w:val="28"/>
        </w:rPr>
        <w:t>-</w:t>
      </w:r>
      <w:r w:rsidRPr="00625060">
        <w:rPr>
          <w:rFonts w:ascii="Times New Roman" w:eastAsia="Calibri" w:hAnsi="Times New Roman" w:cs="Times New Roman"/>
          <w:sz w:val="28"/>
          <w:szCs w:val="28"/>
        </w:rPr>
        <w:t xml:space="preserve"> 1 796,98 тыс. рублей или 100,00 процент</w:t>
      </w:r>
      <w:r>
        <w:rPr>
          <w:rFonts w:ascii="Times New Roman" w:eastAsia="Calibri" w:hAnsi="Times New Roman" w:cs="Times New Roman"/>
          <w:sz w:val="28"/>
          <w:szCs w:val="28"/>
        </w:rPr>
        <w:t>а</w:t>
      </w:r>
      <w:r w:rsidRPr="00625060">
        <w:rPr>
          <w:rFonts w:ascii="Times New Roman" w:eastAsia="Calibri" w:hAnsi="Times New Roman" w:cs="Times New Roman"/>
          <w:sz w:val="28"/>
          <w:szCs w:val="28"/>
        </w:rPr>
        <w:t xml:space="preserve"> к годовым плановым назначениям;</w:t>
      </w:r>
    </w:p>
    <w:p w14:paraId="4E663F73" w14:textId="77777777" w:rsidR="007762CE" w:rsidRPr="00625060" w:rsidRDefault="007762CE" w:rsidP="007762CE">
      <w:pPr>
        <w:suppressAutoHyphens/>
        <w:spacing w:after="0" w:line="240" w:lineRule="auto"/>
        <w:ind w:firstLine="709"/>
        <w:jc w:val="both"/>
        <w:rPr>
          <w:rFonts w:ascii="Times New Roman" w:eastAsia="Calibri" w:hAnsi="Times New Roman" w:cs="Times New Roman"/>
          <w:sz w:val="28"/>
          <w:szCs w:val="28"/>
        </w:rPr>
      </w:pPr>
      <w:r w:rsidRPr="00625060">
        <w:rPr>
          <w:rFonts w:ascii="Times New Roman" w:eastAsia="Calibri" w:hAnsi="Times New Roman" w:cs="Times New Roman"/>
          <w:sz w:val="28"/>
          <w:szCs w:val="28"/>
        </w:rPr>
        <w:t>приобретение арочного металлоискателя – 76,00 тыс. рублей или 100,00 процента к годовым плановым назначениям;</w:t>
      </w:r>
    </w:p>
    <w:p w14:paraId="439CEDC0" w14:textId="77777777" w:rsidR="007762CE" w:rsidRPr="00305FD7" w:rsidRDefault="007762CE" w:rsidP="007762CE">
      <w:pPr>
        <w:suppressAutoHyphens/>
        <w:spacing w:after="0" w:line="240" w:lineRule="auto"/>
        <w:ind w:firstLine="709"/>
        <w:jc w:val="both"/>
        <w:rPr>
          <w:rFonts w:ascii="Times New Roman" w:eastAsia="Calibri" w:hAnsi="Times New Roman" w:cs="Times New Roman"/>
          <w:sz w:val="28"/>
          <w:szCs w:val="28"/>
        </w:rPr>
      </w:pPr>
      <w:proofErr w:type="gramStart"/>
      <w:r w:rsidRPr="00305FD7">
        <w:rPr>
          <w:rFonts w:ascii="Times New Roman" w:eastAsia="Calibri" w:hAnsi="Times New Roman" w:cs="Times New Roman"/>
          <w:sz w:val="28"/>
          <w:szCs w:val="28"/>
        </w:rPr>
        <w:t xml:space="preserve">изготовление информационных материалов по экстремизму и терроризму </w:t>
      </w:r>
      <w:r>
        <w:rPr>
          <w:rFonts w:ascii="Times New Roman" w:eastAsia="Calibri" w:hAnsi="Times New Roman" w:cs="Times New Roman"/>
          <w:sz w:val="28"/>
          <w:szCs w:val="28"/>
        </w:rPr>
        <w:t>-</w:t>
      </w:r>
      <w:r w:rsidRPr="00305FD7">
        <w:rPr>
          <w:rFonts w:ascii="Times New Roman" w:eastAsia="Calibri" w:hAnsi="Times New Roman" w:cs="Times New Roman"/>
          <w:sz w:val="28"/>
          <w:szCs w:val="28"/>
        </w:rPr>
        <w:t xml:space="preserve"> 163,38 тыс. рублей или </w:t>
      </w:r>
      <w:r>
        <w:rPr>
          <w:rFonts w:ascii="Times New Roman" w:eastAsia="Calibri" w:hAnsi="Times New Roman" w:cs="Times New Roman"/>
          <w:sz w:val="28"/>
          <w:szCs w:val="28"/>
        </w:rPr>
        <w:t>99,30</w:t>
      </w:r>
      <w:r w:rsidRPr="00305FD7">
        <w:rPr>
          <w:rFonts w:ascii="Times New Roman" w:eastAsia="Calibri" w:hAnsi="Times New Roman" w:cs="Times New Roman"/>
          <w:sz w:val="28"/>
          <w:szCs w:val="28"/>
        </w:rPr>
        <w:t xml:space="preserve"> процента к годовым плановым назначениям (</w:t>
      </w:r>
      <w:r>
        <w:rPr>
          <w:rFonts w:ascii="Times New Roman" w:eastAsia="Calibri" w:hAnsi="Times New Roman" w:cs="Times New Roman"/>
          <w:sz w:val="28"/>
          <w:szCs w:val="28"/>
        </w:rPr>
        <w:t xml:space="preserve">баннеры – 6 штук, </w:t>
      </w:r>
      <w:r w:rsidRPr="00305FD7">
        <w:rPr>
          <w:rFonts w:ascii="Times New Roman" w:eastAsia="Calibri" w:hAnsi="Times New Roman" w:cs="Times New Roman"/>
          <w:sz w:val="28"/>
          <w:szCs w:val="28"/>
        </w:rPr>
        <w:t>листовки</w:t>
      </w:r>
      <w:r>
        <w:rPr>
          <w:rFonts w:ascii="Times New Roman" w:eastAsia="Calibri" w:hAnsi="Times New Roman" w:cs="Times New Roman"/>
          <w:sz w:val="28"/>
          <w:szCs w:val="28"/>
        </w:rPr>
        <w:t xml:space="preserve"> – 1 900 штук</w:t>
      </w:r>
      <w:r w:rsidRPr="00305FD7">
        <w:rPr>
          <w:rFonts w:ascii="Times New Roman" w:eastAsia="Calibri" w:hAnsi="Times New Roman" w:cs="Times New Roman"/>
          <w:sz w:val="28"/>
          <w:szCs w:val="28"/>
        </w:rPr>
        <w:t>, буклеты</w:t>
      </w:r>
      <w:r>
        <w:rPr>
          <w:rFonts w:ascii="Times New Roman" w:eastAsia="Calibri" w:hAnsi="Times New Roman" w:cs="Times New Roman"/>
          <w:sz w:val="28"/>
          <w:szCs w:val="28"/>
        </w:rPr>
        <w:t xml:space="preserve"> – 55 штук</w:t>
      </w:r>
      <w:r w:rsidRPr="00305FD7">
        <w:rPr>
          <w:rFonts w:ascii="Times New Roman" w:eastAsia="Calibri" w:hAnsi="Times New Roman" w:cs="Times New Roman"/>
          <w:sz w:val="28"/>
          <w:szCs w:val="28"/>
        </w:rPr>
        <w:t>, блокноты</w:t>
      </w:r>
      <w:r>
        <w:rPr>
          <w:rFonts w:ascii="Times New Roman" w:eastAsia="Calibri" w:hAnsi="Times New Roman" w:cs="Times New Roman"/>
          <w:sz w:val="28"/>
          <w:szCs w:val="28"/>
        </w:rPr>
        <w:t xml:space="preserve"> – 55 штук</w:t>
      </w:r>
      <w:r w:rsidRPr="00305FD7">
        <w:rPr>
          <w:rFonts w:ascii="Times New Roman" w:eastAsia="Calibri" w:hAnsi="Times New Roman" w:cs="Times New Roman"/>
          <w:sz w:val="28"/>
          <w:szCs w:val="28"/>
        </w:rPr>
        <w:t>, ручки</w:t>
      </w:r>
      <w:r>
        <w:rPr>
          <w:rFonts w:ascii="Times New Roman" w:eastAsia="Calibri" w:hAnsi="Times New Roman" w:cs="Times New Roman"/>
          <w:sz w:val="28"/>
          <w:szCs w:val="28"/>
        </w:rPr>
        <w:t xml:space="preserve"> – 55 штук, плакаты – 90 штук</w:t>
      </w:r>
      <w:r w:rsidRPr="00305FD7">
        <w:rPr>
          <w:rFonts w:ascii="Times New Roman" w:eastAsia="Calibri" w:hAnsi="Times New Roman" w:cs="Times New Roman"/>
          <w:sz w:val="28"/>
          <w:szCs w:val="28"/>
        </w:rPr>
        <w:t>);</w:t>
      </w:r>
      <w:proofErr w:type="gramEnd"/>
    </w:p>
    <w:p w14:paraId="7659C9D2" w14:textId="77777777" w:rsidR="007762CE" w:rsidRPr="00CE2CCA" w:rsidRDefault="007762CE" w:rsidP="007762CE">
      <w:pPr>
        <w:suppressAutoHyphens/>
        <w:spacing w:after="0" w:line="240" w:lineRule="auto"/>
        <w:ind w:firstLine="709"/>
        <w:jc w:val="both"/>
        <w:rPr>
          <w:rFonts w:ascii="Times New Roman" w:eastAsia="Calibri" w:hAnsi="Times New Roman" w:cs="Times New Roman"/>
          <w:sz w:val="28"/>
          <w:szCs w:val="28"/>
        </w:rPr>
      </w:pPr>
      <w:r w:rsidRPr="00CE2CCA">
        <w:rPr>
          <w:rFonts w:ascii="Times New Roman" w:eastAsia="Calibri" w:hAnsi="Times New Roman" w:cs="Times New Roman"/>
          <w:sz w:val="28"/>
          <w:szCs w:val="28"/>
        </w:rPr>
        <w:t xml:space="preserve">оплату услуг по установке систем видеонаблюдения в местах массового пребывания граждан </w:t>
      </w:r>
      <w:r>
        <w:rPr>
          <w:rFonts w:ascii="Times New Roman" w:eastAsia="Calibri" w:hAnsi="Times New Roman" w:cs="Times New Roman"/>
          <w:sz w:val="28"/>
          <w:szCs w:val="28"/>
        </w:rPr>
        <w:t>-</w:t>
      </w:r>
      <w:r w:rsidRPr="00CE2CC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500,52 </w:t>
      </w:r>
      <w:r w:rsidRPr="00CE2CCA">
        <w:rPr>
          <w:rFonts w:ascii="Times New Roman" w:eastAsia="Calibri" w:hAnsi="Times New Roman" w:cs="Times New Roman"/>
          <w:sz w:val="28"/>
          <w:szCs w:val="28"/>
        </w:rPr>
        <w:t xml:space="preserve">тыс. рублей или </w:t>
      </w:r>
      <w:r>
        <w:rPr>
          <w:rFonts w:ascii="Times New Roman" w:eastAsia="Calibri" w:hAnsi="Times New Roman" w:cs="Times New Roman"/>
          <w:sz w:val="28"/>
          <w:szCs w:val="28"/>
        </w:rPr>
        <w:t xml:space="preserve">100,00 </w:t>
      </w:r>
      <w:r w:rsidRPr="00CE2CCA">
        <w:rPr>
          <w:rFonts w:ascii="Times New Roman" w:eastAsia="Calibri" w:hAnsi="Times New Roman" w:cs="Times New Roman"/>
          <w:sz w:val="28"/>
          <w:szCs w:val="28"/>
        </w:rPr>
        <w:t>процент</w:t>
      </w:r>
      <w:r>
        <w:rPr>
          <w:rFonts w:ascii="Times New Roman" w:eastAsia="Calibri" w:hAnsi="Times New Roman" w:cs="Times New Roman"/>
          <w:sz w:val="28"/>
          <w:szCs w:val="28"/>
        </w:rPr>
        <w:t>а</w:t>
      </w:r>
      <w:r w:rsidRPr="00CE2CCA">
        <w:rPr>
          <w:rFonts w:ascii="Times New Roman" w:eastAsia="Calibri" w:hAnsi="Times New Roman" w:cs="Times New Roman"/>
          <w:sz w:val="28"/>
          <w:szCs w:val="28"/>
        </w:rPr>
        <w:t xml:space="preserve"> к годовым плановым назначениям (на территории мемориала «Вечная Слава» </w:t>
      </w:r>
      <w:proofErr w:type="spellStart"/>
      <w:r w:rsidRPr="00CE2CCA">
        <w:rPr>
          <w:rFonts w:ascii="Times New Roman" w:eastAsia="Calibri" w:hAnsi="Times New Roman" w:cs="Times New Roman"/>
          <w:sz w:val="28"/>
          <w:szCs w:val="28"/>
        </w:rPr>
        <w:t>г</w:t>
      </w:r>
      <w:proofErr w:type="gramStart"/>
      <w:r w:rsidRPr="00CE2CCA">
        <w:rPr>
          <w:rFonts w:ascii="Times New Roman" w:eastAsia="Calibri" w:hAnsi="Times New Roman" w:cs="Times New Roman"/>
          <w:sz w:val="28"/>
          <w:szCs w:val="28"/>
        </w:rPr>
        <w:t>.Н</w:t>
      </w:r>
      <w:proofErr w:type="gramEnd"/>
      <w:r w:rsidRPr="00CE2CCA">
        <w:rPr>
          <w:rFonts w:ascii="Times New Roman" w:eastAsia="Calibri" w:hAnsi="Times New Roman" w:cs="Times New Roman"/>
          <w:sz w:val="28"/>
          <w:szCs w:val="28"/>
        </w:rPr>
        <w:t>ефтекумск</w:t>
      </w:r>
      <w:proofErr w:type="spellEnd"/>
      <w:r w:rsidRPr="00CE2CCA">
        <w:rPr>
          <w:rFonts w:ascii="Times New Roman" w:eastAsia="Calibri" w:hAnsi="Times New Roman" w:cs="Times New Roman"/>
          <w:sz w:val="28"/>
          <w:szCs w:val="28"/>
        </w:rPr>
        <w:t>);</w:t>
      </w:r>
    </w:p>
    <w:p w14:paraId="6DA06CC8" w14:textId="77777777" w:rsidR="007762CE" w:rsidRPr="006E0519" w:rsidRDefault="007762CE" w:rsidP="007762CE">
      <w:pPr>
        <w:suppressAutoHyphens/>
        <w:spacing w:after="0" w:line="240" w:lineRule="auto"/>
        <w:ind w:firstLine="709"/>
        <w:jc w:val="both"/>
        <w:rPr>
          <w:rFonts w:ascii="Times New Roman" w:eastAsia="Calibri" w:hAnsi="Times New Roman" w:cs="Times New Roman"/>
          <w:sz w:val="28"/>
          <w:szCs w:val="28"/>
        </w:rPr>
      </w:pPr>
      <w:proofErr w:type="gramStart"/>
      <w:r w:rsidRPr="006E0519">
        <w:rPr>
          <w:rFonts w:ascii="Times New Roman" w:eastAsia="Calibri" w:hAnsi="Times New Roman" w:cs="Times New Roman"/>
          <w:sz w:val="28"/>
          <w:szCs w:val="28"/>
        </w:rPr>
        <w:t xml:space="preserve">обеспечение деятельности народных дружин </w:t>
      </w:r>
      <w:r>
        <w:rPr>
          <w:rFonts w:ascii="Times New Roman" w:eastAsia="Calibri" w:hAnsi="Times New Roman" w:cs="Times New Roman"/>
          <w:sz w:val="28"/>
          <w:szCs w:val="28"/>
        </w:rPr>
        <w:t>-</w:t>
      </w:r>
      <w:r w:rsidRPr="006E0519">
        <w:rPr>
          <w:rFonts w:ascii="Times New Roman" w:eastAsia="Calibri" w:hAnsi="Times New Roman" w:cs="Times New Roman"/>
          <w:sz w:val="28"/>
          <w:szCs w:val="28"/>
        </w:rPr>
        <w:t xml:space="preserve"> 164,15 тыс. рублей или 96,56 процента к годовым плановым назначениям</w:t>
      </w:r>
      <w:r>
        <w:rPr>
          <w:rFonts w:ascii="Times New Roman" w:eastAsia="Calibri" w:hAnsi="Times New Roman" w:cs="Times New Roman"/>
          <w:sz w:val="28"/>
          <w:szCs w:val="28"/>
        </w:rPr>
        <w:t xml:space="preserve"> (11 народных дружин, материальное стимулирование победителям конкурса «Лучшая народная дружина», страхование жизни и здоровья членов добровольных дружин, </w:t>
      </w:r>
      <w:r>
        <w:rPr>
          <w:rFonts w:ascii="Times New Roman" w:eastAsia="Calibri" w:hAnsi="Times New Roman" w:cs="Times New Roman"/>
          <w:sz w:val="28"/>
          <w:szCs w:val="28"/>
        </w:rPr>
        <w:lastRenderedPageBreak/>
        <w:t>приобретено: видеокамера, штатив для фотоаппарата, карта памяти, 65 светоотражающих жилетов, 65 повязок нарукавных, приобретены подарки победителям конкурса «Лучший народный дружинник»</w:t>
      </w:r>
      <w:r w:rsidRPr="006E0519">
        <w:rPr>
          <w:rFonts w:ascii="Times New Roman" w:eastAsia="Calibri" w:hAnsi="Times New Roman" w:cs="Times New Roman"/>
          <w:sz w:val="28"/>
          <w:szCs w:val="28"/>
        </w:rPr>
        <w:t>;</w:t>
      </w:r>
      <w:proofErr w:type="gramEnd"/>
    </w:p>
    <w:p w14:paraId="3E7A1949" w14:textId="77777777" w:rsidR="007762CE" w:rsidRPr="006E0519" w:rsidRDefault="007762CE" w:rsidP="007762CE">
      <w:pPr>
        <w:suppressAutoHyphens/>
        <w:spacing w:after="0" w:line="240" w:lineRule="auto"/>
        <w:ind w:firstLine="709"/>
        <w:jc w:val="both"/>
        <w:rPr>
          <w:rFonts w:ascii="Times New Roman" w:eastAsia="Calibri" w:hAnsi="Times New Roman" w:cs="Times New Roman"/>
          <w:sz w:val="28"/>
          <w:szCs w:val="28"/>
        </w:rPr>
      </w:pPr>
      <w:r w:rsidRPr="006E0519">
        <w:rPr>
          <w:rFonts w:ascii="Times New Roman" w:eastAsia="Calibri" w:hAnsi="Times New Roman" w:cs="Times New Roman"/>
          <w:sz w:val="28"/>
          <w:szCs w:val="28"/>
        </w:rPr>
        <w:t>проведение профилактических мероприятий среди несовершеннолетних и лиц, находящихся в трудной жизненной ситуации в сумме 139,49 тыс. рублей или 100,00 процент</w:t>
      </w:r>
      <w:r>
        <w:rPr>
          <w:rFonts w:ascii="Times New Roman" w:eastAsia="Calibri" w:hAnsi="Times New Roman" w:cs="Times New Roman"/>
          <w:sz w:val="28"/>
          <w:szCs w:val="28"/>
        </w:rPr>
        <w:t>а</w:t>
      </w:r>
      <w:r w:rsidRPr="006E0519">
        <w:rPr>
          <w:rFonts w:ascii="Times New Roman" w:eastAsia="Calibri" w:hAnsi="Times New Roman" w:cs="Times New Roman"/>
          <w:sz w:val="28"/>
          <w:szCs w:val="28"/>
        </w:rPr>
        <w:t xml:space="preserve"> к годовым плановым назначениям</w:t>
      </w:r>
      <w:r>
        <w:rPr>
          <w:rFonts w:ascii="Times New Roman" w:eastAsia="Calibri" w:hAnsi="Times New Roman" w:cs="Times New Roman"/>
          <w:sz w:val="28"/>
          <w:szCs w:val="28"/>
        </w:rPr>
        <w:t xml:space="preserve"> (изготовлены информационные материалы: буклеты – 2 000 штук, листовки – 675 штук, баннеры – 10 штук,  приобретена подарочная продукция для вручения победителям и участникам мероприятий)</w:t>
      </w:r>
      <w:r w:rsidRPr="006E0519">
        <w:rPr>
          <w:rFonts w:ascii="Times New Roman" w:eastAsia="Calibri" w:hAnsi="Times New Roman" w:cs="Times New Roman"/>
          <w:sz w:val="28"/>
          <w:szCs w:val="28"/>
        </w:rPr>
        <w:t>;</w:t>
      </w:r>
    </w:p>
    <w:p w14:paraId="6D28DD42" w14:textId="77777777" w:rsidR="007762CE" w:rsidRPr="00CE2CCA" w:rsidRDefault="007762CE" w:rsidP="007762C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E2CCA">
        <w:rPr>
          <w:rFonts w:ascii="Times New Roman" w:eastAsia="Times New Roman" w:hAnsi="Times New Roman" w:cs="Times New Roman"/>
          <w:sz w:val="28"/>
          <w:szCs w:val="28"/>
          <w:lang w:eastAsia="ru-RU"/>
        </w:rPr>
        <w:t>редоставление субсидий казачьим обществам на осуществление деятельности по профилактике социально-опасных форм поведения граждан и участие в охране общественного порядка</w:t>
      </w:r>
      <w:r>
        <w:rPr>
          <w:rFonts w:ascii="Times New Roman" w:eastAsia="Times New Roman" w:hAnsi="Times New Roman" w:cs="Times New Roman"/>
          <w:sz w:val="28"/>
          <w:szCs w:val="28"/>
          <w:lang w:eastAsia="ru-RU"/>
        </w:rPr>
        <w:t xml:space="preserve"> </w:t>
      </w:r>
      <w:r w:rsidRPr="00CE2CCA">
        <w:rPr>
          <w:rFonts w:ascii="Times New Roman" w:eastAsia="Calibri" w:hAnsi="Times New Roman" w:cs="Times New Roman"/>
          <w:sz w:val="28"/>
          <w:szCs w:val="28"/>
        </w:rPr>
        <w:t>в сумме 199,15 тыс. рублей или 100,00 процент</w:t>
      </w:r>
      <w:r>
        <w:rPr>
          <w:rFonts w:ascii="Times New Roman" w:eastAsia="Calibri" w:hAnsi="Times New Roman" w:cs="Times New Roman"/>
          <w:sz w:val="28"/>
          <w:szCs w:val="28"/>
        </w:rPr>
        <w:t>а</w:t>
      </w:r>
      <w:r w:rsidRPr="00CE2CCA">
        <w:rPr>
          <w:rFonts w:ascii="Times New Roman" w:eastAsia="Calibri" w:hAnsi="Times New Roman" w:cs="Times New Roman"/>
          <w:sz w:val="28"/>
          <w:szCs w:val="28"/>
        </w:rPr>
        <w:t xml:space="preserve"> к годовым плановым назначениям</w:t>
      </w:r>
      <w:r>
        <w:rPr>
          <w:rFonts w:ascii="Times New Roman" w:eastAsia="Calibri" w:hAnsi="Times New Roman" w:cs="Times New Roman"/>
          <w:sz w:val="28"/>
          <w:szCs w:val="28"/>
        </w:rPr>
        <w:t xml:space="preserve"> (приобретены костюмы, куртки, свитера, ботинки, шапки, перчатки, термобелье и рации)</w:t>
      </w:r>
      <w:r w:rsidRPr="00CE2CCA">
        <w:rPr>
          <w:rFonts w:ascii="Times New Roman" w:eastAsia="Calibri" w:hAnsi="Times New Roman" w:cs="Times New Roman"/>
          <w:sz w:val="28"/>
          <w:szCs w:val="28"/>
        </w:rPr>
        <w:t>;</w:t>
      </w:r>
    </w:p>
    <w:p w14:paraId="53BD21B7" w14:textId="77777777" w:rsidR="007762CE" w:rsidRPr="003853CE" w:rsidRDefault="007762CE" w:rsidP="007762CE">
      <w:pPr>
        <w:suppressAutoHyphens/>
        <w:spacing w:after="0" w:line="240" w:lineRule="auto"/>
        <w:ind w:firstLine="709"/>
        <w:jc w:val="both"/>
        <w:rPr>
          <w:rFonts w:ascii="Times New Roman" w:eastAsia="Calibri" w:hAnsi="Times New Roman" w:cs="Times New Roman"/>
          <w:sz w:val="28"/>
          <w:szCs w:val="28"/>
        </w:rPr>
      </w:pPr>
      <w:r w:rsidRPr="003853CE">
        <w:rPr>
          <w:rFonts w:ascii="Times New Roman" w:eastAsia="Calibri" w:hAnsi="Times New Roman" w:cs="Times New Roman"/>
          <w:sz w:val="28"/>
          <w:szCs w:val="28"/>
        </w:rPr>
        <w:t xml:space="preserve">2) по подпрограмме «Гражданская оборона и защита населения и территории от чрезвычайных ситуаций» кассовое исполнение составило </w:t>
      </w:r>
      <w:r>
        <w:rPr>
          <w:rFonts w:ascii="Times New Roman" w:eastAsia="Calibri" w:hAnsi="Times New Roman" w:cs="Times New Roman"/>
          <w:sz w:val="28"/>
          <w:szCs w:val="28"/>
        </w:rPr>
        <w:t>5 613,</w:t>
      </w:r>
      <w:r w:rsidRPr="003853CE">
        <w:rPr>
          <w:rFonts w:ascii="Times New Roman" w:eastAsia="Calibri" w:hAnsi="Times New Roman" w:cs="Times New Roman"/>
          <w:sz w:val="28"/>
          <w:szCs w:val="28"/>
        </w:rPr>
        <w:t xml:space="preserve">27 тыс. рублей или 99,30 процента к годовым плановым назначениям. Средства направлены </w:t>
      </w:r>
      <w:proofErr w:type="gramStart"/>
      <w:r w:rsidRPr="003853CE">
        <w:rPr>
          <w:rFonts w:ascii="Times New Roman" w:eastAsia="Calibri" w:hAnsi="Times New Roman" w:cs="Times New Roman"/>
          <w:sz w:val="28"/>
          <w:szCs w:val="28"/>
        </w:rPr>
        <w:t>на</w:t>
      </w:r>
      <w:proofErr w:type="gramEnd"/>
      <w:r w:rsidRPr="003853CE">
        <w:rPr>
          <w:rFonts w:ascii="Times New Roman" w:eastAsia="Calibri" w:hAnsi="Times New Roman" w:cs="Times New Roman"/>
          <w:sz w:val="28"/>
          <w:szCs w:val="28"/>
        </w:rPr>
        <w:t>:</w:t>
      </w:r>
    </w:p>
    <w:p w14:paraId="19C3432C" w14:textId="77777777" w:rsidR="007762CE" w:rsidRPr="003853CE" w:rsidRDefault="007762CE" w:rsidP="007762CE">
      <w:pPr>
        <w:suppressAutoHyphens/>
        <w:spacing w:after="0" w:line="240" w:lineRule="auto"/>
        <w:ind w:firstLine="709"/>
        <w:jc w:val="both"/>
        <w:rPr>
          <w:rFonts w:ascii="Times New Roman" w:eastAsia="Calibri" w:hAnsi="Times New Roman" w:cs="Times New Roman"/>
          <w:sz w:val="28"/>
          <w:szCs w:val="28"/>
        </w:rPr>
      </w:pPr>
      <w:r w:rsidRPr="003853CE">
        <w:rPr>
          <w:rFonts w:ascii="Times New Roman" w:eastAsia="Calibri" w:hAnsi="Times New Roman" w:cs="Times New Roman"/>
          <w:sz w:val="28"/>
          <w:szCs w:val="28"/>
        </w:rPr>
        <w:t xml:space="preserve">обеспечение деятельности муниципального казенного учреждения «Единая дежурно-диспетчерская служба» </w:t>
      </w:r>
      <w:proofErr w:type="spellStart"/>
      <w:r w:rsidRPr="003853CE">
        <w:rPr>
          <w:rFonts w:ascii="Times New Roman" w:eastAsia="Calibri" w:hAnsi="Times New Roman" w:cs="Times New Roman"/>
          <w:sz w:val="28"/>
          <w:szCs w:val="28"/>
        </w:rPr>
        <w:t>Нефтекумского</w:t>
      </w:r>
      <w:proofErr w:type="spellEnd"/>
      <w:r w:rsidRPr="003853CE">
        <w:rPr>
          <w:rFonts w:ascii="Times New Roman" w:eastAsia="Calibri" w:hAnsi="Times New Roman" w:cs="Times New Roman"/>
          <w:sz w:val="28"/>
          <w:szCs w:val="28"/>
        </w:rPr>
        <w:t xml:space="preserve"> городского округа Ставропольского края в сумме 5 453,05 тыс. рублей или 99,55 процента к годовым плановым назначениям;</w:t>
      </w:r>
    </w:p>
    <w:p w14:paraId="72F4B2B7" w14:textId="77777777" w:rsidR="007762CE" w:rsidRPr="003853CE" w:rsidRDefault="007762CE" w:rsidP="007762CE">
      <w:pPr>
        <w:suppressAutoHyphens/>
        <w:spacing w:after="0" w:line="240" w:lineRule="auto"/>
        <w:ind w:firstLine="709"/>
        <w:jc w:val="both"/>
        <w:rPr>
          <w:rFonts w:ascii="Times New Roman" w:eastAsia="Calibri" w:hAnsi="Times New Roman" w:cs="Times New Roman"/>
          <w:sz w:val="28"/>
          <w:szCs w:val="28"/>
        </w:rPr>
      </w:pPr>
      <w:r w:rsidRPr="003853CE">
        <w:rPr>
          <w:rFonts w:ascii="Times New Roman" w:eastAsia="Calibri" w:hAnsi="Times New Roman" w:cs="Times New Roman"/>
          <w:sz w:val="28"/>
          <w:szCs w:val="28"/>
        </w:rPr>
        <w:t>мероприятия по предупреждению чрезвычайных ситуаций, стихийных бедствий и ликвидации их последствий в сумме 160,22 тыс. рублей или 91,44 процента к годовым плановым назначениям (</w:t>
      </w:r>
      <w:r>
        <w:rPr>
          <w:rFonts w:ascii="Times New Roman" w:eastAsia="Calibri" w:hAnsi="Times New Roman" w:cs="Times New Roman"/>
          <w:sz w:val="28"/>
          <w:szCs w:val="28"/>
        </w:rPr>
        <w:t xml:space="preserve">приобретение электрической системы оповещения; изготовление и распространение </w:t>
      </w:r>
      <w:r w:rsidRPr="003853CE">
        <w:rPr>
          <w:rFonts w:ascii="Times New Roman" w:eastAsia="Calibri" w:hAnsi="Times New Roman" w:cs="Times New Roman"/>
          <w:sz w:val="28"/>
          <w:szCs w:val="28"/>
        </w:rPr>
        <w:t>листов</w:t>
      </w:r>
      <w:r>
        <w:rPr>
          <w:rFonts w:ascii="Times New Roman" w:eastAsia="Calibri" w:hAnsi="Times New Roman" w:cs="Times New Roman"/>
          <w:sz w:val="28"/>
          <w:szCs w:val="28"/>
        </w:rPr>
        <w:t>о</w:t>
      </w:r>
      <w:r w:rsidRPr="003853CE">
        <w:rPr>
          <w:rFonts w:ascii="Times New Roman" w:eastAsia="Calibri" w:hAnsi="Times New Roman" w:cs="Times New Roman"/>
          <w:sz w:val="28"/>
          <w:szCs w:val="28"/>
        </w:rPr>
        <w:t>к по пожарной безопасности, правил поведения на воде, изготовление табличек об обозначении пожарных гидрантов);</w:t>
      </w:r>
    </w:p>
    <w:p w14:paraId="30791E7A" w14:textId="77777777" w:rsidR="007762CE" w:rsidRPr="00CE2CCA" w:rsidRDefault="007762CE" w:rsidP="007762CE">
      <w:pPr>
        <w:suppressAutoHyphens/>
        <w:spacing w:after="0" w:line="240" w:lineRule="auto"/>
        <w:ind w:firstLine="709"/>
        <w:jc w:val="both"/>
        <w:rPr>
          <w:rFonts w:ascii="Times New Roman" w:eastAsia="Calibri" w:hAnsi="Times New Roman" w:cs="Times New Roman"/>
          <w:sz w:val="28"/>
          <w:szCs w:val="28"/>
        </w:rPr>
      </w:pPr>
      <w:r w:rsidRPr="00CE2CCA">
        <w:rPr>
          <w:rFonts w:ascii="Times New Roman" w:eastAsia="Calibri" w:hAnsi="Times New Roman" w:cs="Times New Roman"/>
          <w:sz w:val="28"/>
          <w:szCs w:val="28"/>
        </w:rPr>
        <w:t xml:space="preserve">3)  по подпрограмме «Противодействие злоупотреблению наркотикам и их незаконному обороту» кассовое исполнение составило </w:t>
      </w:r>
      <w:r>
        <w:rPr>
          <w:rFonts w:ascii="Times New Roman" w:eastAsia="Calibri" w:hAnsi="Times New Roman" w:cs="Times New Roman"/>
          <w:sz w:val="28"/>
          <w:szCs w:val="28"/>
        </w:rPr>
        <w:t xml:space="preserve">69,67 </w:t>
      </w:r>
      <w:r w:rsidRPr="00CE2CCA">
        <w:rPr>
          <w:rFonts w:ascii="Times New Roman" w:eastAsia="Calibri" w:hAnsi="Times New Roman" w:cs="Times New Roman"/>
          <w:sz w:val="28"/>
          <w:szCs w:val="28"/>
        </w:rPr>
        <w:t>тыс. рублей или 100,</w:t>
      </w:r>
      <w:r w:rsidRPr="00E159AB">
        <w:rPr>
          <w:rFonts w:ascii="Times New Roman" w:eastAsia="Calibri" w:hAnsi="Times New Roman" w:cs="Times New Roman"/>
          <w:sz w:val="28"/>
          <w:szCs w:val="28"/>
        </w:rPr>
        <w:t>00 процента</w:t>
      </w:r>
      <w:r w:rsidRPr="00CE2CCA">
        <w:rPr>
          <w:rFonts w:ascii="Times New Roman" w:eastAsia="Calibri" w:hAnsi="Times New Roman" w:cs="Times New Roman"/>
          <w:sz w:val="28"/>
          <w:szCs w:val="28"/>
        </w:rPr>
        <w:t xml:space="preserve"> к годовым плановым назначениям. Средства направлены на издание и распространение информационных материалов</w:t>
      </w:r>
      <w:r>
        <w:rPr>
          <w:rFonts w:ascii="Times New Roman" w:eastAsia="Calibri" w:hAnsi="Times New Roman" w:cs="Times New Roman"/>
          <w:sz w:val="28"/>
          <w:szCs w:val="28"/>
        </w:rPr>
        <w:t xml:space="preserve"> (буклетов – 1320 штук, плакатов – 10 штук, листовок – 1 000 штук)</w:t>
      </w:r>
      <w:r w:rsidRPr="00CE2CCA">
        <w:rPr>
          <w:rFonts w:ascii="Times New Roman" w:eastAsia="Calibri" w:hAnsi="Times New Roman" w:cs="Times New Roman"/>
          <w:sz w:val="28"/>
          <w:szCs w:val="28"/>
        </w:rPr>
        <w:t>.</w:t>
      </w:r>
    </w:p>
    <w:p w14:paraId="3192FBDF" w14:textId="77777777" w:rsidR="007762CE" w:rsidRPr="003D2F2D" w:rsidRDefault="007762CE" w:rsidP="007762CE">
      <w:pPr>
        <w:suppressAutoHyphens/>
        <w:spacing w:after="0" w:line="240" w:lineRule="auto"/>
        <w:ind w:firstLine="709"/>
        <w:jc w:val="both"/>
        <w:rPr>
          <w:rFonts w:ascii="Times New Roman" w:eastAsia="Calibri" w:hAnsi="Times New Roman" w:cs="Times New Roman"/>
          <w:sz w:val="28"/>
          <w:szCs w:val="28"/>
        </w:rPr>
      </w:pPr>
      <w:r w:rsidRPr="003D2F2D">
        <w:rPr>
          <w:rFonts w:ascii="Times New Roman" w:eastAsia="Calibri" w:hAnsi="Times New Roman" w:cs="Times New Roman"/>
          <w:sz w:val="28"/>
          <w:szCs w:val="28"/>
        </w:rPr>
        <w:t xml:space="preserve">Кассовое исполнение по </w:t>
      </w:r>
      <w:r w:rsidRPr="003D2F2D">
        <w:rPr>
          <w:rFonts w:ascii="Times New Roman" w:eastAsia="Calibri" w:hAnsi="Times New Roman" w:cs="Times New Roman"/>
          <w:spacing w:val="-2"/>
          <w:sz w:val="28"/>
          <w:szCs w:val="28"/>
        </w:rPr>
        <w:t>муниципальной</w:t>
      </w:r>
      <w:r w:rsidRPr="003D2F2D">
        <w:rPr>
          <w:rFonts w:ascii="Times New Roman" w:eastAsia="Calibri" w:hAnsi="Times New Roman" w:cs="Times New Roman"/>
          <w:sz w:val="28"/>
          <w:szCs w:val="28"/>
        </w:rPr>
        <w:t xml:space="preserve"> программе «Экономическое развитие» составило 15 046,40 тыс. рублей или 98,97 процента к годовым плановым назначениям, по следующим направлениям:</w:t>
      </w:r>
    </w:p>
    <w:p w14:paraId="6ED573C6" w14:textId="77777777" w:rsidR="007762CE" w:rsidRPr="00973C4E" w:rsidRDefault="007762CE" w:rsidP="007762CE">
      <w:pPr>
        <w:numPr>
          <w:ilvl w:val="0"/>
          <w:numId w:val="1"/>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973C4E">
        <w:rPr>
          <w:rFonts w:ascii="Times New Roman" w:eastAsia="Times New Roman" w:hAnsi="Times New Roman" w:cs="Times New Roman"/>
          <w:sz w:val="28"/>
          <w:szCs w:val="28"/>
          <w:lang w:eastAsia="ru-RU"/>
        </w:rPr>
        <w:t>по подпрограмме «Снижение административных барьеров при предоставлении государственных и муниципальных услуг» кассовое исполнение составило 14 996,49 тыс. рублей или 98,97 процента к годовым плановым назначениям. В рамках данной подпрограммы производились расходы на предоставление м</w:t>
      </w:r>
      <w:r w:rsidRPr="00973C4E">
        <w:rPr>
          <w:rFonts w:ascii="Times New Roman" w:eastAsia="Times New Roman" w:hAnsi="Times New Roman" w:cs="Times New Roman"/>
          <w:color w:val="000000"/>
          <w:sz w:val="28"/>
          <w:szCs w:val="28"/>
          <w:lang w:eastAsia="ru-RU"/>
        </w:rPr>
        <w:t xml:space="preserve">униципальному бюджетному учреждению </w:t>
      </w:r>
      <w:proofErr w:type="spellStart"/>
      <w:r w:rsidRPr="00973C4E">
        <w:rPr>
          <w:rFonts w:ascii="Times New Roman" w:eastAsia="Times New Roman" w:hAnsi="Times New Roman" w:cs="Times New Roman"/>
          <w:color w:val="000000"/>
          <w:sz w:val="28"/>
          <w:szCs w:val="28"/>
          <w:lang w:eastAsia="ru-RU"/>
        </w:rPr>
        <w:t>Нефтекумского</w:t>
      </w:r>
      <w:proofErr w:type="spellEnd"/>
      <w:r w:rsidRPr="00973C4E">
        <w:rPr>
          <w:rFonts w:ascii="Times New Roman" w:eastAsia="Times New Roman" w:hAnsi="Times New Roman" w:cs="Times New Roman"/>
          <w:color w:val="000000"/>
          <w:sz w:val="28"/>
          <w:szCs w:val="28"/>
          <w:lang w:eastAsia="ru-RU"/>
        </w:rPr>
        <w:t xml:space="preserve"> муниципального округа Ставропольского края «</w:t>
      </w:r>
      <w:r w:rsidRPr="00973C4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субсидий на</w:t>
      </w:r>
      <w:r>
        <w:rPr>
          <w:rFonts w:ascii="Times New Roman" w:eastAsia="Times New Roman" w:hAnsi="Times New Roman" w:cs="Times New Roman"/>
          <w:sz w:val="28"/>
          <w:szCs w:val="28"/>
          <w:lang w:eastAsia="ru-RU"/>
        </w:rPr>
        <w:t xml:space="preserve"> </w:t>
      </w:r>
      <w:r w:rsidRPr="00973C4E">
        <w:rPr>
          <w:rFonts w:ascii="Times New Roman" w:eastAsia="Times New Roman" w:hAnsi="Times New Roman" w:cs="Times New Roman"/>
          <w:sz w:val="28"/>
          <w:szCs w:val="28"/>
          <w:lang w:eastAsia="ru-RU"/>
        </w:rPr>
        <w:t>выполнение муниципального задания и</w:t>
      </w:r>
      <w:r>
        <w:rPr>
          <w:rFonts w:ascii="Times New Roman" w:eastAsia="Times New Roman" w:hAnsi="Times New Roman" w:cs="Times New Roman"/>
          <w:sz w:val="28"/>
          <w:szCs w:val="28"/>
          <w:lang w:eastAsia="ru-RU"/>
        </w:rPr>
        <w:t xml:space="preserve"> </w:t>
      </w:r>
      <w:r w:rsidRPr="00973C4E">
        <w:rPr>
          <w:rFonts w:ascii="Times New Roman" w:eastAsia="Times New Roman" w:hAnsi="Times New Roman" w:cs="Times New Roman"/>
          <w:sz w:val="28"/>
          <w:szCs w:val="28"/>
          <w:lang w:eastAsia="ru-RU"/>
        </w:rPr>
        <w:t>иные цели</w:t>
      </w:r>
      <w:r>
        <w:rPr>
          <w:rFonts w:ascii="Times New Roman" w:eastAsia="Times New Roman" w:hAnsi="Times New Roman" w:cs="Times New Roman"/>
          <w:sz w:val="28"/>
          <w:szCs w:val="28"/>
          <w:lang w:eastAsia="ru-RU"/>
        </w:rPr>
        <w:t>;</w:t>
      </w:r>
    </w:p>
    <w:p w14:paraId="0DC76400" w14:textId="77777777" w:rsidR="007762CE" w:rsidRPr="00F940C9" w:rsidRDefault="007762CE" w:rsidP="007762CE">
      <w:pPr>
        <w:numPr>
          <w:ilvl w:val="0"/>
          <w:numId w:val="1"/>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8A1C09">
        <w:rPr>
          <w:rFonts w:ascii="Times New Roman" w:eastAsia="Times New Roman" w:hAnsi="Times New Roman" w:cs="Times New Roman"/>
          <w:sz w:val="28"/>
          <w:szCs w:val="28"/>
          <w:lang w:eastAsia="ru-RU"/>
        </w:rPr>
        <w:lastRenderedPageBreak/>
        <w:t xml:space="preserve">по подпрограмме «Содействие развитию малого и среднего предпринимательства» кассовое исполнение составило 49,90 тыс. рублей или </w:t>
      </w:r>
      <w:r>
        <w:rPr>
          <w:rFonts w:ascii="Times New Roman" w:eastAsia="Times New Roman" w:hAnsi="Times New Roman" w:cs="Times New Roman"/>
          <w:sz w:val="28"/>
          <w:szCs w:val="28"/>
          <w:lang w:eastAsia="ru-RU"/>
        </w:rPr>
        <w:t>100,00</w:t>
      </w:r>
      <w:r w:rsidRPr="008A1C09">
        <w:rPr>
          <w:rFonts w:ascii="Times New Roman" w:eastAsia="Times New Roman" w:hAnsi="Times New Roman" w:cs="Times New Roman"/>
          <w:sz w:val="28"/>
          <w:szCs w:val="28"/>
          <w:lang w:eastAsia="ru-RU"/>
        </w:rPr>
        <w:t xml:space="preserve"> процент</w:t>
      </w:r>
      <w:r>
        <w:rPr>
          <w:rFonts w:ascii="Times New Roman" w:eastAsia="Times New Roman" w:hAnsi="Times New Roman" w:cs="Times New Roman"/>
          <w:sz w:val="28"/>
          <w:szCs w:val="28"/>
          <w:lang w:eastAsia="ru-RU"/>
        </w:rPr>
        <w:t>а к</w:t>
      </w:r>
      <w:r w:rsidRPr="008A1C09">
        <w:rPr>
          <w:rFonts w:ascii="Times New Roman" w:eastAsia="Times New Roman" w:hAnsi="Times New Roman" w:cs="Times New Roman"/>
          <w:sz w:val="28"/>
          <w:szCs w:val="28"/>
          <w:lang w:eastAsia="ru-RU"/>
        </w:rPr>
        <w:t xml:space="preserve"> годовым плановым назначениям</w:t>
      </w:r>
      <w:r w:rsidRPr="008A1C09">
        <w:rPr>
          <w:rFonts w:ascii="Times New Roman" w:eastAsia="Times New Roman" w:hAnsi="Times New Roman" w:cs="Times New Roman"/>
          <w:sz w:val="28"/>
          <w:szCs w:val="24"/>
          <w:lang w:eastAsia="ru-RU"/>
        </w:rPr>
        <w:t>. Средства направлены на</w:t>
      </w:r>
      <w:r w:rsidRPr="008A1C09">
        <w:rPr>
          <w:rFonts w:ascii="Times New Roman" w:eastAsia="Times New Roman" w:hAnsi="Times New Roman" w:cs="Times New Roman"/>
          <w:sz w:val="28"/>
          <w:szCs w:val="28"/>
          <w:lang w:eastAsia="ru-RU"/>
        </w:rPr>
        <w:t xml:space="preserve"> проведение праздничных мероприятий ко Дню российского предпринимательства и Дню работников торговли (приобретена наградная атрибутика </w:t>
      </w:r>
      <w:r w:rsidRPr="00F940C9">
        <w:rPr>
          <w:rFonts w:ascii="Times New Roman" w:eastAsia="Times New Roman" w:hAnsi="Times New Roman" w:cs="Times New Roman"/>
          <w:sz w:val="28"/>
          <w:szCs w:val="28"/>
          <w:lang w:eastAsia="ru-RU"/>
        </w:rPr>
        <w:t>и аптечки для проведения ярмарок).</w:t>
      </w:r>
    </w:p>
    <w:p w14:paraId="35540B39" w14:textId="77777777" w:rsidR="007762CE" w:rsidRPr="00BE0729" w:rsidRDefault="007762CE" w:rsidP="007762CE">
      <w:pPr>
        <w:suppressAutoHyphens/>
        <w:spacing w:after="0" w:line="240" w:lineRule="auto"/>
        <w:ind w:firstLine="709"/>
        <w:jc w:val="both"/>
        <w:rPr>
          <w:rFonts w:ascii="Times New Roman" w:eastAsia="Calibri" w:hAnsi="Times New Roman" w:cs="Times New Roman"/>
          <w:sz w:val="28"/>
          <w:szCs w:val="28"/>
        </w:rPr>
      </w:pPr>
      <w:r w:rsidRPr="00F940C9">
        <w:rPr>
          <w:rFonts w:ascii="Times New Roman" w:eastAsia="Calibri" w:hAnsi="Times New Roman" w:cs="Times New Roman"/>
          <w:sz w:val="28"/>
          <w:szCs w:val="28"/>
        </w:rPr>
        <w:t>В рамках непрограммных мероприятий произведены</w:t>
      </w:r>
      <w:r w:rsidRPr="00BE0729">
        <w:rPr>
          <w:rFonts w:ascii="Times New Roman" w:eastAsia="Calibri" w:hAnsi="Times New Roman" w:cs="Times New Roman"/>
          <w:sz w:val="28"/>
          <w:szCs w:val="28"/>
        </w:rPr>
        <w:t xml:space="preserve"> расходы </w:t>
      </w:r>
      <w:proofErr w:type="gramStart"/>
      <w:r w:rsidRPr="00BE0729">
        <w:rPr>
          <w:rFonts w:ascii="Times New Roman" w:eastAsia="Calibri" w:hAnsi="Times New Roman" w:cs="Times New Roman"/>
          <w:sz w:val="28"/>
          <w:szCs w:val="28"/>
        </w:rPr>
        <w:t>на</w:t>
      </w:r>
      <w:proofErr w:type="gramEnd"/>
      <w:r w:rsidRPr="00BE0729">
        <w:rPr>
          <w:rFonts w:ascii="Times New Roman" w:eastAsia="Calibri" w:hAnsi="Times New Roman" w:cs="Times New Roman"/>
          <w:sz w:val="28"/>
          <w:szCs w:val="28"/>
        </w:rPr>
        <w:t>:</w:t>
      </w:r>
    </w:p>
    <w:p w14:paraId="743F5E86" w14:textId="77777777" w:rsidR="007762CE" w:rsidRPr="00D052C3" w:rsidRDefault="007762CE" w:rsidP="007762CE">
      <w:pPr>
        <w:suppressAutoHyphens/>
        <w:spacing w:after="0" w:line="240" w:lineRule="auto"/>
        <w:ind w:firstLine="709"/>
        <w:jc w:val="both"/>
        <w:rPr>
          <w:rFonts w:ascii="Times New Roman" w:eastAsia="Calibri" w:hAnsi="Times New Roman" w:cs="Times New Roman"/>
          <w:sz w:val="28"/>
          <w:szCs w:val="28"/>
        </w:rPr>
      </w:pPr>
      <w:r w:rsidRPr="00D052C3">
        <w:rPr>
          <w:rFonts w:ascii="Times New Roman" w:eastAsia="Calibri" w:hAnsi="Times New Roman" w:cs="Times New Roman"/>
          <w:sz w:val="28"/>
          <w:szCs w:val="28"/>
        </w:rPr>
        <w:t xml:space="preserve">обеспечение деятельности администрации </w:t>
      </w:r>
      <w:proofErr w:type="spellStart"/>
      <w:r w:rsidRPr="00D052C3">
        <w:rPr>
          <w:rFonts w:ascii="Times New Roman" w:eastAsia="Calibri" w:hAnsi="Times New Roman" w:cs="Times New Roman"/>
          <w:sz w:val="28"/>
          <w:szCs w:val="28"/>
        </w:rPr>
        <w:t>Нефтекумского</w:t>
      </w:r>
      <w:proofErr w:type="spellEnd"/>
      <w:r w:rsidRPr="00D052C3">
        <w:rPr>
          <w:rFonts w:ascii="Times New Roman" w:eastAsia="Calibri" w:hAnsi="Times New Roman" w:cs="Times New Roman"/>
          <w:sz w:val="28"/>
          <w:szCs w:val="28"/>
        </w:rPr>
        <w:t xml:space="preserve"> городского округа Ставропольского края в сумме </w:t>
      </w:r>
      <w:r>
        <w:rPr>
          <w:rFonts w:ascii="Times New Roman" w:eastAsia="Calibri" w:hAnsi="Times New Roman" w:cs="Times New Roman"/>
          <w:sz w:val="28"/>
          <w:szCs w:val="28"/>
        </w:rPr>
        <w:t>58 492,42</w:t>
      </w:r>
      <w:r w:rsidRPr="00D052C3">
        <w:rPr>
          <w:rFonts w:ascii="Times New Roman" w:eastAsia="Calibri" w:hAnsi="Times New Roman" w:cs="Times New Roman"/>
          <w:sz w:val="28"/>
          <w:szCs w:val="28"/>
        </w:rPr>
        <w:t xml:space="preserve"> тыс. рублей или 98,5</w:t>
      </w:r>
      <w:r>
        <w:rPr>
          <w:rFonts w:ascii="Times New Roman" w:eastAsia="Calibri" w:hAnsi="Times New Roman" w:cs="Times New Roman"/>
          <w:sz w:val="28"/>
          <w:szCs w:val="28"/>
        </w:rPr>
        <w:t>9</w:t>
      </w:r>
      <w:r w:rsidRPr="00D052C3">
        <w:rPr>
          <w:rFonts w:ascii="Times New Roman" w:eastAsia="Calibri" w:hAnsi="Times New Roman" w:cs="Times New Roman"/>
          <w:sz w:val="28"/>
          <w:szCs w:val="28"/>
        </w:rPr>
        <w:t xml:space="preserve"> процента к годовым плановым назначениям;</w:t>
      </w:r>
    </w:p>
    <w:p w14:paraId="3E1A2C32" w14:textId="77777777" w:rsidR="007762CE" w:rsidRPr="0051344B" w:rsidRDefault="007762CE" w:rsidP="007762CE">
      <w:pPr>
        <w:suppressAutoHyphens/>
        <w:spacing w:after="0" w:line="240" w:lineRule="auto"/>
        <w:ind w:firstLine="709"/>
        <w:jc w:val="both"/>
        <w:rPr>
          <w:rFonts w:ascii="Times New Roman" w:eastAsia="Calibri" w:hAnsi="Times New Roman" w:cs="Times New Roman"/>
          <w:sz w:val="28"/>
          <w:szCs w:val="28"/>
        </w:rPr>
      </w:pPr>
      <w:r w:rsidRPr="0051344B">
        <w:rPr>
          <w:rFonts w:ascii="Times New Roman" w:eastAsia="Calibri" w:hAnsi="Times New Roman" w:cs="Times New Roman"/>
          <w:sz w:val="28"/>
          <w:szCs w:val="28"/>
        </w:rPr>
        <w:t>организацию и осуществление деятельности по опеке и попечительству в области здравоохранения в сумме 742,29 тыс. рублей или 100,00 процент</w:t>
      </w:r>
      <w:r>
        <w:rPr>
          <w:rFonts w:ascii="Times New Roman" w:eastAsia="Calibri" w:hAnsi="Times New Roman" w:cs="Times New Roman"/>
          <w:sz w:val="28"/>
          <w:szCs w:val="28"/>
        </w:rPr>
        <w:t>а</w:t>
      </w:r>
      <w:r w:rsidRPr="0051344B">
        <w:rPr>
          <w:rFonts w:ascii="Times New Roman" w:eastAsia="Calibri" w:hAnsi="Times New Roman" w:cs="Times New Roman"/>
          <w:sz w:val="28"/>
          <w:szCs w:val="28"/>
        </w:rPr>
        <w:t xml:space="preserve"> к годовым плановым назначениям (за счет сре</w:t>
      </w:r>
      <w:proofErr w:type="gramStart"/>
      <w:r w:rsidRPr="0051344B">
        <w:rPr>
          <w:rFonts w:ascii="Times New Roman" w:eastAsia="Calibri" w:hAnsi="Times New Roman" w:cs="Times New Roman"/>
          <w:sz w:val="28"/>
          <w:szCs w:val="28"/>
        </w:rPr>
        <w:t>дств кр</w:t>
      </w:r>
      <w:proofErr w:type="gramEnd"/>
      <w:r w:rsidRPr="0051344B">
        <w:rPr>
          <w:rFonts w:ascii="Times New Roman" w:eastAsia="Calibri" w:hAnsi="Times New Roman" w:cs="Times New Roman"/>
          <w:sz w:val="28"/>
          <w:szCs w:val="28"/>
        </w:rPr>
        <w:t>аевого бюджета);</w:t>
      </w:r>
    </w:p>
    <w:p w14:paraId="0D1E5B33" w14:textId="77777777" w:rsidR="007762CE" w:rsidRPr="0051344B" w:rsidRDefault="007762CE" w:rsidP="007762CE">
      <w:pPr>
        <w:suppressAutoHyphens/>
        <w:spacing w:after="0" w:line="240" w:lineRule="auto"/>
        <w:ind w:firstLine="709"/>
        <w:jc w:val="both"/>
        <w:rPr>
          <w:rFonts w:ascii="Times New Roman" w:eastAsia="Calibri" w:hAnsi="Times New Roman" w:cs="Times New Roman"/>
          <w:sz w:val="28"/>
          <w:szCs w:val="28"/>
        </w:rPr>
      </w:pPr>
      <w:r w:rsidRPr="0051344B">
        <w:rPr>
          <w:rFonts w:ascii="Times New Roman" w:eastAsia="Calibri" w:hAnsi="Times New Roman" w:cs="Times New Roman"/>
          <w:sz w:val="28"/>
          <w:szCs w:val="28"/>
        </w:rPr>
        <w:t>создание и организацию деятельности комиссий по делам несовершеннолетних и защите их прав в сумме 1 231,61 тыс. рублей или 99,96 процента к годовым плановым назначениям (за счет сре</w:t>
      </w:r>
      <w:proofErr w:type="gramStart"/>
      <w:r w:rsidRPr="0051344B">
        <w:rPr>
          <w:rFonts w:ascii="Times New Roman" w:eastAsia="Calibri" w:hAnsi="Times New Roman" w:cs="Times New Roman"/>
          <w:sz w:val="28"/>
          <w:szCs w:val="28"/>
        </w:rPr>
        <w:t>дств кр</w:t>
      </w:r>
      <w:proofErr w:type="gramEnd"/>
      <w:r w:rsidRPr="0051344B">
        <w:rPr>
          <w:rFonts w:ascii="Times New Roman" w:eastAsia="Calibri" w:hAnsi="Times New Roman" w:cs="Times New Roman"/>
          <w:sz w:val="28"/>
          <w:szCs w:val="28"/>
        </w:rPr>
        <w:t>аевого бюджета);</w:t>
      </w:r>
    </w:p>
    <w:p w14:paraId="609D6F9E" w14:textId="77777777" w:rsidR="007762CE" w:rsidRPr="00570F8B" w:rsidRDefault="007762CE" w:rsidP="007762CE">
      <w:pPr>
        <w:suppressAutoHyphens/>
        <w:spacing w:after="0" w:line="240" w:lineRule="auto"/>
        <w:ind w:firstLine="709"/>
        <w:jc w:val="both"/>
        <w:rPr>
          <w:rFonts w:ascii="Times New Roman" w:eastAsia="Calibri" w:hAnsi="Times New Roman" w:cs="Times New Roman"/>
          <w:sz w:val="28"/>
          <w:szCs w:val="28"/>
        </w:rPr>
      </w:pPr>
      <w:r w:rsidRPr="00570F8B">
        <w:rPr>
          <w:rFonts w:ascii="Times New Roman" w:eastAsia="Calibri" w:hAnsi="Times New Roman" w:cs="Times New Roman"/>
          <w:sz w:val="28"/>
          <w:szCs w:val="28"/>
        </w:rPr>
        <w:t>формирование, содержание и использование Архивного фонда Ставропольского края в сумме 1 713,80 тыс. рублей или 99,91 процента к годовым плановым назначениям (за счет сре</w:t>
      </w:r>
      <w:proofErr w:type="gramStart"/>
      <w:r w:rsidRPr="00570F8B">
        <w:rPr>
          <w:rFonts w:ascii="Times New Roman" w:eastAsia="Calibri" w:hAnsi="Times New Roman" w:cs="Times New Roman"/>
          <w:sz w:val="28"/>
          <w:szCs w:val="28"/>
        </w:rPr>
        <w:t>дств кр</w:t>
      </w:r>
      <w:proofErr w:type="gramEnd"/>
      <w:r w:rsidRPr="00570F8B">
        <w:rPr>
          <w:rFonts w:ascii="Times New Roman" w:eastAsia="Calibri" w:hAnsi="Times New Roman" w:cs="Times New Roman"/>
          <w:sz w:val="28"/>
          <w:szCs w:val="28"/>
        </w:rPr>
        <w:t>аевого бюджета);</w:t>
      </w:r>
    </w:p>
    <w:p w14:paraId="12CFF42A" w14:textId="77777777" w:rsidR="007762CE" w:rsidRPr="00604235" w:rsidRDefault="007762CE" w:rsidP="007762CE">
      <w:pPr>
        <w:suppressAutoHyphens/>
        <w:spacing w:after="0" w:line="240" w:lineRule="auto"/>
        <w:ind w:firstLine="709"/>
        <w:jc w:val="both"/>
        <w:rPr>
          <w:rFonts w:ascii="Times New Roman" w:eastAsia="Calibri" w:hAnsi="Times New Roman" w:cs="Times New Roman"/>
          <w:sz w:val="28"/>
          <w:szCs w:val="28"/>
        </w:rPr>
      </w:pPr>
      <w:r w:rsidRPr="00604235">
        <w:rPr>
          <w:rFonts w:ascii="Times New Roman" w:eastAsia="Calibri"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3,59 тыс. рублей или 100,00 процента к годовым плановым назначениям (за счет сре</w:t>
      </w:r>
      <w:proofErr w:type="gramStart"/>
      <w:r w:rsidRPr="00604235">
        <w:rPr>
          <w:rFonts w:ascii="Times New Roman" w:eastAsia="Calibri" w:hAnsi="Times New Roman" w:cs="Times New Roman"/>
          <w:sz w:val="28"/>
          <w:szCs w:val="28"/>
        </w:rPr>
        <w:t>дств кр</w:t>
      </w:r>
      <w:proofErr w:type="gramEnd"/>
      <w:r w:rsidRPr="00604235">
        <w:rPr>
          <w:rFonts w:ascii="Times New Roman" w:eastAsia="Calibri" w:hAnsi="Times New Roman" w:cs="Times New Roman"/>
          <w:sz w:val="28"/>
          <w:szCs w:val="28"/>
        </w:rPr>
        <w:t>аевого бюджета);</w:t>
      </w:r>
    </w:p>
    <w:p w14:paraId="4ED6BB16" w14:textId="77777777" w:rsidR="007762CE" w:rsidRPr="00604235" w:rsidRDefault="007762CE" w:rsidP="007762CE">
      <w:pPr>
        <w:suppressAutoHyphens/>
        <w:spacing w:after="0" w:line="240" w:lineRule="auto"/>
        <w:ind w:firstLine="709"/>
        <w:jc w:val="both"/>
        <w:rPr>
          <w:rFonts w:ascii="Times New Roman" w:eastAsia="Calibri" w:hAnsi="Times New Roman" w:cs="Times New Roman"/>
          <w:sz w:val="28"/>
          <w:szCs w:val="28"/>
        </w:rPr>
      </w:pPr>
      <w:r w:rsidRPr="00604235">
        <w:rPr>
          <w:rFonts w:ascii="Times New Roman" w:eastAsia="Calibri" w:hAnsi="Times New Roman" w:cs="Times New Roman"/>
          <w:sz w:val="28"/>
          <w:szCs w:val="28"/>
        </w:rPr>
        <w:t xml:space="preserve">обеспечение гарантий муниципальным служащим </w:t>
      </w:r>
      <w:proofErr w:type="spellStart"/>
      <w:r w:rsidRPr="00604235">
        <w:rPr>
          <w:rFonts w:ascii="Times New Roman" w:eastAsia="Calibri" w:hAnsi="Times New Roman" w:cs="Times New Roman"/>
          <w:sz w:val="28"/>
          <w:szCs w:val="28"/>
        </w:rPr>
        <w:t>Нефтекумского</w:t>
      </w:r>
      <w:proofErr w:type="spellEnd"/>
      <w:r w:rsidRPr="00604235">
        <w:rPr>
          <w:rFonts w:ascii="Times New Roman" w:eastAsia="Calibri" w:hAnsi="Times New Roman" w:cs="Times New Roman"/>
          <w:sz w:val="28"/>
          <w:szCs w:val="28"/>
        </w:rPr>
        <w:t xml:space="preserve"> городского округа Ставропольского края в соответствии с нормативно-правовыми актами </w:t>
      </w:r>
      <w:proofErr w:type="spellStart"/>
      <w:r w:rsidRPr="00604235">
        <w:rPr>
          <w:rFonts w:ascii="Times New Roman" w:eastAsia="Calibri" w:hAnsi="Times New Roman" w:cs="Times New Roman"/>
          <w:sz w:val="28"/>
          <w:szCs w:val="28"/>
        </w:rPr>
        <w:t>Нефтекумского</w:t>
      </w:r>
      <w:proofErr w:type="spellEnd"/>
      <w:r w:rsidRPr="00604235">
        <w:rPr>
          <w:rFonts w:ascii="Times New Roman" w:eastAsia="Calibri" w:hAnsi="Times New Roman" w:cs="Times New Roman"/>
          <w:sz w:val="28"/>
          <w:szCs w:val="28"/>
        </w:rPr>
        <w:t xml:space="preserve"> городского округа Ставропольского края в сумме 127,82 тыс. рублей или 100,00 процента к годовым плановым назначениям;</w:t>
      </w:r>
    </w:p>
    <w:p w14:paraId="1ED40DF1" w14:textId="77777777" w:rsidR="007762CE" w:rsidRPr="00604235" w:rsidRDefault="007762CE" w:rsidP="007762CE">
      <w:pPr>
        <w:shd w:val="clear" w:color="auto" w:fill="FFFFFF"/>
        <w:suppressAutoHyphens/>
        <w:spacing w:after="0" w:line="240" w:lineRule="auto"/>
        <w:ind w:firstLine="709"/>
        <w:jc w:val="both"/>
        <w:rPr>
          <w:rFonts w:ascii="Times New Roman" w:eastAsia="Calibri" w:hAnsi="Times New Roman" w:cs="Times New Roman"/>
          <w:sz w:val="28"/>
          <w:szCs w:val="28"/>
        </w:rPr>
      </w:pPr>
      <w:r w:rsidRPr="00604235">
        <w:rPr>
          <w:rFonts w:ascii="Times New Roman" w:eastAsia="Calibri" w:hAnsi="Times New Roman" w:cs="Times New Roman"/>
          <w:sz w:val="28"/>
          <w:szCs w:val="28"/>
        </w:rPr>
        <w:t>приобретение подарков к Почетным грамотам, подарочной и сувенирной продукции на сумму 92,77 тыс. рублей или 92,77 процента к годовым плановым назначениям;</w:t>
      </w:r>
    </w:p>
    <w:p w14:paraId="48278CF3" w14:textId="77777777" w:rsidR="007762CE" w:rsidRPr="00B35E34" w:rsidRDefault="007762CE" w:rsidP="007762CE">
      <w:pPr>
        <w:suppressAutoHyphens/>
        <w:spacing w:after="0" w:line="240" w:lineRule="auto"/>
        <w:ind w:firstLine="709"/>
        <w:jc w:val="both"/>
        <w:rPr>
          <w:rFonts w:ascii="Times New Roman" w:eastAsia="Calibri" w:hAnsi="Times New Roman" w:cs="Times New Roman"/>
          <w:sz w:val="28"/>
          <w:szCs w:val="28"/>
        </w:rPr>
      </w:pPr>
      <w:r w:rsidRPr="00B35E34">
        <w:rPr>
          <w:rFonts w:ascii="Times New Roman" w:eastAsia="Calibri" w:hAnsi="Times New Roman" w:cs="Times New Roman"/>
          <w:sz w:val="28"/>
          <w:szCs w:val="28"/>
        </w:rPr>
        <w:t>осуществление отдельных государственных полномочий Ставропольского края по созданию административных комиссий в сумме 2,99 тыс. рублей или 99,60 процента к годовым плановым назначениям (за счет сре</w:t>
      </w:r>
      <w:proofErr w:type="gramStart"/>
      <w:r w:rsidRPr="00B35E34">
        <w:rPr>
          <w:rFonts w:ascii="Times New Roman" w:eastAsia="Calibri" w:hAnsi="Times New Roman" w:cs="Times New Roman"/>
          <w:sz w:val="28"/>
          <w:szCs w:val="28"/>
        </w:rPr>
        <w:t>дств кр</w:t>
      </w:r>
      <w:proofErr w:type="gramEnd"/>
      <w:r w:rsidRPr="00B35E34">
        <w:rPr>
          <w:rFonts w:ascii="Times New Roman" w:eastAsia="Calibri" w:hAnsi="Times New Roman" w:cs="Times New Roman"/>
          <w:sz w:val="28"/>
          <w:szCs w:val="28"/>
        </w:rPr>
        <w:t>аевого бюджета);</w:t>
      </w:r>
    </w:p>
    <w:p w14:paraId="30571B2C" w14:textId="77777777" w:rsidR="007762CE" w:rsidRPr="008D2C96" w:rsidRDefault="007762CE" w:rsidP="007762CE">
      <w:pPr>
        <w:shd w:val="clear" w:color="auto" w:fill="FFFFFF"/>
        <w:suppressAutoHyphens/>
        <w:spacing w:after="0" w:line="240" w:lineRule="auto"/>
        <w:ind w:firstLine="709"/>
        <w:jc w:val="both"/>
        <w:rPr>
          <w:rFonts w:ascii="Times New Roman" w:eastAsia="Calibri" w:hAnsi="Times New Roman" w:cs="Times New Roman"/>
          <w:sz w:val="28"/>
          <w:szCs w:val="28"/>
        </w:rPr>
      </w:pPr>
      <w:r w:rsidRPr="008D2C96">
        <w:rPr>
          <w:rFonts w:ascii="Times New Roman" w:eastAsia="Calibri" w:hAnsi="Times New Roman" w:cs="Times New Roman"/>
          <w:sz w:val="28"/>
          <w:szCs w:val="28"/>
        </w:rPr>
        <w:t>публикацию нормативных правовых актов органов местного самоуправления и иной официальной информации в средствах массовой информации в сумме 592,98 тыс. рублей или 98,83 процента к годовым плановым назначениям;</w:t>
      </w:r>
    </w:p>
    <w:p w14:paraId="18BA391C" w14:textId="77777777" w:rsidR="007762CE" w:rsidRPr="008D2C96" w:rsidRDefault="007762CE" w:rsidP="007762CE">
      <w:pPr>
        <w:suppressAutoHyphens/>
        <w:spacing w:after="0" w:line="240" w:lineRule="auto"/>
        <w:ind w:firstLine="709"/>
        <w:jc w:val="both"/>
        <w:rPr>
          <w:rFonts w:ascii="Times New Roman" w:eastAsia="Calibri" w:hAnsi="Times New Roman" w:cs="Times New Roman"/>
          <w:sz w:val="28"/>
          <w:szCs w:val="28"/>
        </w:rPr>
      </w:pPr>
      <w:r w:rsidRPr="008D2C96">
        <w:rPr>
          <w:rFonts w:ascii="Times New Roman" w:eastAsia="Calibri" w:hAnsi="Times New Roman" w:cs="Times New Roman"/>
          <w:sz w:val="28"/>
          <w:szCs w:val="28"/>
        </w:rPr>
        <w:t>уплату членских взносов в Ассоциацию муниципальных образований Ставропольского края в сумме 126,92 тыс. рублей или 100,00 процента к годовым плановым назначениям;</w:t>
      </w:r>
    </w:p>
    <w:p w14:paraId="3B2D9DA5" w14:textId="77777777" w:rsidR="007762CE" w:rsidRPr="00726170" w:rsidRDefault="007762CE" w:rsidP="007762CE">
      <w:pPr>
        <w:shd w:val="clear" w:color="auto" w:fill="FFFFFF"/>
        <w:suppressAutoHyphens/>
        <w:spacing w:after="0" w:line="240" w:lineRule="auto"/>
        <w:ind w:firstLine="709"/>
        <w:jc w:val="both"/>
        <w:rPr>
          <w:rFonts w:ascii="Times New Roman" w:eastAsia="Calibri" w:hAnsi="Times New Roman" w:cs="Times New Roman"/>
          <w:sz w:val="28"/>
          <w:szCs w:val="28"/>
        </w:rPr>
      </w:pPr>
      <w:r w:rsidRPr="00726170">
        <w:rPr>
          <w:rFonts w:ascii="Times New Roman" w:eastAsia="Calibri" w:hAnsi="Times New Roman" w:cs="Times New Roman"/>
          <w:sz w:val="28"/>
          <w:szCs w:val="28"/>
        </w:rPr>
        <w:t xml:space="preserve">изготовление информационных материалов и организацию информационного освещения набора граждан на военную службу в </w:t>
      </w:r>
      <w:r w:rsidRPr="00726170">
        <w:rPr>
          <w:rFonts w:ascii="Times New Roman" w:eastAsia="Calibri" w:hAnsi="Times New Roman" w:cs="Times New Roman"/>
          <w:sz w:val="28"/>
          <w:szCs w:val="28"/>
        </w:rPr>
        <w:lastRenderedPageBreak/>
        <w:t xml:space="preserve">Вооруженные силы Российской Федерации по контракту за счет резервного фонда администрации </w:t>
      </w:r>
      <w:proofErr w:type="spellStart"/>
      <w:r w:rsidRPr="00726170">
        <w:rPr>
          <w:rFonts w:ascii="Times New Roman" w:eastAsia="Calibri" w:hAnsi="Times New Roman" w:cs="Times New Roman"/>
          <w:sz w:val="28"/>
          <w:szCs w:val="28"/>
        </w:rPr>
        <w:t>Нефтекумского</w:t>
      </w:r>
      <w:proofErr w:type="spellEnd"/>
      <w:r w:rsidRPr="00726170">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муниципального</w:t>
      </w:r>
      <w:r w:rsidRPr="00726170">
        <w:rPr>
          <w:rFonts w:ascii="Times New Roman" w:eastAsia="Calibri" w:hAnsi="Times New Roman" w:cs="Times New Roman"/>
          <w:sz w:val="28"/>
          <w:szCs w:val="28"/>
        </w:rPr>
        <w:t xml:space="preserve"> округа Ставропольского края в сумме 76,75 тыс. рублей или 100,00 процента к годовым плановым назначениям;</w:t>
      </w:r>
    </w:p>
    <w:p w14:paraId="60059ECD" w14:textId="77777777" w:rsidR="007762CE" w:rsidRPr="008D2C96" w:rsidRDefault="007762CE" w:rsidP="007762CE">
      <w:pPr>
        <w:suppressAutoHyphens/>
        <w:spacing w:after="0" w:line="240" w:lineRule="auto"/>
        <w:ind w:firstLine="709"/>
        <w:jc w:val="both"/>
        <w:rPr>
          <w:rFonts w:ascii="Times New Roman" w:eastAsia="Calibri" w:hAnsi="Times New Roman" w:cs="Times New Roman"/>
          <w:sz w:val="28"/>
          <w:szCs w:val="28"/>
        </w:rPr>
      </w:pPr>
      <w:r w:rsidRPr="008D2C96">
        <w:rPr>
          <w:rFonts w:ascii="Times New Roman" w:eastAsia="Calibri" w:hAnsi="Times New Roman" w:cs="Times New Roman"/>
          <w:sz w:val="28"/>
          <w:szCs w:val="28"/>
        </w:rPr>
        <w:t>обеспечение деятельности депутатов Думы Ставропольского края и их помощников в избирательном округе в сумме 1 684,60 тыс. рублей или 98,59 процента к годовым плановым назначениям (за счет сре</w:t>
      </w:r>
      <w:proofErr w:type="gramStart"/>
      <w:r w:rsidRPr="008D2C96">
        <w:rPr>
          <w:rFonts w:ascii="Times New Roman" w:eastAsia="Calibri" w:hAnsi="Times New Roman" w:cs="Times New Roman"/>
          <w:sz w:val="28"/>
          <w:szCs w:val="28"/>
        </w:rPr>
        <w:t>дств кр</w:t>
      </w:r>
      <w:proofErr w:type="gramEnd"/>
      <w:r w:rsidRPr="008D2C96">
        <w:rPr>
          <w:rFonts w:ascii="Times New Roman" w:eastAsia="Calibri" w:hAnsi="Times New Roman" w:cs="Times New Roman"/>
          <w:sz w:val="28"/>
          <w:szCs w:val="28"/>
        </w:rPr>
        <w:t>аевого бюджета);</w:t>
      </w:r>
    </w:p>
    <w:p w14:paraId="52AA12D6" w14:textId="77777777" w:rsidR="007762CE" w:rsidRPr="00A863B6" w:rsidRDefault="007762CE" w:rsidP="007762CE">
      <w:pPr>
        <w:suppressAutoHyphens/>
        <w:spacing w:after="0" w:line="240" w:lineRule="auto"/>
        <w:ind w:firstLine="709"/>
        <w:jc w:val="both"/>
        <w:rPr>
          <w:rFonts w:ascii="Times New Roman" w:hAnsi="Times New Roman" w:cs="Times New Roman"/>
          <w:sz w:val="28"/>
          <w:szCs w:val="28"/>
        </w:rPr>
      </w:pPr>
      <w:r w:rsidRPr="00F3470B">
        <w:rPr>
          <w:rFonts w:ascii="Times New Roman" w:eastAsia="Calibri" w:hAnsi="Times New Roman" w:cs="Times New Roman"/>
          <w:snapToGrid w:val="0"/>
          <w:sz w:val="28"/>
          <w:szCs w:val="28"/>
        </w:rPr>
        <w:t xml:space="preserve">исполнение требований, содержащихся в исполнительных документах и </w:t>
      </w:r>
      <w:r w:rsidRPr="00F3470B">
        <w:rPr>
          <w:rFonts w:ascii="Times New Roman" w:eastAsia="Calibri" w:hAnsi="Times New Roman" w:cs="Times New Roman"/>
          <w:sz w:val="28"/>
          <w:szCs w:val="28"/>
        </w:rPr>
        <w:t>на оплату административных штрафов</w:t>
      </w:r>
      <w:r w:rsidRPr="00F3470B">
        <w:rPr>
          <w:rFonts w:ascii="Times New Roman" w:hAnsi="Times New Roman" w:cs="Times New Roman"/>
          <w:sz w:val="28"/>
          <w:szCs w:val="28"/>
        </w:rPr>
        <w:t xml:space="preserve"> в сумме 749,58 тыс. рублей или 86,21 процента к годовым плановым назначениям</w:t>
      </w:r>
      <w:r>
        <w:rPr>
          <w:rFonts w:ascii="Times New Roman" w:hAnsi="Times New Roman" w:cs="Times New Roman"/>
          <w:sz w:val="28"/>
          <w:szCs w:val="28"/>
        </w:rPr>
        <w:t>.</w:t>
      </w:r>
    </w:p>
    <w:p w14:paraId="61A178F4" w14:textId="77777777" w:rsidR="007762CE" w:rsidRPr="00053CD3" w:rsidRDefault="007762CE" w:rsidP="007762CE">
      <w:pPr>
        <w:suppressAutoHyphens/>
        <w:spacing w:after="0" w:line="240" w:lineRule="auto"/>
        <w:ind w:firstLine="709"/>
        <w:jc w:val="both"/>
        <w:rPr>
          <w:rFonts w:ascii="Times New Roman" w:eastAsia="Calibri" w:hAnsi="Times New Roman" w:cs="Times New Roman"/>
          <w:sz w:val="28"/>
          <w:szCs w:val="28"/>
        </w:rPr>
      </w:pPr>
      <w:r w:rsidRPr="00DE6F56">
        <w:rPr>
          <w:rFonts w:ascii="Times New Roman" w:eastAsia="Calibri" w:hAnsi="Times New Roman" w:cs="Times New Roman"/>
          <w:sz w:val="28"/>
          <w:szCs w:val="28"/>
        </w:rPr>
        <w:t>Из общего объема расходов по данной главе расходы за счет средств местного бюджета составили 164 076,61 тыс. рублей или 69,17 процента, расходы за счет средств бюджета Ставропольского края составили 73 143,74 тыс. рублей или 30,83 процента.</w:t>
      </w:r>
    </w:p>
    <w:p w14:paraId="0AAA00FC" w14:textId="77777777" w:rsidR="007762CE" w:rsidRPr="00AC289A" w:rsidRDefault="007762CE" w:rsidP="007762CE">
      <w:pPr>
        <w:suppressAutoHyphens/>
        <w:spacing w:after="0" w:line="240" w:lineRule="auto"/>
        <w:jc w:val="center"/>
        <w:rPr>
          <w:rFonts w:ascii="Times New Roman" w:eastAsia="Times New Roman" w:hAnsi="Times New Roman" w:cs="Times New Roman"/>
          <w:bCs/>
          <w:sz w:val="28"/>
          <w:szCs w:val="28"/>
          <w:highlight w:val="yellow"/>
          <w:lang w:eastAsia="ru-RU"/>
        </w:rPr>
      </w:pPr>
    </w:p>
    <w:p w14:paraId="36F47CF1" w14:textId="77777777" w:rsidR="007762CE" w:rsidRPr="00D004F0"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D004F0">
        <w:rPr>
          <w:rFonts w:ascii="Times New Roman" w:eastAsia="Times New Roman" w:hAnsi="Times New Roman" w:cs="Times New Roman"/>
          <w:bCs/>
          <w:sz w:val="28"/>
          <w:szCs w:val="28"/>
          <w:lang w:eastAsia="ru-RU"/>
        </w:rPr>
        <w:t>ГЛАВА 602. УПРАВЛЕНИЕ ИМУЩЕСТВЕННЫХ И ЗЕМЕЛЬНЫХ ОТНОШЕНИЙ АДМИНИСТРАЦИИ НЕФТЕКУМСКОГО МУНИЦИПАЛЬНОГО ОКРУГА СТАВРОПОЛЬСКОГО КРАЯ</w:t>
      </w:r>
    </w:p>
    <w:p w14:paraId="5C6A08A2" w14:textId="77777777" w:rsidR="007762CE" w:rsidRPr="00D004F0" w:rsidRDefault="007762CE" w:rsidP="007762CE">
      <w:pPr>
        <w:suppressAutoHyphens/>
        <w:spacing w:after="0" w:line="240" w:lineRule="auto"/>
        <w:rPr>
          <w:rFonts w:ascii="Times New Roman" w:eastAsia="Times New Roman" w:hAnsi="Times New Roman" w:cs="Times New Roman"/>
          <w:bCs/>
          <w:sz w:val="28"/>
          <w:szCs w:val="28"/>
          <w:lang w:eastAsia="ru-RU"/>
        </w:rPr>
      </w:pPr>
    </w:p>
    <w:p w14:paraId="6ADA1BF2" w14:textId="77777777" w:rsidR="007762CE" w:rsidRPr="0025015A" w:rsidRDefault="007762CE" w:rsidP="007762CE">
      <w:pPr>
        <w:suppressAutoHyphens/>
        <w:spacing w:after="0" w:line="240" w:lineRule="auto"/>
        <w:ind w:firstLine="709"/>
        <w:jc w:val="both"/>
        <w:rPr>
          <w:rFonts w:ascii="Times New Roman" w:hAnsi="Times New Roman" w:cs="Times New Roman"/>
          <w:sz w:val="28"/>
          <w:szCs w:val="28"/>
        </w:rPr>
      </w:pPr>
      <w:r w:rsidRPr="00D004F0">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«Управление имущественных и земельных отношений администрации </w:t>
      </w:r>
      <w:proofErr w:type="spellStart"/>
      <w:r w:rsidRPr="00D004F0">
        <w:rPr>
          <w:rFonts w:ascii="Times New Roman" w:hAnsi="Times New Roman" w:cs="Times New Roman"/>
          <w:sz w:val="28"/>
          <w:szCs w:val="28"/>
        </w:rPr>
        <w:t>Нефтекумского</w:t>
      </w:r>
      <w:proofErr w:type="spellEnd"/>
      <w:r w:rsidRPr="00D004F0">
        <w:rPr>
          <w:rFonts w:ascii="Times New Roman" w:hAnsi="Times New Roman" w:cs="Times New Roman"/>
          <w:sz w:val="28"/>
          <w:szCs w:val="28"/>
        </w:rPr>
        <w:t xml:space="preserve"> муниципального округа Ставропольского края» (далее – управление имущественных и земельных отношений), </w:t>
      </w:r>
      <w:r w:rsidRPr="0025015A">
        <w:rPr>
          <w:rFonts w:ascii="Times New Roman" w:hAnsi="Times New Roman" w:cs="Times New Roman"/>
          <w:sz w:val="28"/>
          <w:szCs w:val="28"/>
        </w:rPr>
        <w:t>утверждены в сумме 17 563,53</w:t>
      </w:r>
      <w:r w:rsidRPr="0025015A">
        <w:rPr>
          <w:rFonts w:ascii="Times New Roman" w:hAnsi="Times New Roman" w:cs="Times New Roman"/>
          <w:bCs/>
          <w:sz w:val="28"/>
          <w:szCs w:val="28"/>
        </w:rPr>
        <w:t xml:space="preserve"> </w:t>
      </w:r>
      <w:r w:rsidRPr="0025015A">
        <w:rPr>
          <w:rFonts w:ascii="Times New Roman" w:hAnsi="Times New Roman" w:cs="Times New Roman"/>
          <w:sz w:val="28"/>
          <w:szCs w:val="28"/>
        </w:rPr>
        <w:t>тыс. рублей.</w:t>
      </w:r>
    </w:p>
    <w:p w14:paraId="4C6EFEBC" w14:textId="77777777" w:rsidR="007762CE" w:rsidRPr="0025015A" w:rsidRDefault="007762CE" w:rsidP="007762CE">
      <w:pPr>
        <w:suppressAutoHyphens/>
        <w:spacing w:after="0" w:line="240" w:lineRule="auto"/>
        <w:ind w:right="-550" w:firstLine="708"/>
        <w:rPr>
          <w:rFonts w:ascii="Times New Roman" w:hAnsi="Times New Roman" w:cs="Times New Roman"/>
          <w:sz w:val="28"/>
          <w:szCs w:val="28"/>
        </w:rPr>
      </w:pPr>
      <w:r w:rsidRPr="0025015A">
        <w:rPr>
          <w:rFonts w:ascii="Times New Roman" w:hAnsi="Times New Roman" w:cs="Times New Roman"/>
          <w:sz w:val="28"/>
          <w:szCs w:val="28"/>
        </w:rPr>
        <w:t>Кассовое исполнение бюджетных ассигнований по данной главе составило 15 476,7</w:t>
      </w:r>
      <w:r>
        <w:rPr>
          <w:rFonts w:ascii="Times New Roman" w:hAnsi="Times New Roman" w:cs="Times New Roman"/>
          <w:sz w:val="28"/>
          <w:szCs w:val="28"/>
        </w:rPr>
        <w:t>3</w:t>
      </w:r>
      <w:r w:rsidRPr="0025015A">
        <w:rPr>
          <w:rFonts w:ascii="Times New Roman" w:hAnsi="Times New Roman" w:cs="Times New Roman"/>
          <w:sz w:val="28"/>
          <w:szCs w:val="28"/>
        </w:rPr>
        <w:t xml:space="preserve"> тыс. рублей или 88,12 процента к годовым плановым назначениям.</w:t>
      </w:r>
    </w:p>
    <w:p w14:paraId="592F5AD2" w14:textId="77777777" w:rsidR="007762CE" w:rsidRPr="00D004F0" w:rsidRDefault="007762CE" w:rsidP="007762CE">
      <w:pPr>
        <w:suppressAutoHyphens/>
        <w:spacing w:after="0" w:line="240" w:lineRule="auto"/>
        <w:ind w:firstLine="709"/>
        <w:jc w:val="both"/>
        <w:rPr>
          <w:rFonts w:ascii="Times New Roman" w:hAnsi="Times New Roman" w:cs="Times New Roman"/>
          <w:sz w:val="28"/>
          <w:szCs w:val="28"/>
        </w:rPr>
      </w:pPr>
      <w:r w:rsidRPr="00D004F0">
        <w:rPr>
          <w:rFonts w:ascii="Times New Roman" w:hAnsi="Times New Roman" w:cs="Times New Roman"/>
          <w:spacing w:val="-2"/>
          <w:sz w:val="28"/>
          <w:szCs w:val="28"/>
        </w:rPr>
        <w:t xml:space="preserve">Деятельность управления </w:t>
      </w:r>
      <w:r w:rsidRPr="00D004F0">
        <w:rPr>
          <w:rFonts w:ascii="Times New Roman" w:hAnsi="Times New Roman" w:cs="Times New Roman"/>
          <w:sz w:val="28"/>
          <w:szCs w:val="28"/>
        </w:rPr>
        <w:t>имущественных и земельных отношений</w:t>
      </w:r>
      <w:r w:rsidRPr="00D004F0">
        <w:rPr>
          <w:rFonts w:ascii="Times New Roman" w:hAnsi="Times New Roman" w:cs="Times New Roman"/>
          <w:spacing w:val="-2"/>
          <w:sz w:val="28"/>
          <w:szCs w:val="28"/>
        </w:rPr>
        <w:t xml:space="preserve"> была направлена на реализацию</w:t>
      </w:r>
      <w:r>
        <w:rPr>
          <w:rFonts w:ascii="Times New Roman" w:hAnsi="Times New Roman" w:cs="Times New Roman"/>
          <w:spacing w:val="-2"/>
          <w:sz w:val="28"/>
          <w:szCs w:val="28"/>
        </w:rPr>
        <w:t xml:space="preserve"> двух</w:t>
      </w:r>
      <w:r w:rsidRPr="00D004F0">
        <w:rPr>
          <w:rFonts w:ascii="Times New Roman" w:hAnsi="Times New Roman" w:cs="Times New Roman"/>
          <w:spacing w:val="-2"/>
          <w:sz w:val="28"/>
          <w:szCs w:val="28"/>
        </w:rPr>
        <w:t xml:space="preserve"> </w:t>
      </w:r>
      <w:r w:rsidRPr="00D004F0">
        <w:rPr>
          <w:rFonts w:ascii="Times New Roman" w:hAnsi="Times New Roman" w:cs="Times New Roman"/>
          <w:sz w:val="28"/>
          <w:szCs w:val="28"/>
        </w:rPr>
        <w:t>муниципальн</w:t>
      </w:r>
      <w:r>
        <w:rPr>
          <w:rFonts w:ascii="Times New Roman" w:hAnsi="Times New Roman" w:cs="Times New Roman"/>
          <w:sz w:val="28"/>
          <w:szCs w:val="28"/>
        </w:rPr>
        <w:t>ых</w:t>
      </w:r>
      <w:r w:rsidRPr="00D004F0">
        <w:rPr>
          <w:rFonts w:ascii="Times New Roman" w:hAnsi="Times New Roman" w:cs="Times New Roman"/>
          <w:sz w:val="28"/>
          <w:szCs w:val="28"/>
        </w:rPr>
        <w:t xml:space="preserve"> программ </w:t>
      </w:r>
      <w:proofErr w:type="spellStart"/>
      <w:r w:rsidRPr="00D004F0">
        <w:rPr>
          <w:rFonts w:ascii="Times New Roman" w:hAnsi="Times New Roman" w:cs="Times New Roman"/>
          <w:sz w:val="28"/>
          <w:szCs w:val="28"/>
        </w:rPr>
        <w:t>Нефтекумского</w:t>
      </w:r>
      <w:proofErr w:type="spellEnd"/>
      <w:r w:rsidRPr="00D004F0">
        <w:rPr>
          <w:rFonts w:ascii="Times New Roman" w:hAnsi="Times New Roman" w:cs="Times New Roman"/>
          <w:sz w:val="28"/>
          <w:szCs w:val="28"/>
        </w:rPr>
        <w:t xml:space="preserve"> </w:t>
      </w:r>
      <w:r>
        <w:rPr>
          <w:rFonts w:ascii="Times New Roman" w:hAnsi="Times New Roman" w:cs="Times New Roman"/>
          <w:sz w:val="28"/>
          <w:szCs w:val="28"/>
        </w:rPr>
        <w:t>городского</w:t>
      </w:r>
      <w:r w:rsidRPr="00D004F0">
        <w:rPr>
          <w:rFonts w:ascii="Times New Roman" w:hAnsi="Times New Roman" w:cs="Times New Roman"/>
          <w:sz w:val="28"/>
          <w:szCs w:val="28"/>
        </w:rPr>
        <w:t xml:space="preserve"> округа Ставропольского края</w:t>
      </w:r>
      <w:r w:rsidRPr="00D004F0">
        <w:rPr>
          <w:rFonts w:ascii="Times New Roman" w:hAnsi="Times New Roman" w:cs="Times New Roman"/>
          <w:spacing w:val="-2"/>
          <w:sz w:val="28"/>
          <w:szCs w:val="28"/>
        </w:rPr>
        <w:t xml:space="preserve"> (далее – муниципальн</w:t>
      </w:r>
      <w:r>
        <w:rPr>
          <w:rFonts w:ascii="Times New Roman" w:hAnsi="Times New Roman" w:cs="Times New Roman"/>
          <w:spacing w:val="-2"/>
          <w:sz w:val="28"/>
          <w:szCs w:val="28"/>
        </w:rPr>
        <w:t>ые</w:t>
      </w:r>
      <w:r w:rsidRPr="00D004F0">
        <w:rPr>
          <w:rFonts w:ascii="Times New Roman" w:hAnsi="Times New Roman" w:cs="Times New Roman"/>
          <w:spacing w:val="-2"/>
          <w:sz w:val="28"/>
          <w:szCs w:val="28"/>
        </w:rPr>
        <w:t xml:space="preserve"> </w:t>
      </w:r>
      <w:r w:rsidRPr="00D004F0">
        <w:rPr>
          <w:rFonts w:ascii="Times New Roman" w:hAnsi="Times New Roman" w:cs="Times New Roman"/>
          <w:sz w:val="28"/>
          <w:szCs w:val="28"/>
        </w:rPr>
        <w:t>программ</w:t>
      </w:r>
      <w:r>
        <w:rPr>
          <w:rFonts w:ascii="Times New Roman" w:hAnsi="Times New Roman" w:cs="Times New Roman"/>
          <w:sz w:val="28"/>
          <w:szCs w:val="28"/>
        </w:rPr>
        <w:t>ы</w:t>
      </w:r>
      <w:r w:rsidRPr="00D004F0">
        <w:rPr>
          <w:rFonts w:ascii="Times New Roman" w:hAnsi="Times New Roman" w:cs="Times New Roman"/>
          <w:sz w:val="28"/>
          <w:szCs w:val="28"/>
        </w:rPr>
        <w:t>)</w:t>
      </w:r>
      <w:r>
        <w:rPr>
          <w:rFonts w:ascii="Times New Roman" w:hAnsi="Times New Roman" w:cs="Times New Roman"/>
          <w:spacing w:val="-2"/>
          <w:sz w:val="28"/>
          <w:szCs w:val="28"/>
        </w:rPr>
        <w:t xml:space="preserve"> и</w:t>
      </w:r>
      <w:r w:rsidRPr="00D004F0">
        <w:rPr>
          <w:rFonts w:ascii="Times New Roman" w:hAnsi="Times New Roman" w:cs="Times New Roman"/>
          <w:spacing w:val="-2"/>
          <w:sz w:val="28"/>
          <w:szCs w:val="28"/>
        </w:rPr>
        <w:t xml:space="preserve"> реализацию непрограммных направлений деятельности</w:t>
      </w:r>
      <w:r w:rsidRPr="00D004F0">
        <w:rPr>
          <w:rFonts w:ascii="Times New Roman" w:hAnsi="Times New Roman" w:cs="Times New Roman"/>
          <w:sz w:val="28"/>
          <w:szCs w:val="28"/>
        </w:rPr>
        <w:t>.</w:t>
      </w:r>
    </w:p>
    <w:p w14:paraId="08BC130B" w14:textId="77777777" w:rsidR="007762CE" w:rsidRPr="00DB2532" w:rsidRDefault="007762CE" w:rsidP="007762CE">
      <w:pPr>
        <w:suppressAutoHyphens/>
        <w:spacing w:after="0" w:line="240" w:lineRule="auto"/>
        <w:ind w:right="-550"/>
        <w:jc w:val="center"/>
        <w:rPr>
          <w:rFonts w:ascii="Times New Roman" w:hAnsi="Times New Roman" w:cs="Times New Roman"/>
          <w:sz w:val="28"/>
          <w:szCs w:val="28"/>
          <w:highlight w:val="yellow"/>
        </w:rPr>
      </w:pPr>
    </w:p>
    <w:p w14:paraId="32333DED" w14:textId="77777777" w:rsidR="007762CE" w:rsidRPr="00D004F0" w:rsidRDefault="007762CE" w:rsidP="007762CE">
      <w:pPr>
        <w:suppressAutoHyphens/>
        <w:spacing w:after="0" w:line="240" w:lineRule="auto"/>
        <w:jc w:val="center"/>
        <w:rPr>
          <w:rFonts w:ascii="Times New Roman" w:hAnsi="Times New Roman" w:cs="Times New Roman"/>
          <w:sz w:val="28"/>
          <w:szCs w:val="28"/>
        </w:rPr>
      </w:pPr>
      <w:r w:rsidRPr="00D004F0">
        <w:rPr>
          <w:rFonts w:ascii="Times New Roman" w:hAnsi="Times New Roman" w:cs="Times New Roman"/>
          <w:sz w:val="28"/>
          <w:szCs w:val="28"/>
        </w:rPr>
        <w:t>РАСХОДЫ</w:t>
      </w:r>
    </w:p>
    <w:p w14:paraId="72DB7806" w14:textId="77777777" w:rsidR="007762CE" w:rsidRPr="00D004F0" w:rsidRDefault="007762CE" w:rsidP="007762CE">
      <w:pPr>
        <w:suppressAutoHyphens/>
        <w:spacing w:after="0" w:line="240" w:lineRule="exact"/>
        <w:jc w:val="center"/>
        <w:rPr>
          <w:rFonts w:ascii="Times New Roman" w:hAnsi="Times New Roman" w:cs="Times New Roman"/>
          <w:spacing w:val="-4"/>
          <w:sz w:val="28"/>
          <w:szCs w:val="28"/>
        </w:rPr>
      </w:pPr>
      <w:r w:rsidRPr="00D004F0">
        <w:rPr>
          <w:rFonts w:ascii="Times New Roman" w:hAnsi="Times New Roman" w:cs="Times New Roman"/>
          <w:sz w:val="28"/>
          <w:szCs w:val="28"/>
        </w:rPr>
        <w:t>местного бюджета, предусмотренные управлению имущественных и земельных отношений на реализацию муниципальной п</w:t>
      </w:r>
      <w:r w:rsidRPr="00D004F0">
        <w:rPr>
          <w:rFonts w:ascii="Times New Roman" w:hAnsi="Times New Roman" w:cs="Times New Roman"/>
          <w:spacing w:val="-4"/>
          <w:sz w:val="28"/>
          <w:szCs w:val="28"/>
        </w:rPr>
        <w:t xml:space="preserve">рограммы </w:t>
      </w:r>
      <w:r w:rsidRPr="00D004F0">
        <w:rPr>
          <w:rFonts w:ascii="Times New Roman" w:hAnsi="Times New Roman" w:cs="Times New Roman"/>
          <w:bCs/>
          <w:sz w:val="28"/>
          <w:szCs w:val="28"/>
        </w:rPr>
        <w:t>и непрограммных направлений деятельности</w:t>
      </w:r>
      <w:r w:rsidRPr="00D004F0">
        <w:rPr>
          <w:rFonts w:ascii="Times New Roman" w:hAnsi="Times New Roman" w:cs="Times New Roman"/>
          <w:spacing w:val="-4"/>
          <w:sz w:val="28"/>
          <w:szCs w:val="28"/>
        </w:rPr>
        <w:t xml:space="preserve"> </w:t>
      </w:r>
    </w:p>
    <w:p w14:paraId="68987098" w14:textId="77777777" w:rsidR="007762CE" w:rsidRPr="00D004F0" w:rsidRDefault="007762CE" w:rsidP="007762CE">
      <w:pPr>
        <w:suppressAutoHyphens/>
        <w:spacing w:after="0" w:line="240" w:lineRule="exact"/>
        <w:jc w:val="center"/>
        <w:rPr>
          <w:rFonts w:ascii="Times New Roman" w:hAnsi="Times New Roman" w:cs="Times New Roman"/>
          <w:sz w:val="28"/>
          <w:szCs w:val="28"/>
        </w:rPr>
      </w:pPr>
      <w:r w:rsidRPr="00D004F0">
        <w:rPr>
          <w:rFonts w:ascii="Times New Roman" w:hAnsi="Times New Roman" w:cs="Times New Roman"/>
          <w:spacing w:val="-4"/>
          <w:sz w:val="28"/>
          <w:szCs w:val="28"/>
        </w:rPr>
        <w:t>в 2023 году</w:t>
      </w:r>
      <w:r w:rsidRPr="00D004F0">
        <w:rPr>
          <w:rFonts w:ascii="Times New Roman" w:hAnsi="Times New Roman" w:cs="Times New Roman"/>
          <w:sz w:val="28"/>
          <w:szCs w:val="28"/>
        </w:rPr>
        <w:t xml:space="preserve"> </w:t>
      </w:r>
    </w:p>
    <w:p w14:paraId="3B245F25" w14:textId="77777777" w:rsidR="007762CE" w:rsidRPr="00D004F0" w:rsidRDefault="007762CE" w:rsidP="007762CE">
      <w:pPr>
        <w:suppressAutoHyphens/>
        <w:spacing w:after="0" w:line="240" w:lineRule="auto"/>
        <w:ind w:right="-550"/>
        <w:jc w:val="center"/>
        <w:rPr>
          <w:rFonts w:ascii="Times New Roman" w:hAnsi="Times New Roman" w:cs="Times New Roman"/>
          <w:sz w:val="28"/>
          <w:szCs w:val="28"/>
        </w:rPr>
      </w:pPr>
      <w:r w:rsidRPr="00D004F0">
        <w:rPr>
          <w:rFonts w:ascii="Times New Roman" w:hAnsi="Times New Roman" w:cs="Times New Roman"/>
          <w:sz w:val="28"/>
          <w:szCs w:val="28"/>
        </w:rPr>
        <w:t xml:space="preserve">                                                                                                        (тыс. рублей)</w:t>
      </w:r>
    </w:p>
    <w:tbl>
      <w:tblPr>
        <w:tblW w:w="9796" w:type="dxa"/>
        <w:tblInd w:w="93" w:type="dxa"/>
        <w:tblLayout w:type="fixed"/>
        <w:tblLook w:val="04A0" w:firstRow="1" w:lastRow="0" w:firstColumn="1" w:lastColumn="0" w:noHBand="0" w:noVBand="1"/>
      </w:tblPr>
      <w:tblGrid>
        <w:gridCol w:w="1291"/>
        <w:gridCol w:w="2410"/>
        <w:gridCol w:w="1559"/>
        <w:gridCol w:w="1701"/>
        <w:gridCol w:w="1530"/>
        <w:gridCol w:w="1305"/>
      </w:tblGrid>
      <w:tr w:rsidR="007762CE" w:rsidRPr="00F36B73" w14:paraId="7D95296A" w14:textId="77777777" w:rsidTr="009639ED">
        <w:trPr>
          <w:trHeight w:val="217"/>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2E5CE" w14:textId="77777777" w:rsidR="007762CE" w:rsidRPr="00F36B7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Статус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70818" w14:textId="77777777" w:rsidR="007762CE" w:rsidRPr="00F36B7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E6F16" w14:textId="77777777" w:rsidR="007762CE" w:rsidRPr="00F36B73" w:rsidRDefault="007762CE" w:rsidP="009639ED">
            <w:pPr>
              <w:spacing w:after="0" w:line="280" w:lineRule="exact"/>
              <w:ind w:left="-108" w:right="-103"/>
              <w:jc w:val="center"/>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Утверждено решением о бюджете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88E2F" w14:textId="77777777" w:rsidR="007762CE" w:rsidRPr="00F36B73" w:rsidRDefault="007762CE" w:rsidP="009639ED">
            <w:pPr>
              <w:spacing w:after="0" w:line="280" w:lineRule="exact"/>
              <w:ind w:left="-101" w:right="-84"/>
              <w:jc w:val="center"/>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9031" w14:textId="77777777" w:rsidR="007762CE" w:rsidRPr="00F36B73" w:rsidRDefault="007762CE" w:rsidP="009639ED">
            <w:pPr>
              <w:spacing w:after="0" w:line="280" w:lineRule="exact"/>
              <w:ind w:left="-141" w:right="-103"/>
              <w:jc w:val="center"/>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 xml:space="preserve">Исполнено </w:t>
            </w:r>
            <w:r w:rsidRPr="00F36B73">
              <w:rPr>
                <w:rFonts w:ascii="Times New Roman" w:hAnsi="Times New Roman" w:cs="Times New Roman"/>
                <w:sz w:val="28"/>
                <w:szCs w:val="28"/>
              </w:rPr>
              <w:t>за 2023 г.</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F9006" w14:textId="77777777" w:rsidR="007762CE" w:rsidRPr="00F36B73" w:rsidRDefault="007762CE" w:rsidP="009639ED">
            <w:pPr>
              <w:spacing w:after="0" w:line="280" w:lineRule="exact"/>
              <w:ind w:left="-85"/>
              <w:jc w:val="center"/>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Процент исполнения к уточненному плану</w:t>
            </w:r>
          </w:p>
        </w:tc>
      </w:tr>
    </w:tbl>
    <w:p w14:paraId="5E62D5A5" w14:textId="77777777" w:rsidR="007762CE" w:rsidRPr="00F36B73" w:rsidRDefault="007762CE" w:rsidP="007762CE">
      <w:pPr>
        <w:spacing w:after="0" w:line="240" w:lineRule="auto"/>
        <w:rPr>
          <w:sz w:val="2"/>
          <w:szCs w:val="2"/>
        </w:rPr>
      </w:pPr>
    </w:p>
    <w:tbl>
      <w:tblPr>
        <w:tblW w:w="9806" w:type="dxa"/>
        <w:tblInd w:w="83" w:type="dxa"/>
        <w:tblLayout w:type="fixed"/>
        <w:tblLook w:val="04A0" w:firstRow="1" w:lastRow="0" w:firstColumn="1" w:lastColumn="0" w:noHBand="0" w:noVBand="1"/>
      </w:tblPr>
      <w:tblGrid>
        <w:gridCol w:w="1291"/>
        <w:gridCol w:w="2420"/>
        <w:gridCol w:w="1559"/>
        <w:gridCol w:w="1730"/>
        <w:gridCol w:w="1530"/>
        <w:gridCol w:w="1276"/>
      </w:tblGrid>
      <w:tr w:rsidR="007762CE" w:rsidRPr="00F36B73" w14:paraId="19241D31" w14:textId="77777777" w:rsidTr="009639ED">
        <w:trPr>
          <w:trHeight w:val="220"/>
          <w:tblHeader/>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10AB0AD0" w14:textId="77777777" w:rsidR="007762CE" w:rsidRPr="00F36B7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1</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0CCA884F" w14:textId="77777777" w:rsidR="007762CE" w:rsidRPr="00F36B7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0DC01C2" w14:textId="77777777" w:rsidR="007762CE" w:rsidRPr="00F36B73" w:rsidRDefault="007762CE" w:rsidP="009639ED">
            <w:pPr>
              <w:spacing w:after="0" w:line="240" w:lineRule="auto"/>
              <w:jc w:val="center"/>
              <w:rPr>
                <w:rFonts w:ascii="Times New Roman" w:eastAsia="Times New Roman" w:hAnsi="Times New Roman" w:cs="Times New Roman"/>
                <w:bCs/>
                <w:color w:val="000000"/>
                <w:sz w:val="28"/>
                <w:szCs w:val="28"/>
                <w:lang w:eastAsia="ru-RU"/>
              </w:rPr>
            </w:pPr>
            <w:r w:rsidRPr="00F36B73">
              <w:rPr>
                <w:rFonts w:ascii="Times New Roman" w:eastAsia="Times New Roman" w:hAnsi="Times New Roman" w:cs="Times New Roman"/>
                <w:bCs/>
                <w:color w:val="000000"/>
                <w:sz w:val="28"/>
                <w:szCs w:val="28"/>
                <w:lang w:eastAsia="ru-RU"/>
              </w:rPr>
              <w:t>3</w:t>
            </w:r>
          </w:p>
        </w:tc>
        <w:tc>
          <w:tcPr>
            <w:tcW w:w="1730" w:type="dxa"/>
            <w:tcBorders>
              <w:top w:val="single" w:sz="4" w:space="0" w:color="auto"/>
              <w:left w:val="single" w:sz="4" w:space="0" w:color="auto"/>
              <w:bottom w:val="single" w:sz="4" w:space="0" w:color="auto"/>
              <w:right w:val="single" w:sz="4" w:space="0" w:color="auto"/>
            </w:tcBorders>
            <w:shd w:val="clear" w:color="auto" w:fill="auto"/>
            <w:noWrap/>
          </w:tcPr>
          <w:p w14:paraId="233C5F1F" w14:textId="77777777" w:rsidR="007762CE" w:rsidRPr="00F36B73" w:rsidRDefault="007762CE" w:rsidP="009639ED">
            <w:pPr>
              <w:spacing w:after="0" w:line="240" w:lineRule="auto"/>
              <w:jc w:val="center"/>
              <w:rPr>
                <w:rFonts w:ascii="Times New Roman" w:eastAsia="Times New Roman" w:hAnsi="Times New Roman" w:cs="Times New Roman"/>
                <w:bCs/>
                <w:color w:val="000000"/>
                <w:sz w:val="28"/>
                <w:szCs w:val="28"/>
                <w:lang w:eastAsia="ru-RU"/>
              </w:rPr>
            </w:pPr>
            <w:r w:rsidRPr="00F36B73">
              <w:rPr>
                <w:rFonts w:ascii="Times New Roman" w:eastAsia="Times New Roman" w:hAnsi="Times New Roman" w:cs="Times New Roman"/>
                <w:bCs/>
                <w:color w:val="000000"/>
                <w:sz w:val="28"/>
                <w:szCs w:val="28"/>
                <w:lang w:eastAsia="ru-RU"/>
              </w:rPr>
              <w:t>4</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E19F476" w14:textId="77777777" w:rsidR="007762CE" w:rsidRPr="00F36B73" w:rsidRDefault="007762CE" w:rsidP="009639ED">
            <w:pPr>
              <w:spacing w:after="0" w:line="240" w:lineRule="auto"/>
              <w:jc w:val="center"/>
              <w:rPr>
                <w:rFonts w:ascii="Times New Roman" w:eastAsia="Times New Roman" w:hAnsi="Times New Roman" w:cs="Times New Roman"/>
                <w:bCs/>
                <w:color w:val="000000"/>
                <w:sz w:val="28"/>
                <w:szCs w:val="28"/>
                <w:lang w:eastAsia="ru-RU"/>
              </w:rPr>
            </w:pPr>
            <w:r w:rsidRPr="00F36B73">
              <w:rPr>
                <w:rFonts w:ascii="Times New Roman" w:eastAsia="Times New Roman" w:hAnsi="Times New Roman" w:cs="Times New Roman"/>
                <w:bCs/>
                <w:color w:val="000000"/>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C448A8" w14:textId="77777777" w:rsidR="007762CE" w:rsidRPr="00F36B7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6</w:t>
            </w:r>
          </w:p>
        </w:tc>
      </w:tr>
      <w:tr w:rsidR="007762CE" w:rsidRPr="00F36B73" w14:paraId="086B6CED" w14:textId="77777777" w:rsidTr="009639ED">
        <w:trPr>
          <w:trHeight w:val="220"/>
        </w:trPr>
        <w:tc>
          <w:tcPr>
            <w:tcW w:w="1291" w:type="dxa"/>
            <w:tcBorders>
              <w:top w:val="single" w:sz="4" w:space="0" w:color="auto"/>
            </w:tcBorders>
            <w:shd w:val="clear" w:color="auto" w:fill="auto"/>
            <w:hideMark/>
          </w:tcPr>
          <w:p w14:paraId="19809135" w14:textId="77777777" w:rsidR="007762CE" w:rsidRPr="00F36B73" w:rsidRDefault="007762CE" w:rsidP="009639ED">
            <w:pPr>
              <w:spacing w:after="0" w:line="240" w:lineRule="auto"/>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Ответст</w:t>
            </w:r>
            <w:r w:rsidRPr="00F36B73">
              <w:rPr>
                <w:rFonts w:ascii="Times New Roman" w:eastAsia="Times New Roman" w:hAnsi="Times New Roman" w:cs="Times New Roman"/>
                <w:color w:val="000000"/>
                <w:sz w:val="28"/>
                <w:szCs w:val="28"/>
                <w:lang w:eastAsia="ru-RU"/>
              </w:rPr>
              <w:lastRenderedPageBreak/>
              <w:t>венный исполнитель</w:t>
            </w:r>
          </w:p>
        </w:tc>
        <w:tc>
          <w:tcPr>
            <w:tcW w:w="2420" w:type="dxa"/>
            <w:tcBorders>
              <w:top w:val="single" w:sz="4" w:space="0" w:color="auto"/>
            </w:tcBorders>
            <w:shd w:val="clear" w:color="auto" w:fill="auto"/>
            <w:hideMark/>
          </w:tcPr>
          <w:p w14:paraId="744F5EC4" w14:textId="77777777" w:rsidR="007762CE" w:rsidRPr="00F36B73" w:rsidRDefault="007762CE" w:rsidP="009639ED">
            <w:pPr>
              <w:spacing w:after="0" w:line="240" w:lineRule="auto"/>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lastRenderedPageBreak/>
              <w:t xml:space="preserve">Муниципальная </w:t>
            </w:r>
            <w:r w:rsidRPr="00F36B73">
              <w:rPr>
                <w:rFonts w:ascii="Times New Roman" w:eastAsia="Times New Roman" w:hAnsi="Times New Roman" w:cs="Times New Roman"/>
                <w:color w:val="000000"/>
                <w:sz w:val="28"/>
                <w:szCs w:val="28"/>
                <w:lang w:eastAsia="ru-RU"/>
              </w:rPr>
              <w:lastRenderedPageBreak/>
              <w:t>программа «Управление имуществом»</w:t>
            </w:r>
          </w:p>
        </w:tc>
        <w:tc>
          <w:tcPr>
            <w:tcW w:w="1559" w:type="dxa"/>
            <w:tcBorders>
              <w:top w:val="single" w:sz="4" w:space="0" w:color="auto"/>
            </w:tcBorders>
            <w:shd w:val="clear" w:color="auto" w:fill="auto"/>
            <w:noWrap/>
            <w:hideMark/>
          </w:tcPr>
          <w:p w14:paraId="23F36E1B"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lastRenderedPageBreak/>
              <w:t>17 348,70</w:t>
            </w:r>
          </w:p>
        </w:tc>
        <w:tc>
          <w:tcPr>
            <w:tcW w:w="1730" w:type="dxa"/>
            <w:tcBorders>
              <w:top w:val="single" w:sz="4" w:space="0" w:color="auto"/>
            </w:tcBorders>
            <w:shd w:val="clear" w:color="auto" w:fill="auto"/>
            <w:noWrap/>
            <w:hideMark/>
          </w:tcPr>
          <w:p w14:paraId="4CD3C0AC"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17 348,70</w:t>
            </w:r>
          </w:p>
        </w:tc>
        <w:tc>
          <w:tcPr>
            <w:tcW w:w="1530" w:type="dxa"/>
            <w:tcBorders>
              <w:top w:val="single" w:sz="4" w:space="0" w:color="auto"/>
            </w:tcBorders>
            <w:shd w:val="clear" w:color="auto" w:fill="auto"/>
            <w:noWrap/>
            <w:hideMark/>
          </w:tcPr>
          <w:p w14:paraId="72936F88"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15 416,7</w:t>
            </w:r>
            <w:r>
              <w:rPr>
                <w:rFonts w:ascii="Times New Roman" w:hAnsi="Times New Roman" w:cs="Times New Roman"/>
                <w:color w:val="000000"/>
                <w:sz w:val="28"/>
                <w:szCs w:val="28"/>
              </w:rPr>
              <w:t>3</w:t>
            </w:r>
          </w:p>
        </w:tc>
        <w:tc>
          <w:tcPr>
            <w:tcW w:w="1276" w:type="dxa"/>
            <w:tcBorders>
              <w:top w:val="single" w:sz="4" w:space="0" w:color="auto"/>
            </w:tcBorders>
            <w:shd w:val="clear" w:color="auto" w:fill="auto"/>
            <w:hideMark/>
          </w:tcPr>
          <w:p w14:paraId="1D2AA793"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88,86</w:t>
            </w:r>
          </w:p>
        </w:tc>
      </w:tr>
      <w:tr w:rsidR="007762CE" w:rsidRPr="00F36B73" w14:paraId="387176B6" w14:textId="77777777" w:rsidTr="009639ED">
        <w:trPr>
          <w:trHeight w:val="220"/>
        </w:trPr>
        <w:tc>
          <w:tcPr>
            <w:tcW w:w="1291" w:type="dxa"/>
            <w:shd w:val="clear" w:color="auto" w:fill="auto"/>
          </w:tcPr>
          <w:p w14:paraId="1C3E6E42" w14:textId="77777777" w:rsidR="007762CE" w:rsidRPr="00F36B73" w:rsidRDefault="007762CE" w:rsidP="009639ED">
            <w:pPr>
              <w:spacing w:after="0" w:line="240" w:lineRule="auto"/>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lastRenderedPageBreak/>
              <w:t>Соисполнитель</w:t>
            </w:r>
          </w:p>
        </w:tc>
        <w:tc>
          <w:tcPr>
            <w:tcW w:w="2420" w:type="dxa"/>
            <w:shd w:val="clear" w:color="auto" w:fill="auto"/>
          </w:tcPr>
          <w:p w14:paraId="22188942" w14:textId="77777777" w:rsidR="007762CE" w:rsidRPr="00F36B73" w:rsidRDefault="007762CE" w:rsidP="009639ED">
            <w:pPr>
              <w:spacing w:after="0" w:line="240" w:lineRule="auto"/>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 xml:space="preserve">Муниципальная программа </w:t>
            </w:r>
            <w:proofErr w:type="spellStart"/>
            <w:r w:rsidRPr="00F36B73">
              <w:rPr>
                <w:rFonts w:ascii="Times New Roman" w:eastAsia="Times New Roman" w:hAnsi="Times New Roman" w:cs="Times New Roman"/>
                <w:color w:val="000000"/>
                <w:sz w:val="28"/>
                <w:szCs w:val="28"/>
                <w:lang w:eastAsia="ru-RU"/>
              </w:rPr>
              <w:t>Нефтекумского</w:t>
            </w:r>
            <w:proofErr w:type="spellEnd"/>
            <w:r w:rsidRPr="00F36B73">
              <w:rPr>
                <w:rFonts w:ascii="Times New Roman" w:eastAsia="Times New Roman" w:hAnsi="Times New Roman" w:cs="Times New Roman"/>
                <w:color w:val="000000"/>
                <w:sz w:val="28"/>
                <w:szCs w:val="28"/>
                <w:lang w:eastAsia="ru-RU"/>
              </w:rPr>
              <w:t xml:space="preserve"> городского округа Ставропольского края «Управление финансами»</w:t>
            </w:r>
          </w:p>
        </w:tc>
        <w:tc>
          <w:tcPr>
            <w:tcW w:w="1559" w:type="dxa"/>
            <w:shd w:val="clear" w:color="auto" w:fill="auto"/>
            <w:noWrap/>
          </w:tcPr>
          <w:p w14:paraId="2256740F"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60,00</w:t>
            </w:r>
          </w:p>
        </w:tc>
        <w:tc>
          <w:tcPr>
            <w:tcW w:w="1730" w:type="dxa"/>
            <w:shd w:val="clear" w:color="auto" w:fill="auto"/>
            <w:noWrap/>
          </w:tcPr>
          <w:p w14:paraId="69AF1713"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60,00</w:t>
            </w:r>
          </w:p>
        </w:tc>
        <w:tc>
          <w:tcPr>
            <w:tcW w:w="1530" w:type="dxa"/>
            <w:shd w:val="clear" w:color="auto" w:fill="auto"/>
            <w:noWrap/>
          </w:tcPr>
          <w:p w14:paraId="7D151382"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60,00</w:t>
            </w:r>
          </w:p>
        </w:tc>
        <w:tc>
          <w:tcPr>
            <w:tcW w:w="1276" w:type="dxa"/>
            <w:shd w:val="clear" w:color="auto" w:fill="auto"/>
          </w:tcPr>
          <w:p w14:paraId="2C9A59BD"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100,00</w:t>
            </w:r>
          </w:p>
        </w:tc>
      </w:tr>
      <w:tr w:rsidR="007762CE" w:rsidRPr="00F36B73" w14:paraId="1005DF5A" w14:textId="77777777" w:rsidTr="009639ED">
        <w:trPr>
          <w:trHeight w:val="465"/>
        </w:trPr>
        <w:tc>
          <w:tcPr>
            <w:tcW w:w="1291" w:type="dxa"/>
            <w:shd w:val="clear" w:color="auto" w:fill="auto"/>
            <w:hideMark/>
          </w:tcPr>
          <w:p w14:paraId="73E3EFCB" w14:textId="77777777" w:rsidR="007762CE" w:rsidRPr="00F36B73" w:rsidRDefault="007762CE" w:rsidP="009639ED">
            <w:pPr>
              <w:spacing w:after="0" w:line="240" w:lineRule="auto"/>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 </w:t>
            </w:r>
          </w:p>
        </w:tc>
        <w:tc>
          <w:tcPr>
            <w:tcW w:w="2420" w:type="dxa"/>
            <w:shd w:val="clear" w:color="auto" w:fill="auto"/>
            <w:hideMark/>
          </w:tcPr>
          <w:p w14:paraId="0A732A1F" w14:textId="77777777" w:rsidR="007762CE" w:rsidRPr="00F36B73" w:rsidRDefault="007762CE" w:rsidP="009639ED">
            <w:pPr>
              <w:spacing w:after="0" w:line="240" w:lineRule="auto"/>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Непрограммные мероприятия</w:t>
            </w:r>
          </w:p>
        </w:tc>
        <w:tc>
          <w:tcPr>
            <w:tcW w:w="1559" w:type="dxa"/>
            <w:shd w:val="clear" w:color="auto" w:fill="auto"/>
            <w:hideMark/>
          </w:tcPr>
          <w:p w14:paraId="7F23A5F9"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154,83</w:t>
            </w:r>
          </w:p>
        </w:tc>
        <w:tc>
          <w:tcPr>
            <w:tcW w:w="1730" w:type="dxa"/>
            <w:shd w:val="clear" w:color="auto" w:fill="auto"/>
            <w:hideMark/>
          </w:tcPr>
          <w:p w14:paraId="15A342F0"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154,83</w:t>
            </w:r>
          </w:p>
        </w:tc>
        <w:tc>
          <w:tcPr>
            <w:tcW w:w="1530" w:type="dxa"/>
            <w:shd w:val="clear" w:color="auto" w:fill="auto"/>
            <w:hideMark/>
          </w:tcPr>
          <w:p w14:paraId="334B9FDE"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0,00</w:t>
            </w:r>
          </w:p>
        </w:tc>
        <w:tc>
          <w:tcPr>
            <w:tcW w:w="1276" w:type="dxa"/>
            <w:shd w:val="clear" w:color="auto" w:fill="auto"/>
            <w:hideMark/>
          </w:tcPr>
          <w:p w14:paraId="7740E7B4"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0,00</w:t>
            </w:r>
          </w:p>
        </w:tc>
      </w:tr>
      <w:tr w:rsidR="007762CE" w:rsidRPr="00DB2532" w14:paraId="14C24D6A" w14:textId="77777777" w:rsidTr="009639ED">
        <w:trPr>
          <w:trHeight w:val="375"/>
        </w:trPr>
        <w:tc>
          <w:tcPr>
            <w:tcW w:w="1291" w:type="dxa"/>
            <w:shd w:val="clear" w:color="auto" w:fill="auto"/>
            <w:noWrap/>
            <w:hideMark/>
          </w:tcPr>
          <w:p w14:paraId="4C563605" w14:textId="77777777" w:rsidR="007762CE" w:rsidRPr="00F36B73" w:rsidRDefault="007762CE" w:rsidP="009639ED">
            <w:pPr>
              <w:spacing w:after="0" w:line="240" w:lineRule="auto"/>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 </w:t>
            </w:r>
          </w:p>
        </w:tc>
        <w:tc>
          <w:tcPr>
            <w:tcW w:w="2420" w:type="dxa"/>
            <w:shd w:val="clear" w:color="auto" w:fill="auto"/>
            <w:noWrap/>
            <w:hideMark/>
          </w:tcPr>
          <w:p w14:paraId="22632BBE" w14:textId="77777777" w:rsidR="007762CE" w:rsidRPr="00F36B73" w:rsidRDefault="007762CE" w:rsidP="009639ED">
            <w:pPr>
              <w:spacing w:after="0" w:line="240" w:lineRule="auto"/>
              <w:rPr>
                <w:rFonts w:ascii="Times New Roman" w:eastAsia="Times New Roman" w:hAnsi="Times New Roman" w:cs="Times New Roman"/>
                <w:color w:val="000000"/>
                <w:sz w:val="28"/>
                <w:szCs w:val="28"/>
                <w:lang w:eastAsia="ru-RU"/>
              </w:rPr>
            </w:pPr>
            <w:r w:rsidRPr="00F36B73">
              <w:rPr>
                <w:rFonts w:ascii="Times New Roman" w:eastAsia="Times New Roman" w:hAnsi="Times New Roman" w:cs="Times New Roman"/>
                <w:color w:val="000000"/>
                <w:sz w:val="28"/>
                <w:szCs w:val="28"/>
                <w:lang w:eastAsia="ru-RU"/>
              </w:rPr>
              <w:t>Итого</w:t>
            </w:r>
          </w:p>
        </w:tc>
        <w:tc>
          <w:tcPr>
            <w:tcW w:w="1559" w:type="dxa"/>
            <w:shd w:val="clear" w:color="auto" w:fill="auto"/>
            <w:noWrap/>
            <w:hideMark/>
          </w:tcPr>
          <w:p w14:paraId="5191EE44"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17 563,53</w:t>
            </w:r>
          </w:p>
        </w:tc>
        <w:tc>
          <w:tcPr>
            <w:tcW w:w="1730" w:type="dxa"/>
            <w:shd w:val="clear" w:color="auto" w:fill="auto"/>
            <w:noWrap/>
            <w:hideMark/>
          </w:tcPr>
          <w:p w14:paraId="666E832A"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17 563,53</w:t>
            </w:r>
          </w:p>
        </w:tc>
        <w:tc>
          <w:tcPr>
            <w:tcW w:w="1530" w:type="dxa"/>
            <w:shd w:val="clear" w:color="auto" w:fill="auto"/>
            <w:noWrap/>
            <w:hideMark/>
          </w:tcPr>
          <w:p w14:paraId="38AAC1A4"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15 476,7</w:t>
            </w:r>
            <w:r>
              <w:rPr>
                <w:rFonts w:ascii="Times New Roman" w:hAnsi="Times New Roman" w:cs="Times New Roman"/>
                <w:color w:val="000000"/>
                <w:sz w:val="28"/>
                <w:szCs w:val="28"/>
              </w:rPr>
              <w:t>3</w:t>
            </w:r>
          </w:p>
        </w:tc>
        <w:tc>
          <w:tcPr>
            <w:tcW w:w="1276" w:type="dxa"/>
            <w:shd w:val="clear" w:color="auto" w:fill="auto"/>
            <w:hideMark/>
          </w:tcPr>
          <w:p w14:paraId="09D39330" w14:textId="77777777" w:rsidR="007762CE" w:rsidRPr="00F36B73" w:rsidRDefault="007762CE" w:rsidP="009639ED">
            <w:pPr>
              <w:spacing w:after="0" w:line="240" w:lineRule="auto"/>
              <w:jc w:val="right"/>
              <w:rPr>
                <w:rFonts w:ascii="Times New Roman" w:hAnsi="Times New Roman" w:cs="Times New Roman"/>
                <w:color w:val="000000"/>
                <w:sz w:val="28"/>
                <w:szCs w:val="28"/>
              </w:rPr>
            </w:pPr>
            <w:r w:rsidRPr="00F36B73">
              <w:rPr>
                <w:rFonts w:ascii="Times New Roman" w:hAnsi="Times New Roman" w:cs="Times New Roman"/>
                <w:color w:val="000000"/>
                <w:sz w:val="28"/>
                <w:szCs w:val="28"/>
              </w:rPr>
              <w:t>88,12</w:t>
            </w:r>
          </w:p>
        </w:tc>
      </w:tr>
    </w:tbl>
    <w:p w14:paraId="7D209F17" w14:textId="77777777" w:rsidR="007762CE" w:rsidRPr="00CA1E96"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A1E96">
        <w:rPr>
          <w:rFonts w:ascii="Times New Roman" w:hAnsi="Times New Roman" w:cs="Times New Roman"/>
          <w:bCs/>
          <w:sz w:val="28"/>
          <w:szCs w:val="28"/>
        </w:rPr>
        <w:t>Бюджетные ассигнования на реализацию муниципальной программы освоены в объеме 15 416,7</w:t>
      </w:r>
      <w:r>
        <w:rPr>
          <w:rFonts w:ascii="Times New Roman" w:hAnsi="Times New Roman" w:cs="Times New Roman"/>
          <w:bCs/>
          <w:sz w:val="28"/>
          <w:szCs w:val="28"/>
        </w:rPr>
        <w:t>3</w:t>
      </w:r>
      <w:r w:rsidRPr="00CA1E96">
        <w:rPr>
          <w:rFonts w:ascii="Times New Roman" w:hAnsi="Times New Roman" w:cs="Times New Roman"/>
          <w:bCs/>
          <w:sz w:val="28"/>
          <w:szCs w:val="28"/>
        </w:rPr>
        <w:t xml:space="preserve"> тыс. рублей или </w:t>
      </w:r>
      <w:r w:rsidRPr="00E128CE">
        <w:rPr>
          <w:rFonts w:ascii="Times New Roman" w:hAnsi="Times New Roman" w:cs="Times New Roman"/>
          <w:bCs/>
          <w:sz w:val="28"/>
          <w:szCs w:val="28"/>
        </w:rPr>
        <w:t>88,86 процента</w:t>
      </w:r>
      <w:r w:rsidRPr="00CA1E96">
        <w:rPr>
          <w:rFonts w:ascii="Times New Roman" w:hAnsi="Times New Roman" w:cs="Times New Roman"/>
          <w:bCs/>
          <w:sz w:val="28"/>
          <w:szCs w:val="28"/>
        </w:rPr>
        <w:t xml:space="preserve"> к годовым плановым назначениям.</w:t>
      </w:r>
      <w:r w:rsidRPr="00CA1E96">
        <w:rPr>
          <w:rFonts w:ascii="Times New Roman" w:hAnsi="Times New Roman" w:cs="Times New Roman"/>
          <w:sz w:val="28"/>
          <w:szCs w:val="28"/>
        </w:rPr>
        <w:t xml:space="preserve"> Средства направлены </w:t>
      </w:r>
      <w:proofErr w:type="gramStart"/>
      <w:r w:rsidRPr="00CA1E96">
        <w:rPr>
          <w:rFonts w:ascii="Times New Roman" w:hAnsi="Times New Roman" w:cs="Times New Roman"/>
          <w:sz w:val="28"/>
          <w:szCs w:val="28"/>
        </w:rPr>
        <w:t>на</w:t>
      </w:r>
      <w:proofErr w:type="gramEnd"/>
      <w:r w:rsidRPr="00CA1E96">
        <w:rPr>
          <w:rFonts w:ascii="Times New Roman" w:hAnsi="Times New Roman" w:cs="Times New Roman"/>
          <w:sz w:val="28"/>
          <w:szCs w:val="28"/>
        </w:rPr>
        <w:t>:</w:t>
      </w:r>
    </w:p>
    <w:p w14:paraId="67842F69" w14:textId="77777777" w:rsidR="007762CE" w:rsidRPr="00084856" w:rsidRDefault="007762CE" w:rsidP="007762CE">
      <w:pPr>
        <w:suppressAutoHyphens/>
        <w:spacing w:after="0" w:line="240" w:lineRule="auto"/>
        <w:ind w:firstLine="709"/>
        <w:jc w:val="both"/>
        <w:rPr>
          <w:rFonts w:ascii="Times New Roman" w:hAnsi="Times New Roman" w:cs="Times New Roman"/>
          <w:sz w:val="28"/>
          <w:szCs w:val="28"/>
        </w:rPr>
      </w:pPr>
      <w:proofErr w:type="gramStart"/>
      <w:r w:rsidRPr="003C130F">
        <w:rPr>
          <w:rFonts w:ascii="Times New Roman" w:hAnsi="Times New Roman" w:cs="Times New Roman"/>
          <w:sz w:val="28"/>
          <w:szCs w:val="28"/>
        </w:rPr>
        <w:t xml:space="preserve">1) содержание имущества казны, в том числе ремонт муниципального жилищного фонда – </w:t>
      </w:r>
      <w:r w:rsidRPr="00E60879">
        <w:rPr>
          <w:rFonts w:ascii="Times New Roman" w:hAnsi="Times New Roman" w:cs="Times New Roman"/>
          <w:sz w:val="28"/>
          <w:szCs w:val="28"/>
        </w:rPr>
        <w:t>3 122,91</w:t>
      </w:r>
      <w:r w:rsidRPr="003C130F">
        <w:rPr>
          <w:rFonts w:ascii="Times New Roman" w:hAnsi="Times New Roman" w:cs="Times New Roman"/>
          <w:sz w:val="28"/>
          <w:szCs w:val="28"/>
        </w:rPr>
        <w:t xml:space="preserve"> тыс. рублей,</w:t>
      </w:r>
      <w:r w:rsidRPr="003C130F">
        <w:t xml:space="preserve"> </w:t>
      </w:r>
      <w:r w:rsidRPr="003C130F">
        <w:rPr>
          <w:rFonts w:ascii="Times New Roman" w:hAnsi="Times New Roman" w:cs="Times New Roman"/>
          <w:sz w:val="28"/>
          <w:szCs w:val="28"/>
        </w:rPr>
        <w:t xml:space="preserve">проведение кадастровых работ, подготовку технической документации и определение рыночной стоимости объектов муниципальной собственности – </w:t>
      </w:r>
      <w:r w:rsidRPr="003A05AE">
        <w:rPr>
          <w:rFonts w:ascii="Times New Roman" w:hAnsi="Times New Roman" w:cs="Times New Roman"/>
          <w:sz w:val="28"/>
          <w:szCs w:val="28"/>
        </w:rPr>
        <w:t>607,8</w:t>
      </w:r>
      <w:r>
        <w:rPr>
          <w:rFonts w:ascii="Times New Roman" w:hAnsi="Times New Roman" w:cs="Times New Roman"/>
          <w:sz w:val="28"/>
          <w:szCs w:val="28"/>
        </w:rPr>
        <w:t>3</w:t>
      </w:r>
      <w:r w:rsidRPr="003C130F">
        <w:rPr>
          <w:rFonts w:ascii="Times New Roman" w:hAnsi="Times New Roman" w:cs="Times New Roman"/>
          <w:sz w:val="28"/>
          <w:szCs w:val="28"/>
        </w:rPr>
        <w:t xml:space="preserve"> тыс. рублей, проведение</w:t>
      </w:r>
      <w:r w:rsidRPr="00084856">
        <w:rPr>
          <w:rFonts w:ascii="Times New Roman" w:hAnsi="Times New Roman" w:cs="Times New Roman"/>
          <w:sz w:val="28"/>
          <w:szCs w:val="28"/>
        </w:rPr>
        <w:t xml:space="preserve"> кадастровых работ и определение рыночной </w:t>
      </w:r>
      <w:r w:rsidRPr="00E60879">
        <w:rPr>
          <w:rFonts w:ascii="Times New Roman" w:hAnsi="Times New Roman" w:cs="Times New Roman"/>
          <w:sz w:val="28"/>
          <w:szCs w:val="28"/>
        </w:rPr>
        <w:t>стоимости арендной платы земельных участков – 554,20 тыс. рублей, установку координат опорных точек земельных участков – 50,00 тыс. рублей, проведение комплексных кадастровых работ на территории</w:t>
      </w:r>
      <w:proofErr w:type="gramEnd"/>
      <w:r w:rsidRPr="00E60879">
        <w:rPr>
          <w:rFonts w:ascii="Times New Roman" w:hAnsi="Times New Roman" w:cs="Times New Roman"/>
          <w:sz w:val="28"/>
          <w:szCs w:val="28"/>
        </w:rPr>
        <w:t xml:space="preserve"> </w:t>
      </w:r>
      <w:proofErr w:type="spellStart"/>
      <w:r w:rsidRPr="00E60879">
        <w:rPr>
          <w:rFonts w:ascii="Times New Roman" w:hAnsi="Times New Roman" w:cs="Times New Roman"/>
          <w:sz w:val="28"/>
          <w:szCs w:val="28"/>
        </w:rPr>
        <w:t>Нефтекумского</w:t>
      </w:r>
      <w:proofErr w:type="spellEnd"/>
      <w:r w:rsidRPr="00E60879">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E60879">
        <w:rPr>
          <w:rFonts w:ascii="Times New Roman" w:hAnsi="Times New Roman" w:cs="Times New Roman"/>
          <w:sz w:val="28"/>
          <w:szCs w:val="28"/>
        </w:rPr>
        <w:t xml:space="preserve"> округа </w:t>
      </w:r>
      <w:r>
        <w:rPr>
          <w:rFonts w:ascii="Times New Roman" w:hAnsi="Times New Roman" w:cs="Times New Roman"/>
          <w:sz w:val="28"/>
          <w:szCs w:val="28"/>
        </w:rPr>
        <w:t xml:space="preserve">Ставропольского края </w:t>
      </w:r>
      <w:r w:rsidRPr="00E60879">
        <w:rPr>
          <w:rFonts w:ascii="Times New Roman" w:hAnsi="Times New Roman" w:cs="Times New Roman"/>
          <w:sz w:val="28"/>
          <w:szCs w:val="28"/>
        </w:rPr>
        <w:t>-</w:t>
      </w:r>
      <w:r>
        <w:rPr>
          <w:rFonts w:ascii="Times New Roman" w:hAnsi="Times New Roman" w:cs="Times New Roman"/>
          <w:sz w:val="28"/>
          <w:szCs w:val="28"/>
        </w:rPr>
        <w:t xml:space="preserve"> </w:t>
      </w:r>
      <w:r w:rsidRPr="00E60879">
        <w:rPr>
          <w:rFonts w:ascii="Times New Roman" w:hAnsi="Times New Roman" w:cs="Times New Roman"/>
          <w:sz w:val="28"/>
          <w:szCs w:val="28"/>
        </w:rPr>
        <w:t>638,38</w:t>
      </w:r>
      <w:r>
        <w:rPr>
          <w:rFonts w:ascii="Times New Roman" w:hAnsi="Times New Roman" w:cs="Times New Roman"/>
          <w:sz w:val="28"/>
          <w:szCs w:val="28"/>
        </w:rPr>
        <w:t xml:space="preserve"> тыс. рублей (в том числе средства краевого бюджета - 606,46 тыс. рублей);</w:t>
      </w:r>
    </w:p>
    <w:p w14:paraId="551BCB4D" w14:textId="77777777" w:rsidR="007762CE" w:rsidRDefault="007762CE" w:rsidP="007762CE">
      <w:pPr>
        <w:suppressAutoHyphens/>
        <w:spacing w:after="0" w:line="240" w:lineRule="auto"/>
        <w:ind w:firstLine="709"/>
        <w:jc w:val="both"/>
        <w:rPr>
          <w:rFonts w:ascii="Times New Roman" w:hAnsi="Times New Roman" w:cs="Times New Roman"/>
          <w:spacing w:val="-4"/>
          <w:sz w:val="28"/>
          <w:szCs w:val="28"/>
        </w:rPr>
      </w:pPr>
      <w:r w:rsidRPr="00E128CE">
        <w:rPr>
          <w:rFonts w:ascii="Times New Roman" w:hAnsi="Times New Roman" w:cs="Times New Roman"/>
          <w:sz w:val="28"/>
          <w:szCs w:val="28"/>
        </w:rPr>
        <w:t>2) обеспечение деятельности управления имущественных и земельных отношений – 10 443,41 тыс. рублей или 99,84 процента к годовым плановым назначениям</w:t>
      </w:r>
      <w:r w:rsidRPr="00E128CE">
        <w:rPr>
          <w:rFonts w:ascii="Times New Roman" w:hAnsi="Times New Roman" w:cs="Times New Roman"/>
          <w:spacing w:val="-4"/>
          <w:sz w:val="28"/>
          <w:szCs w:val="28"/>
        </w:rPr>
        <w:t>.</w:t>
      </w:r>
    </w:p>
    <w:p w14:paraId="265321FD" w14:textId="77777777" w:rsidR="007762CE" w:rsidRPr="0035629A" w:rsidRDefault="007762CE" w:rsidP="007762CE">
      <w:pPr>
        <w:suppressAutoHyphens/>
        <w:spacing w:after="0" w:line="240" w:lineRule="auto"/>
        <w:ind w:firstLine="709"/>
        <w:jc w:val="both"/>
        <w:rPr>
          <w:rFonts w:ascii="Times New Roman" w:eastAsia="Times New Roman" w:hAnsi="Times New Roman" w:cs="Times New Roman"/>
          <w:sz w:val="28"/>
          <w:szCs w:val="28"/>
          <w:lang w:eastAsia="ru-RU"/>
        </w:rPr>
      </w:pPr>
      <w:r w:rsidRPr="00E128CE">
        <w:rPr>
          <w:rFonts w:ascii="Times New Roman" w:eastAsia="Calibri" w:hAnsi="Times New Roman" w:cs="Times New Roman"/>
          <w:sz w:val="28"/>
          <w:szCs w:val="28"/>
        </w:rPr>
        <w:t xml:space="preserve">Низкий процент освоения средств по </w:t>
      </w:r>
      <w:r w:rsidRPr="00E128CE">
        <w:rPr>
          <w:rFonts w:ascii="Times New Roman" w:eastAsia="Calibri" w:hAnsi="Times New Roman" w:cs="Times New Roman"/>
          <w:spacing w:val="-2"/>
          <w:sz w:val="28"/>
          <w:szCs w:val="28"/>
        </w:rPr>
        <w:t>муниципальной</w:t>
      </w:r>
      <w:r w:rsidRPr="00E128CE">
        <w:rPr>
          <w:rFonts w:ascii="Times New Roman" w:eastAsia="Calibri" w:hAnsi="Times New Roman" w:cs="Times New Roman"/>
          <w:sz w:val="28"/>
          <w:szCs w:val="28"/>
        </w:rPr>
        <w:t xml:space="preserve"> программе «</w:t>
      </w:r>
      <w:r w:rsidRPr="00E128CE">
        <w:rPr>
          <w:rFonts w:ascii="Times New Roman" w:eastAsia="Times New Roman" w:hAnsi="Times New Roman" w:cs="Times New Roman"/>
          <w:color w:val="000000"/>
          <w:sz w:val="28"/>
          <w:szCs w:val="28"/>
          <w:lang w:eastAsia="ru-RU"/>
        </w:rPr>
        <w:t>Управление имуществом</w:t>
      </w:r>
      <w:r w:rsidRPr="00E128CE">
        <w:rPr>
          <w:rFonts w:ascii="Times New Roman" w:eastAsia="Calibri" w:hAnsi="Times New Roman" w:cs="Times New Roman"/>
          <w:sz w:val="28"/>
          <w:szCs w:val="28"/>
        </w:rPr>
        <w:t xml:space="preserve">» связан с </w:t>
      </w:r>
      <w:r>
        <w:rPr>
          <w:rFonts w:ascii="Times New Roman" w:eastAsia="Calibri" w:hAnsi="Times New Roman" w:cs="Times New Roman"/>
          <w:sz w:val="28"/>
          <w:szCs w:val="28"/>
        </w:rPr>
        <w:t>экономией, сложившейся по результатам проведенных конкурсных процедур по проведению комплексных кадастровых работ, за счет сре</w:t>
      </w:r>
      <w:proofErr w:type="gramStart"/>
      <w:r>
        <w:rPr>
          <w:rFonts w:ascii="Times New Roman" w:eastAsia="Calibri" w:hAnsi="Times New Roman" w:cs="Times New Roman"/>
          <w:sz w:val="28"/>
          <w:szCs w:val="28"/>
        </w:rPr>
        <w:t>дств кр</w:t>
      </w:r>
      <w:proofErr w:type="gramEnd"/>
      <w:r>
        <w:rPr>
          <w:rFonts w:ascii="Times New Roman" w:eastAsia="Calibri" w:hAnsi="Times New Roman" w:cs="Times New Roman"/>
          <w:sz w:val="28"/>
          <w:szCs w:val="28"/>
        </w:rPr>
        <w:t>аевого бюджета</w:t>
      </w:r>
      <w:r w:rsidRPr="00E128CE">
        <w:rPr>
          <w:rFonts w:ascii="Times New Roman" w:eastAsia="Calibri" w:hAnsi="Times New Roman" w:cs="Times New Roman"/>
          <w:sz w:val="28"/>
          <w:szCs w:val="28"/>
        </w:rPr>
        <w:t>.</w:t>
      </w:r>
    </w:p>
    <w:p w14:paraId="5E4BB8A8" w14:textId="77777777" w:rsidR="007762CE" w:rsidRDefault="007762CE" w:rsidP="007762CE">
      <w:pPr>
        <w:tabs>
          <w:tab w:val="left" w:pos="1134"/>
        </w:tabs>
        <w:suppressAutoHyphen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w:t>
      </w:r>
      <w:r w:rsidRPr="0098083D">
        <w:rPr>
          <w:rFonts w:ascii="Times New Roman" w:eastAsia="Times New Roman" w:hAnsi="Times New Roman" w:cs="Times New Roman"/>
          <w:noProof/>
          <w:sz w:val="28"/>
          <w:szCs w:val="28"/>
          <w:lang w:eastAsia="ru-RU"/>
        </w:rPr>
        <w:t xml:space="preserve">ассовое исполнение </w:t>
      </w:r>
      <w:r>
        <w:rPr>
          <w:rFonts w:ascii="Times New Roman" w:eastAsia="Times New Roman" w:hAnsi="Times New Roman" w:cs="Times New Roman"/>
          <w:noProof/>
          <w:sz w:val="28"/>
          <w:szCs w:val="28"/>
          <w:lang w:eastAsia="ru-RU"/>
        </w:rPr>
        <w:t>п</w:t>
      </w:r>
      <w:r w:rsidRPr="0098083D">
        <w:rPr>
          <w:rFonts w:ascii="Times New Roman" w:eastAsia="Times New Roman" w:hAnsi="Times New Roman" w:cs="Times New Roman"/>
          <w:noProof/>
          <w:sz w:val="28"/>
          <w:szCs w:val="28"/>
          <w:lang w:eastAsia="ru-RU"/>
        </w:rPr>
        <w:t>о муниципальной программ</w:t>
      </w:r>
      <w:r>
        <w:rPr>
          <w:rFonts w:ascii="Times New Roman" w:eastAsia="Times New Roman" w:hAnsi="Times New Roman" w:cs="Times New Roman"/>
          <w:noProof/>
          <w:sz w:val="28"/>
          <w:szCs w:val="28"/>
          <w:lang w:eastAsia="ru-RU"/>
        </w:rPr>
        <w:t>е</w:t>
      </w:r>
      <w:r w:rsidRPr="0098083D">
        <w:rPr>
          <w:rFonts w:ascii="Times New Roman" w:eastAsia="Times New Roman" w:hAnsi="Times New Roman" w:cs="Times New Roman"/>
          <w:noProof/>
          <w:sz w:val="28"/>
          <w:szCs w:val="28"/>
          <w:lang w:eastAsia="ru-RU"/>
        </w:rPr>
        <w:t xml:space="preserve"> </w:t>
      </w:r>
      <w:r w:rsidRPr="0098083D">
        <w:rPr>
          <w:rFonts w:ascii="Times New Roman" w:eastAsia="Times New Roman" w:hAnsi="Times New Roman" w:cs="Times New Roman"/>
          <w:noProof/>
          <w:color w:val="000000"/>
          <w:sz w:val="28"/>
          <w:szCs w:val="28"/>
          <w:lang w:eastAsia="ru-RU"/>
        </w:rPr>
        <w:t>«Управление финансами»</w:t>
      </w:r>
      <w:r w:rsidRPr="0098083D">
        <w:rPr>
          <w:rFonts w:ascii="Times New Roman" w:eastAsia="Times New Roman" w:hAnsi="Times New Roman" w:cs="Times New Roman"/>
          <w:noProof/>
          <w:sz w:val="28"/>
          <w:szCs w:val="28"/>
          <w:lang w:eastAsia="ru-RU"/>
        </w:rPr>
        <w:t xml:space="preserve"> составило </w:t>
      </w:r>
      <w:r>
        <w:rPr>
          <w:rFonts w:ascii="Times New Roman" w:eastAsia="Times New Roman" w:hAnsi="Times New Roman" w:cs="Times New Roman"/>
          <w:noProof/>
          <w:sz w:val="28"/>
          <w:szCs w:val="28"/>
          <w:lang w:eastAsia="ru-RU"/>
        </w:rPr>
        <w:t>6</w:t>
      </w:r>
      <w:r w:rsidRPr="0098083D">
        <w:rPr>
          <w:rFonts w:ascii="Times New Roman" w:eastAsia="Times New Roman" w:hAnsi="Times New Roman" w:cs="Times New Roman"/>
          <w:noProof/>
          <w:sz w:val="28"/>
          <w:szCs w:val="28"/>
          <w:lang w:eastAsia="ru-RU"/>
        </w:rPr>
        <w:t xml:space="preserve">0,00 тыс. рублей или 100,00 процента к годовым плановым назначениям. Средства направлены на </w:t>
      </w:r>
      <w:r>
        <w:rPr>
          <w:rFonts w:ascii="Times New Roman" w:eastAsia="Times New Roman" w:hAnsi="Times New Roman" w:cs="Times New Roman"/>
          <w:noProof/>
          <w:sz w:val="28"/>
          <w:szCs w:val="28"/>
          <w:lang w:eastAsia="ru-RU"/>
        </w:rPr>
        <w:t>обеспечение деятельности управления имущества и земельных отношений администрации</w:t>
      </w:r>
      <w:r w:rsidRPr="00C930CB">
        <w:rPr>
          <w:rFonts w:ascii="Times New Roman" w:hAnsi="Times New Roman" w:cs="Times New Roman"/>
          <w:sz w:val="28"/>
          <w:szCs w:val="28"/>
        </w:rPr>
        <w:t xml:space="preserve"> </w:t>
      </w:r>
      <w:proofErr w:type="spellStart"/>
      <w:r w:rsidRPr="0098083D">
        <w:rPr>
          <w:rFonts w:ascii="Times New Roman" w:hAnsi="Times New Roman" w:cs="Times New Roman"/>
          <w:sz w:val="28"/>
          <w:szCs w:val="28"/>
        </w:rPr>
        <w:t>Нефтекумского</w:t>
      </w:r>
      <w:proofErr w:type="spellEnd"/>
      <w:r w:rsidRPr="0098083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98083D">
        <w:rPr>
          <w:rFonts w:ascii="Times New Roman" w:hAnsi="Times New Roman" w:cs="Times New Roman"/>
          <w:sz w:val="28"/>
          <w:szCs w:val="28"/>
        </w:rPr>
        <w:t xml:space="preserve"> округа Ставропольского края</w:t>
      </w:r>
      <w:r>
        <w:rPr>
          <w:rFonts w:ascii="Times New Roman" w:eastAsia="Times New Roman" w:hAnsi="Times New Roman" w:cs="Times New Roman"/>
          <w:noProof/>
          <w:sz w:val="28"/>
          <w:szCs w:val="28"/>
          <w:lang w:eastAsia="ru-RU"/>
        </w:rPr>
        <w:t xml:space="preserve">. </w:t>
      </w:r>
    </w:p>
    <w:p w14:paraId="19F7E564" w14:textId="77777777" w:rsidR="007762CE" w:rsidRDefault="007762CE" w:rsidP="007762CE">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9A31B6">
        <w:rPr>
          <w:rFonts w:ascii="Times New Roman" w:eastAsia="Calibri" w:hAnsi="Times New Roman" w:cs="Times New Roman"/>
          <w:sz w:val="28"/>
          <w:szCs w:val="28"/>
        </w:rPr>
        <w:t xml:space="preserve"> отчетном периоде </w:t>
      </w:r>
      <w:r>
        <w:rPr>
          <w:rFonts w:ascii="Times New Roman" w:eastAsia="Calibri" w:hAnsi="Times New Roman" w:cs="Times New Roman"/>
          <w:sz w:val="28"/>
          <w:szCs w:val="28"/>
        </w:rPr>
        <w:t>в</w:t>
      </w:r>
      <w:r w:rsidRPr="009A31B6">
        <w:rPr>
          <w:rFonts w:ascii="Times New Roman" w:eastAsia="Calibri" w:hAnsi="Times New Roman" w:cs="Times New Roman"/>
          <w:sz w:val="28"/>
          <w:szCs w:val="28"/>
        </w:rPr>
        <w:t xml:space="preserve"> рамках непрограммных направлений деятельности расходы не производил</w:t>
      </w:r>
      <w:r>
        <w:rPr>
          <w:rFonts w:ascii="Times New Roman" w:eastAsia="Calibri" w:hAnsi="Times New Roman" w:cs="Times New Roman"/>
          <w:sz w:val="28"/>
          <w:szCs w:val="28"/>
        </w:rPr>
        <w:t>и</w:t>
      </w:r>
      <w:r w:rsidRPr="009A31B6">
        <w:rPr>
          <w:rFonts w:ascii="Times New Roman" w:eastAsia="Calibri" w:hAnsi="Times New Roman" w:cs="Times New Roman"/>
          <w:sz w:val="28"/>
          <w:szCs w:val="28"/>
        </w:rPr>
        <w:t>с</w:t>
      </w:r>
      <w:r>
        <w:rPr>
          <w:rFonts w:ascii="Times New Roman" w:eastAsia="Calibri" w:hAnsi="Times New Roman" w:cs="Times New Roman"/>
          <w:sz w:val="28"/>
          <w:szCs w:val="28"/>
        </w:rPr>
        <w:t>ь</w:t>
      </w:r>
      <w:r w:rsidRPr="009A31B6">
        <w:rPr>
          <w:rFonts w:ascii="Times New Roman" w:eastAsia="Calibri" w:hAnsi="Times New Roman" w:cs="Times New Roman"/>
          <w:sz w:val="28"/>
          <w:szCs w:val="28"/>
        </w:rPr>
        <w:t>.</w:t>
      </w:r>
    </w:p>
    <w:p w14:paraId="5627F76E" w14:textId="77777777" w:rsidR="007762CE" w:rsidRPr="00053CD3" w:rsidRDefault="007762CE" w:rsidP="007762CE">
      <w:pPr>
        <w:suppressAutoHyphens/>
        <w:spacing w:after="0" w:line="240" w:lineRule="auto"/>
        <w:ind w:firstLine="709"/>
        <w:jc w:val="both"/>
        <w:rPr>
          <w:rFonts w:ascii="Times New Roman" w:eastAsia="Calibri" w:hAnsi="Times New Roman" w:cs="Times New Roman"/>
          <w:sz w:val="28"/>
          <w:szCs w:val="28"/>
        </w:rPr>
      </w:pPr>
      <w:r w:rsidRPr="00DE6F56">
        <w:rPr>
          <w:rFonts w:ascii="Times New Roman" w:eastAsia="Calibri" w:hAnsi="Times New Roman" w:cs="Times New Roman"/>
          <w:sz w:val="28"/>
          <w:szCs w:val="28"/>
        </w:rPr>
        <w:t xml:space="preserve">Из общего объема расходов по данной главе расходы за счет средств местного бюджета составили </w:t>
      </w:r>
      <w:r>
        <w:rPr>
          <w:rFonts w:ascii="Times New Roman" w:eastAsia="Calibri" w:hAnsi="Times New Roman" w:cs="Times New Roman"/>
          <w:sz w:val="28"/>
          <w:szCs w:val="28"/>
        </w:rPr>
        <w:t>14 658,67</w:t>
      </w:r>
      <w:r w:rsidRPr="00DE6F56">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94,71</w:t>
      </w:r>
      <w:r w:rsidRPr="00DE6F56">
        <w:rPr>
          <w:rFonts w:ascii="Times New Roman" w:eastAsia="Calibri" w:hAnsi="Times New Roman" w:cs="Times New Roman"/>
          <w:sz w:val="28"/>
          <w:szCs w:val="28"/>
        </w:rPr>
        <w:t xml:space="preserve"> процента, </w:t>
      </w:r>
      <w:r w:rsidRPr="00DE6F56">
        <w:rPr>
          <w:rFonts w:ascii="Times New Roman" w:eastAsia="Calibri" w:hAnsi="Times New Roman" w:cs="Times New Roman"/>
          <w:sz w:val="28"/>
          <w:szCs w:val="28"/>
        </w:rPr>
        <w:lastRenderedPageBreak/>
        <w:t xml:space="preserve">расходы за счет средств бюджета Ставропольского края составили </w:t>
      </w:r>
      <w:r>
        <w:rPr>
          <w:rFonts w:ascii="Times New Roman" w:eastAsia="Calibri" w:hAnsi="Times New Roman" w:cs="Times New Roman"/>
          <w:sz w:val="28"/>
          <w:szCs w:val="28"/>
        </w:rPr>
        <w:t>818,06</w:t>
      </w:r>
      <w:r w:rsidRPr="00DE6F56">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5,29</w:t>
      </w:r>
      <w:r w:rsidRPr="00DE6F56">
        <w:rPr>
          <w:rFonts w:ascii="Times New Roman" w:eastAsia="Calibri" w:hAnsi="Times New Roman" w:cs="Times New Roman"/>
          <w:sz w:val="28"/>
          <w:szCs w:val="28"/>
        </w:rPr>
        <w:t xml:space="preserve"> процента.</w:t>
      </w:r>
    </w:p>
    <w:p w14:paraId="564C2973" w14:textId="77777777" w:rsidR="007762CE" w:rsidRPr="00D87B1F" w:rsidRDefault="007762CE" w:rsidP="007762CE">
      <w:pPr>
        <w:suppressAutoHyphens/>
        <w:spacing w:after="0" w:line="240" w:lineRule="auto"/>
        <w:ind w:firstLine="709"/>
        <w:jc w:val="both"/>
        <w:rPr>
          <w:rFonts w:ascii="Times New Roman" w:eastAsia="Calibri" w:hAnsi="Times New Roman" w:cs="Times New Roman"/>
          <w:sz w:val="28"/>
          <w:szCs w:val="28"/>
        </w:rPr>
      </w:pPr>
    </w:p>
    <w:p w14:paraId="42DF0F99" w14:textId="77777777" w:rsidR="007762CE" w:rsidRPr="00D004F0" w:rsidRDefault="007762CE" w:rsidP="007762CE">
      <w:pPr>
        <w:suppressAutoHyphens/>
        <w:spacing w:after="0" w:line="240" w:lineRule="auto"/>
        <w:ind w:firstLine="709"/>
        <w:jc w:val="both"/>
        <w:rPr>
          <w:rFonts w:ascii="Times New Roman" w:eastAsia="Times New Roman" w:hAnsi="Times New Roman" w:cs="Times New Roman"/>
          <w:bCs/>
          <w:sz w:val="28"/>
          <w:szCs w:val="28"/>
          <w:lang w:eastAsia="ru-RU"/>
        </w:rPr>
      </w:pPr>
      <w:r w:rsidRPr="00D004F0">
        <w:rPr>
          <w:rFonts w:ascii="Times New Roman" w:eastAsia="Times New Roman" w:hAnsi="Times New Roman" w:cs="Times New Roman"/>
          <w:bCs/>
          <w:sz w:val="28"/>
          <w:szCs w:val="28"/>
          <w:lang w:eastAsia="ru-RU"/>
        </w:rPr>
        <w:t>ГЛАВА 604. ФИНАНСОВОЕ УПРАВЛЕНИЕ АДМИНИСТРАЦИИ</w:t>
      </w:r>
    </w:p>
    <w:p w14:paraId="02662CDD" w14:textId="77777777" w:rsidR="007762CE" w:rsidRPr="00D004F0"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D004F0">
        <w:rPr>
          <w:rFonts w:ascii="Times New Roman" w:eastAsia="Times New Roman" w:hAnsi="Times New Roman" w:cs="Times New Roman"/>
          <w:bCs/>
          <w:sz w:val="28"/>
          <w:szCs w:val="28"/>
          <w:lang w:eastAsia="ru-RU"/>
        </w:rPr>
        <w:t>НЕФТЕКУМСКОГО МУНИЦИПАЛЬНОГО ОКРУГА</w:t>
      </w:r>
    </w:p>
    <w:p w14:paraId="24D3CA51" w14:textId="77777777" w:rsidR="007762CE" w:rsidRPr="00D004F0"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D004F0">
        <w:rPr>
          <w:rFonts w:ascii="Times New Roman" w:eastAsia="Times New Roman" w:hAnsi="Times New Roman" w:cs="Times New Roman"/>
          <w:bCs/>
          <w:sz w:val="28"/>
          <w:szCs w:val="28"/>
          <w:lang w:eastAsia="ru-RU"/>
        </w:rPr>
        <w:t>СТАВРОПОЛЬСКОГО КРАЯ</w:t>
      </w:r>
    </w:p>
    <w:p w14:paraId="6C054976" w14:textId="77777777" w:rsidR="007762CE" w:rsidRPr="00DB2532" w:rsidRDefault="007762CE" w:rsidP="007762CE">
      <w:pPr>
        <w:suppressAutoHyphens/>
        <w:spacing w:after="0" w:line="240" w:lineRule="auto"/>
        <w:rPr>
          <w:rFonts w:ascii="Times New Roman" w:eastAsia="Times New Roman" w:hAnsi="Times New Roman" w:cs="Times New Roman"/>
          <w:bCs/>
          <w:sz w:val="28"/>
          <w:szCs w:val="28"/>
          <w:highlight w:val="yellow"/>
          <w:lang w:eastAsia="ru-RU"/>
        </w:rPr>
      </w:pPr>
    </w:p>
    <w:p w14:paraId="21E02204" w14:textId="77777777" w:rsidR="007762CE" w:rsidRPr="00424A1B" w:rsidRDefault="007762CE" w:rsidP="007762CE">
      <w:pPr>
        <w:suppressAutoHyphens/>
        <w:spacing w:after="0" w:line="240" w:lineRule="auto"/>
        <w:ind w:firstLine="709"/>
        <w:jc w:val="both"/>
        <w:rPr>
          <w:rFonts w:ascii="Times New Roman" w:hAnsi="Times New Roman" w:cs="Times New Roman"/>
          <w:sz w:val="28"/>
          <w:szCs w:val="28"/>
        </w:rPr>
      </w:pPr>
      <w:r w:rsidRPr="00EF4180">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«Финансовое управление администрации </w:t>
      </w:r>
      <w:proofErr w:type="spellStart"/>
      <w:r w:rsidRPr="00EF4180">
        <w:rPr>
          <w:rFonts w:ascii="Times New Roman" w:hAnsi="Times New Roman" w:cs="Times New Roman"/>
          <w:sz w:val="28"/>
          <w:szCs w:val="28"/>
        </w:rPr>
        <w:t>Нефтекумского</w:t>
      </w:r>
      <w:proofErr w:type="spellEnd"/>
      <w:r w:rsidRPr="00EF4180">
        <w:rPr>
          <w:rFonts w:ascii="Times New Roman" w:hAnsi="Times New Roman" w:cs="Times New Roman"/>
          <w:sz w:val="28"/>
          <w:szCs w:val="28"/>
        </w:rPr>
        <w:t xml:space="preserve"> муниципального округа Ставропольского края» (далее – финансовое управление</w:t>
      </w:r>
      <w:r w:rsidRPr="00424A1B">
        <w:rPr>
          <w:rFonts w:ascii="Times New Roman" w:hAnsi="Times New Roman" w:cs="Times New Roman"/>
          <w:sz w:val="28"/>
          <w:szCs w:val="28"/>
        </w:rPr>
        <w:t>), утверждены в сумме 47 053,35 тыс. рублей.</w:t>
      </w:r>
    </w:p>
    <w:p w14:paraId="2E85A761" w14:textId="77777777" w:rsidR="007762CE" w:rsidRPr="00CC36DD" w:rsidRDefault="007762CE" w:rsidP="007762CE">
      <w:pPr>
        <w:suppressAutoHyphens/>
        <w:spacing w:after="0" w:line="240" w:lineRule="auto"/>
        <w:ind w:firstLine="709"/>
        <w:jc w:val="both"/>
        <w:rPr>
          <w:rFonts w:ascii="Times New Roman" w:hAnsi="Times New Roman" w:cs="Times New Roman"/>
          <w:sz w:val="28"/>
          <w:szCs w:val="28"/>
        </w:rPr>
      </w:pPr>
      <w:r w:rsidRPr="00CC36DD">
        <w:rPr>
          <w:rFonts w:ascii="Times New Roman" w:hAnsi="Times New Roman" w:cs="Times New Roman"/>
          <w:sz w:val="28"/>
          <w:szCs w:val="28"/>
        </w:rPr>
        <w:t xml:space="preserve">В процессе исполнения местного бюджета в соответствии со статьей </w:t>
      </w:r>
      <w:r>
        <w:rPr>
          <w:rFonts w:ascii="Times New Roman" w:hAnsi="Times New Roman" w:cs="Times New Roman"/>
          <w:sz w:val="28"/>
          <w:szCs w:val="28"/>
        </w:rPr>
        <w:t>5</w:t>
      </w:r>
      <w:r w:rsidRPr="00CC36DD">
        <w:rPr>
          <w:rFonts w:ascii="Times New Roman" w:hAnsi="Times New Roman" w:cs="Times New Roman"/>
          <w:sz w:val="28"/>
          <w:szCs w:val="28"/>
        </w:rPr>
        <w:t xml:space="preserve"> решения о бюджете годовые плановые назначения по расходам уменьшены на 12</w:t>
      </w:r>
      <w:r>
        <w:rPr>
          <w:rFonts w:ascii="Times New Roman" w:hAnsi="Times New Roman" w:cs="Times New Roman"/>
          <w:sz w:val="28"/>
          <w:szCs w:val="28"/>
        </w:rPr>
        <w:t>3</w:t>
      </w:r>
      <w:r w:rsidRPr="00CC36DD">
        <w:rPr>
          <w:rFonts w:ascii="Times New Roman" w:hAnsi="Times New Roman" w:cs="Times New Roman"/>
          <w:sz w:val="28"/>
          <w:szCs w:val="28"/>
        </w:rPr>
        <w:t>,</w:t>
      </w:r>
      <w:r>
        <w:rPr>
          <w:rFonts w:ascii="Times New Roman" w:hAnsi="Times New Roman" w:cs="Times New Roman"/>
          <w:sz w:val="28"/>
          <w:szCs w:val="28"/>
        </w:rPr>
        <w:t>43</w:t>
      </w:r>
      <w:r w:rsidRPr="00CC36DD">
        <w:rPr>
          <w:rFonts w:ascii="Times New Roman" w:hAnsi="Times New Roman" w:cs="Times New Roman"/>
          <w:sz w:val="28"/>
          <w:szCs w:val="28"/>
        </w:rPr>
        <w:t xml:space="preserve"> тыс. рублей в целях обеспечения гарантий муниципальных служащих </w:t>
      </w:r>
      <w:proofErr w:type="spellStart"/>
      <w:r w:rsidRPr="00CC36DD">
        <w:rPr>
          <w:rFonts w:ascii="Times New Roman" w:hAnsi="Times New Roman" w:cs="Times New Roman"/>
          <w:sz w:val="28"/>
          <w:szCs w:val="28"/>
        </w:rPr>
        <w:t>Нефтекумского</w:t>
      </w:r>
      <w:proofErr w:type="spellEnd"/>
      <w:r w:rsidRPr="00CC36D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C36DD">
        <w:rPr>
          <w:rFonts w:ascii="Times New Roman" w:hAnsi="Times New Roman" w:cs="Times New Roman"/>
          <w:sz w:val="28"/>
          <w:szCs w:val="28"/>
        </w:rPr>
        <w:t xml:space="preserve"> округа Ставропольского края в соответствии с нормативно-правовыми актами </w:t>
      </w:r>
      <w:proofErr w:type="spellStart"/>
      <w:r w:rsidRPr="00CC36DD">
        <w:rPr>
          <w:rFonts w:ascii="Times New Roman" w:hAnsi="Times New Roman" w:cs="Times New Roman"/>
          <w:sz w:val="28"/>
          <w:szCs w:val="28"/>
        </w:rPr>
        <w:t>Нефтекумского</w:t>
      </w:r>
      <w:proofErr w:type="spellEnd"/>
      <w:r w:rsidRPr="00CC36D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C36DD">
        <w:rPr>
          <w:rFonts w:ascii="Times New Roman" w:hAnsi="Times New Roman" w:cs="Times New Roman"/>
          <w:sz w:val="28"/>
          <w:szCs w:val="28"/>
        </w:rPr>
        <w:t xml:space="preserve"> округа Ставропольского края.</w:t>
      </w:r>
    </w:p>
    <w:p w14:paraId="5873095B" w14:textId="77777777" w:rsidR="007762CE" w:rsidRPr="00424A1B" w:rsidRDefault="007762CE" w:rsidP="007762CE">
      <w:pPr>
        <w:suppressAutoHyphens/>
        <w:spacing w:after="0" w:line="240" w:lineRule="auto"/>
        <w:ind w:firstLine="695"/>
        <w:jc w:val="both"/>
        <w:rPr>
          <w:rFonts w:ascii="Times New Roman" w:hAnsi="Times New Roman" w:cs="Times New Roman"/>
          <w:sz w:val="28"/>
          <w:szCs w:val="28"/>
        </w:rPr>
      </w:pPr>
      <w:r w:rsidRPr="00424A1B">
        <w:rPr>
          <w:rFonts w:ascii="Times New Roman" w:hAnsi="Times New Roman" w:cs="Times New Roman"/>
          <w:sz w:val="28"/>
          <w:szCs w:val="28"/>
        </w:rPr>
        <w:t xml:space="preserve">С учетом внесенных изменений годовые плановые назначения составили 46 929,92 тыс. рублей. </w:t>
      </w:r>
    </w:p>
    <w:p w14:paraId="503ACF16" w14:textId="77777777" w:rsidR="007762CE" w:rsidRPr="00424A1B"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4A1B">
        <w:rPr>
          <w:rFonts w:ascii="Times New Roman" w:hAnsi="Times New Roman" w:cs="Times New Roman"/>
          <w:sz w:val="28"/>
          <w:szCs w:val="28"/>
        </w:rPr>
        <w:t>Кассовое исполнение бюджетных ассигнований по данной главе составило 43 425,71 тыс. рублей или 92,53 процента к годовым плановым назначениям.</w:t>
      </w:r>
    </w:p>
    <w:p w14:paraId="7B274F76" w14:textId="77777777" w:rsidR="007762CE" w:rsidRPr="00DB2532" w:rsidRDefault="007762CE" w:rsidP="007762CE">
      <w:pPr>
        <w:suppressAutoHyphens/>
        <w:spacing w:after="0" w:line="240" w:lineRule="auto"/>
        <w:ind w:firstLine="709"/>
        <w:jc w:val="both"/>
        <w:rPr>
          <w:rFonts w:ascii="Times New Roman" w:hAnsi="Times New Roman" w:cs="Times New Roman"/>
          <w:sz w:val="28"/>
          <w:szCs w:val="28"/>
          <w:highlight w:val="yellow"/>
        </w:rPr>
      </w:pPr>
      <w:r w:rsidRPr="00393A0E">
        <w:rPr>
          <w:rFonts w:ascii="Times New Roman" w:hAnsi="Times New Roman" w:cs="Times New Roman"/>
          <w:spacing w:val="-2"/>
          <w:sz w:val="28"/>
          <w:szCs w:val="28"/>
        </w:rPr>
        <w:t xml:space="preserve">Деятельность финансового управления была направлена на реализацию </w:t>
      </w:r>
      <w:r w:rsidRPr="00393A0E">
        <w:rPr>
          <w:rFonts w:ascii="Times New Roman" w:hAnsi="Times New Roman" w:cs="Times New Roman"/>
          <w:sz w:val="28"/>
          <w:szCs w:val="28"/>
        </w:rPr>
        <w:t xml:space="preserve">муниципальной программы </w:t>
      </w:r>
      <w:proofErr w:type="spellStart"/>
      <w:r w:rsidRPr="00393A0E">
        <w:rPr>
          <w:rFonts w:ascii="Times New Roman" w:hAnsi="Times New Roman" w:cs="Times New Roman"/>
          <w:sz w:val="28"/>
          <w:szCs w:val="28"/>
        </w:rPr>
        <w:t>Нефтекумского</w:t>
      </w:r>
      <w:proofErr w:type="spellEnd"/>
      <w:r w:rsidRPr="00393A0E">
        <w:rPr>
          <w:rFonts w:ascii="Times New Roman" w:hAnsi="Times New Roman" w:cs="Times New Roman"/>
          <w:sz w:val="28"/>
          <w:szCs w:val="28"/>
        </w:rPr>
        <w:t xml:space="preserve"> городского округа Ставропольского края «Управление финансами»</w:t>
      </w:r>
      <w:r w:rsidRPr="00393A0E">
        <w:rPr>
          <w:rFonts w:ascii="Times New Roman" w:hAnsi="Times New Roman" w:cs="Times New Roman"/>
          <w:spacing w:val="-2"/>
          <w:sz w:val="28"/>
          <w:szCs w:val="28"/>
        </w:rPr>
        <w:t xml:space="preserve"> (далее – муниципальная </w:t>
      </w:r>
      <w:r w:rsidRPr="00393A0E">
        <w:rPr>
          <w:rFonts w:ascii="Times New Roman" w:hAnsi="Times New Roman" w:cs="Times New Roman"/>
          <w:sz w:val="28"/>
          <w:szCs w:val="28"/>
        </w:rPr>
        <w:t>программа)</w:t>
      </w:r>
      <w:r w:rsidRPr="00393A0E">
        <w:rPr>
          <w:rFonts w:ascii="Times New Roman" w:hAnsi="Times New Roman" w:cs="Times New Roman"/>
          <w:spacing w:val="-2"/>
          <w:sz w:val="28"/>
          <w:szCs w:val="28"/>
        </w:rPr>
        <w:t xml:space="preserve"> и реализацию непрограммных направлений деятельности</w:t>
      </w:r>
      <w:r w:rsidRPr="00393A0E">
        <w:rPr>
          <w:rFonts w:ascii="Times New Roman" w:hAnsi="Times New Roman" w:cs="Times New Roman"/>
          <w:sz w:val="28"/>
          <w:szCs w:val="28"/>
        </w:rPr>
        <w:t>.</w:t>
      </w:r>
    </w:p>
    <w:p w14:paraId="2E206538" w14:textId="77777777" w:rsidR="007762CE" w:rsidRPr="00DB2532" w:rsidRDefault="007762CE" w:rsidP="007762CE">
      <w:pPr>
        <w:suppressAutoHyphens/>
        <w:spacing w:after="0" w:line="240" w:lineRule="auto"/>
        <w:ind w:right="-550"/>
        <w:jc w:val="center"/>
        <w:rPr>
          <w:rFonts w:ascii="Times New Roman" w:hAnsi="Times New Roman" w:cs="Times New Roman"/>
          <w:sz w:val="28"/>
          <w:szCs w:val="28"/>
          <w:highlight w:val="yellow"/>
        </w:rPr>
      </w:pPr>
    </w:p>
    <w:p w14:paraId="2BD7D8DB" w14:textId="77777777" w:rsidR="007762CE" w:rsidRPr="00EF4180" w:rsidRDefault="007762CE" w:rsidP="007762CE">
      <w:pPr>
        <w:suppressAutoHyphens/>
        <w:spacing w:after="0" w:line="240" w:lineRule="auto"/>
        <w:jc w:val="center"/>
        <w:rPr>
          <w:rFonts w:ascii="Times New Roman" w:hAnsi="Times New Roman" w:cs="Times New Roman"/>
          <w:sz w:val="28"/>
          <w:szCs w:val="28"/>
        </w:rPr>
      </w:pPr>
      <w:r w:rsidRPr="00EF4180">
        <w:rPr>
          <w:rFonts w:ascii="Times New Roman" w:hAnsi="Times New Roman" w:cs="Times New Roman"/>
          <w:sz w:val="28"/>
          <w:szCs w:val="28"/>
        </w:rPr>
        <w:t>РАСХОДЫ</w:t>
      </w:r>
    </w:p>
    <w:p w14:paraId="12A7164A" w14:textId="77777777" w:rsidR="007762CE" w:rsidRPr="00EF4180" w:rsidRDefault="007762CE" w:rsidP="007762CE">
      <w:pPr>
        <w:suppressAutoHyphens/>
        <w:spacing w:after="0" w:line="240" w:lineRule="exact"/>
        <w:jc w:val="center"/>
        <w:rPr>
          <w:rFonts w:ascii="Times New Roman" w:hAnsi="Times New Roman" w:cs="Times New Roman"/>
          <w:spacing w:val="-4"/>
          <w:sz w:val="28"/>
          <w:szCs w:val="28"/>
        </w:rPr>
      </w:pPr>
      <w:r w:rsidRPr="00EF4180">
        <w:rPr>
          <w:rFonts w:ascii="Times New Roman" w:hAnsi="Times New Roman" w:cs="Times New Roman"/>
          <w:sz w:val="28"/>
          <w:szCs w:val="28"/>
        </w:rPr>
        <w:t>местного бюджета, предусмотренные финансовому управлению на реализацию муниципальной п</w:t>
      </w:r>
      <w:r w:rsidRPr="00EF4180">
        <w:rPr>
          <w:rFonts w:ascii="Times New Roman" w:hAnsi="Times New Roman" w:cs="Times New Roman"/>
          <w:spacing w:val="-4"/>
          <w:sz w:val="28"/>
          <w:szCs w:val="28"/>
        </w:rPr>
        <w:t xml:space="preserve">рограммы </w:t>
      </w:r>
      <w:r w:rsidRPr="00EF4180">
        <w:rPr>
          <w:rFonts w:ascii="Times New Roman" w:hAnsi="Times New Roman" w:cs="Times New Roman"/>
          <w:bCs/>
          <w:sz w:val="28"/>
          <w:szCs w:val="28"/>
        </w:rPr>
        <w:t>и непрограммных направлений деятельности</w:t>
      </w:r>
      <w:r w:rsidRPr="00EF4180">
        <w:rPr>
          <w:rFonts w:ascii="Times New Roman" w:hAnsi="Times New Roman" w:cs="Times New Roman"/>
          <w:spacing w:val="-4"/>
          <w:sz w:val="28"/>
          <w:szCs w:val="28"/>
        </w:rPr>
        <w:t xml:space="preserve"> </w:t>
      </w:r>
    </w:p>
    <w:p w14:paraId="2F0EC85C" w14:textId="77777777" w:rsidR="007762CE" w:rsidRPr="00EF4180" w:rsidRDefault="007762CE" w:rsidP="007762CE">
      <w:pPr>
        <w:suppressAutoHyphens/>
        <w:spacing w:after="0" w:line="240" w:lineRule="exact"/>
        <w:jc w:val="center"/>
        <w:rPr>
          <w:rFonts w:ascii="Times New Roman" w:hAnsi="Times New Roman" w:cs="Times New Roman"/>
          <w:sz w:val="28"/>
          <w:szCs w:val="28"/>
        </w:rPr>
      </w:pPr>
      <w:r w:rsidRPr="00EF4180">
        <w:rPr>
          <w:rFonts w:ascii="Times New Roman" w:hAnsi="Times New Roman" w:cs="Times New Roman"/>
          <w:spacing w:val="-4"/>
          <w:sz w:val="28"/>
          <w:szCs w:val="28"/>
        </w:rPr>
        <w:t>в 2023 году</w:t>
      </w:r>
      <w:r w:rsidRPr="00EF4180">
        <w:rPr>
          <w:rFonts w:ascii="Times New Roman" w:hAnsi="Times New Roman" w:cs="Times New Roman"/>
          <w:sz w:val="28"/>
          <w:szCs w:val="28"/>
        </w:rPr>
        <w:t xml:space="preserve"> </w:t>
      </w:r>
    </w:p>
    <w:p w14:paraId="65294317" w14:textId="77777777" w:rsidR="007762CE" w:rsidRPr="00EF4180" w:rsidRDefault="007762CE" w:rsidP="007762CE">
      <w:pPr>
        <w:suppressAutoHyphens/>
        <w:spacing w:after="0" w:line="240" w:lineRule="auto"/>
        <w:ind w:right="-550"/>
        <w:jc w:val="center"/>
        <w:rPr>
          <w:rFonts w:ascii="Times New Roman" w:hAnsi="Times New Roman" w:cs="Times New Roman"/>
          <w:sz w:val="28"/>
          <w:szCs w:val="28"/>
        </w:rPr>
      </w:pPr>
      <w:r w:rsidRPr="00EF4180">
        <w:rPr>
          <w:rFonts w:ascii="Times New Roman" w:hAnsi="Times New Roman" w:cs="Times New Roman"/>
          <w:sz w:val="28"/>
          <w:szCs w:val="28"/>
        </w:rPr>
        <w:t xml:space="preserve">                                                                                                               (тыс. рублей)</w:t>
      </w:r>
    </w:p>
    <w:tbl>
      <w:tblPr>
        <w:tblW w:w="9796" w:type="dxa"/>
        <w:tblInd w:w="93" w:type="dxa"/>
        <w:tblLayout w:type="fixed"/>
        <w:tblLook w:val="04A0" w:firstRow="1" w:lastRow="0" w:firstColumn="1" w:lastColumn="0" w:noHBand="0" w:noVBand="1"/>
      </w:tblPr>
      <w:tblGrid>
        <w:gridCol w:w="1291"/>
        <w:gridCol w:w="2410"/>
        <w:gridCol w:w="1559"/>
        <w:gridCol w:w="1701"/>
        <w:gridCol w:w="1530"/>
        <w:gridCol w:w="1305"/>
      </w:tblGrid>
      <w:tr w:rsidR="007762CE" w:rsidRPr="004559B2" w14:paraId="4B606649" w14:textId="77777777" w:rsidTr="009639ED">
        <w:trPr>
          <w:trHeight w:val="217"/>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FC91B" w14:textId="77777777" w:rsidR="007762CE" w:rsidRPr="004559B2"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Статус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30566" w14:textId="77777777" w:rsidR="007762CE" w:rsidRPr="004559B2"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2E5CE" w14:textId="77777777" w:rsidR="007762CE" w:rsidRPr="004559B2" w:rsidRDefault="007762CE" w:rsidP="009639ED">
            <w:pPr>
              <w:spacing w:after="0" w:line="280" w:lineRule="exact"/>
              <w:ind w:left="-108" w:right="-103"/>
              <w:jc w:val="center"/>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Утверждено решением о бюджете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7022D" w14:textId="77777777" w:rsidR="007762CE" w:rsidRPr="004559B2" w:rsidRDefault="007762CE" w:rsidP="009639ED">
            <w:pPr>
              <w:spacing w:after="0" w:line="280" w:lineRule="exact"/>
              <w:ind w:left="-101" w:right="-84"/>
              <w:jc w:val="center"/>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B593B" w14:textId="77777777" w:rsidR="007762CE" w:rsidRPr="004559B2" w:rsidRDefault="007762CE" w:rsidP="009639ED">
            <w:pPr>
              <w:spacing w:after="0" w:line="280" w:lineRule="exact"/>
              <w:ind w:left="-141" w:right="-103"/>
              <w:jc w:val="center"/>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 xml:space="preserve">Исполнено </w:t>
            </w:r>
            <w:r w:rsidRPr="004559B2">
              <w:rPr>
                <w:rFonts w:ascii="Times New Roman" w:hAnsi="Times New Roman" w:cs="Times New Roman"/>
                <w:sz w:val="28"/>
                <w:szCs w:val="28"/>
              </w:rPr>
              <w:t>за 2023 г.</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B00F4" w14:textId="77777777" w:rsidR="007762CE" w:rsidRPr="004559B2" w:rsidRDefault="007762CE" w:rsidP="009639ED">
            <w:pPr>
              <w:spacing w:after="0" w:line="280" w:lineRule="exact"/>
              <w:ind w:left="-85"/>
              <w:jc w:val="center"/>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Процент исполнения к уточненному плану</w:t>
            </w:r>
          </w:p>
        </w:tc>
      </w:tr>
    </w:tbl>
    <w:p w14:paraId="4C40C999" w14:textId="77777777" w:rsidR="007762CE" w:rsidRPr="004559B2" w:rsidRDefault="007762CE" w:rsidP="007762CE">
      <w:pPr>
        <w:spacing w:after="0" w:line="240" w:lineRule="auto"/>
        <w:rPr>
          <w:sz w:val="2"/>
          <w:szCs w:val="2"/>
        </w:rPr>
      </w:pPr>
    </w:p>
    <w:tbl>
      <w:tblPr>
        <w:tblW w:w="9806" w:type="dxa"/>
        <w:tblInd w:w="83" w:type="dxa"/>
        <w:tblLayout w:type="fixed"/>
        <w:tblLook w:val="04A0" w:firstRow="1" w:lastRow="0" w:firstColumn="1" w:lastColumn="0" w:noHBand="0" w:noVBand="1"/>
      </w:tblPr>
      <w:tblGrid>
        <w:gridCol w:w="1291"/>
        <w:gridCol w:w="2420"/>
        <w:gridCol w:w="1559"/>
        <w:gridCol w:w="1730"/>
        <w:gridCol w:w="1530"/>
        <w:gridCol w:w="1276"/>
      </w:tblGrid>
      <w:tr w:rsidR="007762CE" w:rsidRPr="004559B2" w14:paraId="48428F4E" w14:textId="77777777" w:rsidTr="009639ED">
        <w:trPr>
          <w:trHeight w:val="220"/>
          <w:tblHeader/>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6C82CC92" w14:textId="77777777" w:rsidR="007762CE" w:rsidRPr="004559B2"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1</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70EEDCA5" w14:textId="77777777" w:rsidR="007762CE" w:rsidRPr="004559B2"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6939D74" w14:textId="77777777" w:rsidR="007762CE" w:rsidRPr="004559B2" w:rsidRDefault="007762CE" w:rsidP="009639ED">
            <w:pPr>
              <w:spacing w:after="0" w:line="240" w:lineRule="auto"/>
              <w:jc w:val="center"/>
              <w:rPr>
                <w:rFonts w:ascii="Times New Roman" w:eastAsia="Times New Roman" w:hAnsi="Times New Roman" w:cs="Times New Roman"/>
                <w:bCs/>
                <w:color w:val="000000"/>
                <w:sz w:val="28"/>
                <w:szCs w:val="28"/>
                <w:lang w:eastAsia="ru-RU"/>
              </w:rPr>
            </w:pPr>
            <w:r w:rsidRPr="004559B2">
              <w:rPr>
                <w:rFonts w:ascii="Times New Roman" w:eastAsia="Times New Roman" w:hAnsi="Times New Roman" w:cs="Times New Roman"/>
                <w:bCs/>
                <w:color w:val="000000"/>
                <w:sz w:val="28"/>
                <w:szCs w:val="28"/>
                <w:lang w:eastAsia="ru-RU"/>
              </w:rPr>
              <w:t>3</w:t>
            </w:r>
          </w:p>
        </w:tc>
        <w:tc>
          <w:tcPr>
            <w:tcW w:w="1730" w:type="dxa"/>
            <w:tcBorders>
              <w:top w:val="single" w:sz="4" w:space="0" w:color="auto"/>
              <w:left w:val="single" w:sz="4" w:space="0" w:color="auto"/>
              <w:bottom w:val="single" w:sz="4" w:space="0" w:color="auto"/>
              <w:right w:val="single" w:sz="4" w:space="0" w:color="auto"/>
            </w:tcBorders>
            <w:shd w:val="clear" w:color="auto" w:fill="auto"/>
            <w:noWrap/>
          </w:tcPr>
          <w:p w14:paraId="380C3A31" w14:textId="77777777" w:rsidR="007762CE" w:rsidRPr="004559B2" w:rsidRDefault="007762CE" w:rsidP="009639ED">
            <w:pPr>
              <w:spacing w:after="0" w:line="240" w:lineRule="auto"/>
              <w:jc w:val="center"/>
              <w:rPr>
                <w:rFonts w:ascii="Times New Roman" w:eastAsia="Times New Roman" w:hAnsi="Times New Roman" w:cs="Times New Roman"/>
                <w:bCs/>
                <w:color w:val="000000"/>
                <w:sz w:val="28"/>
                <w:szCs w:val="28"/>
                <w:lang w:eastAsia="ru-RU"/>
              </w:rPr>
            </w:pPr>
            <w:r w:rsidRPr="004559B2">
              <w:rPr>
                <w:rFonts w:ascii="Times New Roman" w:eastAsia="Times New Roman" w:hAnsi="Times New Roman" w:cs="Times New Roman"/>
                <w:bCs/>
                <w:color w:val="000000"/>
                <w:sz w:val="28"/>
                <w:szCs w:val="28"/>
                <w:lang w:eastAsia="ru-RU"/>
              </w:rPr>
              <w:t>4</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821357A" w14:textId="77777777" w:rsidR="007762CE" w:rsidRPr="004559B2" w:rsidRDefault="007762CE" w:rsidP="009639ED">
            <w:pPr>
              <w:spacing w:after="0" w:line="240" w:lineRule="auto"/>
              <w:jc w:val="center"/>
              <w:rPr>
                <w:rFonts w:ascii="Times New Roman" w:eastAsia="Times New Roman" w:hAnsi="Times New Roman" w:cs="Times New Roman"/>
                <w:bCs/>
                <w:color w:val="000000"/>
                <w:sz w:val="28"/>
                <w:szCs w:val="28"/>
                <w:lang w:eastAsia="ru-RU"/>
              </w:rPr>
            </w:pPr>
            <w:r w:rsidRPr="004559B2">
              <w:rPr>
                <w:rFonts w:ascii="Times New Roman" w:eastAsia="Times New Roman" w:hAnsi="Times New Roman" w:cs="Times New Roman"/>
                <w:bCs/>
                <w:color w:val="000000"/>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0D74B1" w14:textId="77777777" w:rsidR="007762CE" w:rsidRPr="004559B2"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6</w:t>
            </w:r>
          </w:p>
        </w:tc>
      </w:tr>
      <w:tr w:rsidR="007762CE" w:rsidRPr="004559B2" w14:paraId="544BC5E7" w14:textId="77777777" w:rsidTr="009639ED">
        <w:trPr>
          <w:trHeight w:val="1017"/>
        </w:trPr>
        <w:tc>
          <w:tcPr>
            <w:tcW w:w="1291" w:type="dxa"/>
            <w:tcBorders>
              <w:top w:val="single" w:sz="4" w:space="0" w:color="auto"/>
            </w:tcBorders>
            <w:shd w:val="clear" w:color="auto" w:fill="auto"/>
            <w:hideMark/>
          </w:tcPr>
          <w:p w14:paraId="3C80777B" w14:textId="77777777" w:rsidR="007762CE" w:rsidRPr="004559B2" w:rsidRDefault="007762CE" w:rsidP="009639ED">
            <w:pPr>
              <w:spacing w:after="0" w:line="240" w:lineRule="auto"/>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Ответственный исполнитель</w:t>
            </w:r>
          </w:p>
        </w:tc>
        <w:tc>
          <w:tcPr>
            <w:tcW w:w="2420" w:type="dxa"/>
            <w:tcBorders>
              <w:top w:val="single" w:sz="4" w:space="0" w:color="auto"/>
            </w:tcBorders>
            <w:shd w:val="clear" w:color="auto" w:fill="auto"/>
            <w:hideMark/>
          </w:tcPr>
          <w:p w14:paraId="277482DA" w14:textId="77777777" w:rsidR="007762CE" w:rsidRPr="004559B2" w:rsidRDefault="007762CE" w:rsidP="009639ED">
            <w:pPr>
              <w:spacing w:after="0" w:line="240" w:lineRule="auto"/>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Муниципальная программа «Управление финансами»</w:t>
            </w:r>
          </w:p>
        </w:tc>
        <w:tc>
          <w:tcPr>
            <w:tcW w:w="1559" w:type="dxa"/>
            <w:tcBorders>
              <w:top w:val="single" w:sz="4" w:space="0" w:color="auto"/>
            </w:tcBorders>
            <w:shd w:val="clear" w:color="auto" w:fill="auto"/>
            <w:noWrap/>
            <w:hideMark/>
          </w:tcPr>
          <w:p w14:paraId="3BCC9E84"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43 448,53</w:t>
            </w:r>
          </w:p>
        </w:tc>
        <w:tc>
          <w:tcPr>
            <w:tcW w:w="1730" w:type="dxa"/>
            <w:tcBorders>
              <w:top w:val="single" w:sz="4" w:space="0" w:color="auto"/>
            </w:tcBorders>
            <w:shd w:val="clear" w:color="auto" w:fill="auto"/>
            <w:noWrap/>
            <w:hideMark/>
          </w:tcPr>
          <w:p w14:paraId="33EA0612"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43 448,53</w:t>
            </w:r>
          </w:p>
        </w:tc>
        <w:tc>
          <w:tcPr>
            <w:tcW w:w="1530" w:type="dxa"/>
            <w:tcBorders>
              <w:top w:val="single" w:sz="4" w:space="0" w:color="auto"/>
            </w:tcBorders>
            <w:shd w:val="clear" w:color="auto" w:fill="auto"/>
            <w:noWrap/>
            <w:hideMark/>
          </w:tcPr>
          <w:p w14:paraId="33F7AB65"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43 425,71</w:t>
            </w:r>
          </w:p>
        </w:tc>
        <w:tc>
          <w:tcPr>
            <w:tcW w:w="1276" w:type="dxa"/>
            <w:tcBorders>
              <w:top w:val="single" w:sz="4" w:space="0" w:color="auto"/>
            </w:tcBorders>
            <w:shd w:val="clear" w:color="auto" w:fill="auto"/>
            <w:hideMark/>
          </w:tcPr>
          <w:p w14:paraId="3F7706C7"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99,95</w:t>
            </w:r>
          </w:p>
        </w:tc>
      </w:tr>
      <w:tr w:rsidR="007762CE" w:rsidRPr="004559B2" w14:paraId="0B94E633" w14:textId="77777777" w:rsidTr="009639ED">
        <w:trPr>
          <w:trHeight w:val="465"/>
        </w:trPr>
        <w:tc>
          <w:tcPr>
            <w:tcW w:w="1291" w:type="dxa"/>
            <w:shd w:val="clear" w:color="auto" w:fill="auto"/>
            <w:hideMark/>
          </w:tcPr>
          <w:p w14:paraId="79F3FEF0" w14:textId="77777777" w:rsidR="007762CE" w:rsidRPr="004559B2" w:rsidRDefault="007762CE" w:rsidP="009639ED">
            <w:pPr>
              <w:spacing w:after="0" w:line="240" w:lineRule="auto"/>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 </w:t>
            </w:r>
          </w:p>
        </w:tc>
        <w:tc>
          <w:tcPr>
            <w:tcW w:w="2420" w:type="dxa"/>
            <w:shd w:val="clear" w:color="auto" w:fill="auto"/>
            <w:hideMark/>
          </w:tcPr>
          <w:p w14:paraId="20883D18" w14:textId="77777777" w:rsidR="007762CE" w:rsidRPr="004559B2" w:rsidRDefault="007762CE" w:rsidP="009639ED">
            <w:pPr>
              <w:spacing w:after="0" w:line="240" w:lineRule="auto"/>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Непрограммные мероприятия</w:t>
            </w:r>
          </w:p>
        </w:tc>
        <w:tc>
          <w:tcPr>
            <w:tcW w:w="1559" w:type="dxa"/>
            <w:shd w:val="clear" w:color="auto" w:fill="auto"/>
            <w:hideMark/>
          </w:tcPr>
          <w:p w14:paraId="259C7798"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3 604,82</w:t>
            </w:r>
          </w:p>
        </w:tc>
        <w:tc>
          <w:tcPr>
            <w:tcW w:w="1730" w:type="dxa"/>
            <w:shd w:val="clear" w:color="auto" w:fill="auto"/>
            <w:hideMark/>
          </w:tcPr>
          <w:p w14:paraId="7EA4CCB2"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3 481,39</w:t>
            </w:r>
          </w:p>
        </w:tc>
        <w:tc>
          <w:tcPr>
            <w:tcW w:w="1530" w:type="dxa"/>
            <w:shd w:val="clear" w:color="auto" w:fill="auto"/>
            <w:hideMark/>
          </w:tcPr>
          <w:p w14:paraId="134DB7A3"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0,00</w:t>
            </w:r>
          </w:p>
        </w:tc>
        <w:tc>
          <w:tcPr>
            <w:tcW w:w="1276" w:type="dxa"/>
            <w:shd w:val="clear" w:color="auto" w:fill="auto"/>
            <w:hideMark/>
          </w:tcPr>
          <w:p w14:paraId="278A9C24"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0,00</w:t>
            </w:r>
          </w:p>
        </w:tc>
      </w:tr>
      <w:tr w:rsidR="007762CE" w:rsidRPr="00DB2532" w14:paraId="614A6987" w14:textId="77777777" w:rsidTr="009639ED">
        <w:trPr>
          <w:trHeight w:val="375"/>
        </w:trPr>
        <w:tc>
          <w:tcPr>
            <w:tcW w:w="1291" w:type="dxa"/>
            <w:shd w:val="clear" w:color="auto" w:fill="auto"/>
            <w:noWrap/>
            <w:hideMark/>
          </w:tcPr>
          <w:p w14:paraId="6A4FF330" w14:textId="77777777" w:rsidR="007762CE" w:rsidRPr="004559B2" w:rsidRDefault="007762CE" w:rsidP="009639ED">
            <w:pPr>
              <w:spacing w:after="0" w:line="240" w:lineRule="auto"/>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 </w:t>
            </w:r>
          </w:p>
        </w:tc>
        <w:tc>
          <w:tcPr>
            <w:tcW w:w="2420" w:type="dxa"/>
            <w:shd w:val="clear" w:color="auto" w:fill="auto"/>
            <w:noWrap/>
            <w:hideMark/>
          </w:tcPr>
          <w:p w14:paraId="18316F47" w14:textId="77777777" w:rsidR="007762CE" w:rsidRPr="004559B2" w:rsidRDefault="007762CE" w:rsidP="009639ED">
            <w:pPr>
              <w:spacing w:after="0" w:line="240" w:lineRule="auto"/>
              <w:rPr>
                <w:rFonts w:ascii="Times New Roman" w:eastAsia="Times New Roman" w:hAnsi="Times New Roman" w:cs="Times New Roman"/>
                <w:color w:val="000000"/>
                <w:sz w:val="28"/>
                <w:szCs w:val="28"/>
                <w:lang w:eastAsia="ru-RU"/>
              </w:rPr>
            </w:pPr>
            <w:r w:rsidRPr="004559B2">
              <w:rPr>
                <w:rFonts w:ascii="Times New Roman" w:eastAsia="Times New Roman" w:hAnsi="Times New Roman" w:cs="Times New Roman"/>
                <w:color w:val="000000"/>
                <w:sz w:val="28"/>
                <w:szCs w:val="28"/>
                <w:lang w:eastAsia="ru-RU"/>
              </w:rPr>
              <w:t>Итого</w:t>
            </w:r>
          </w:p>
        </w:tc>
        <w:tc>
          <w:tcPr>
            <w:tcW w:w="1559" w:type="dxa"/>
            <w:shd w:val="clear" w:color="auto" w:fill="auto"/>
            <w:noWrap/>
            <w:hideMark/>
          </w:tcPr>
          <w:p w14:paraId="3B86AD6B"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47 053,35</w:t>
            </w:r>
          </w:p>
        </w:tc>
        <w:tc>
          <w:tcPr>
            <w:tcW w:w="1730" w:type="dxa"/>
            <w:shd w:val="clear" w:color="auto" w:fill="auto"/>
            <w:noWrap/>
            <w:hideMark/>
          </w:tcPr>
          <w:p w14:paraId="38B7A54F"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46 929,92</w:t>
            </w:r>
          </w:p>
        </w:tc>
        <w:tc>
          <w:tcPr>
            <w:tcW w:w="1530" w:type="dxa"/>
            <w:shd w:val="clear" w:color="auto" w:fill="auto"/>
            <w:noWrap/>
            <w:hideMark/>
          </w:tcPr>
          <w:p w14:paraId="784D8D74"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43 425,71</w:t>
            </w:r>
          </w:p>
        </w:tc>
        <w:tc>
          <w:tcPr>
            <w:tcW w:w="1276" w:type="dxa"/>
            <w:shd w:val="clear" w:color="auto" w:fill="auto"/>
            <w:hideMark/>
          </w:tcPr>
          <w:p w14:paraId="52389F77" w14:textId="77777777" w:rsidR="007762CE" w:rsidRPr="004559B2" w:rsidRDefault="007762CE" w:rsidP="009639ED">
            <w:pPr>
              <w:spacing w:after="0" w:line="240" w:lineRule="auto"/>
              <w:jc w:val="right"/>
              <w:rPr>
                <w:rFonts w:ascii="Times New Roman" w:hAnsi="Times New Roman" w:cs="Times New Roman"/>
                <w:color w:val="000000"/>
                <w:sz w:val="28"/>
                <w:szCs w:val="28"/>
              </w:rPr>
            </w:pPr>
            <w:r w:rsidRPr="004559B2">
              <w:rPr>
                <w:rFonts w:ascii="Times New Roman" w:hAnsi="Times New Roman" w:cs="Times New Roman"/>
                <w:color w:val="000000"/>
                <w:sz w:val="28"/>
                <w:szCs w:val="28"/>
              </w:rPr>
              <w:t>92,53</w:t>
            </w:r>
          </w:p>
        </w:tc>
      </w:tr>
    </w:tbl>
    <w:p w14:paraId="7EBF3CF3" w14:textId="77777777" w:rsidR="007762CE" w:rsidRPr="00737E50"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37E50">
        <w:rPr>
          <w:rFonts w:ascii="Times New Roman" w:hAnsi="Times New Roman" w:cs="Times New Roman"/>
          <w:bCs/>
          <w:sz w:val="28"/>
          <w:szCs w:val="28"/>
        </w:rPr>
        <w:lastRenderedPageBreak/>
        <w:t>Бюджетные ассигнования на реализацию</w:t>
      </w:r>
      <w:r w:rsidRPr="00737E50">
        <w:rPr>
          <w:rFonts w:ascii="Times New Roman" w:hAnsi="Times New Roman" w:cs="Times New Roman"/>
          <w:spacing w:val="-2"/>
          <w:sz w:val="28"/>
          <w:szCs w:val="28"/>
        </w:rPr>
        <w:t xml:space="preserve"> муниципальной </w:t>
      </w:r>
      <w:r w:rsidRPr="00737E50">
        <w:rPr>
          <w:rFonts w:ascii="Times New Roman" w:hAnsi="Times New Roman" w:cs="Times New Roman"/>
          <w:sz w:val="28"/>
          <w:szCs w:val="28"/>
        </w:rPr>
        <w:t>программы «Управление финансами» освоены в объеме 43 425,71</w:t>
      </w:r>
      <w:r w:rsidRPr="00737E50">
        <w:rPr>
          <w:rFonts w:ascii="Times New Roman" w:hAnsi="Times New Roman" w:cs="Times New Roman"/>
          <w:color w:val="000000"/>
          <w:sz w:val="28"/>
          <w:szCs w:val="28"/>
        </w:rPr>
        <w:t xml:space="preserve"> </w:t>
      </w:r>
      <w:r w:rsidRPr="00737E50">
        <w:rPr>
          <w:rFonts w:ascii="Times New Roman" w:hAnsi="Times New Roman" w:cs="Times New Roman"/>
          <w:sz w:val="28"/>
          <w:szCs w:val="28"/>
        </w:rPr>
        <w:t xml:space="preserve">тыс. рублей или 99,95 процента к годовым плановым назначениям. Средства направлены </w:t>
      </w:r>
      <w:proofErr w:type="gramStart"/>
      <w:r w:rsidRPr="00737E50">
        <w:rPr>
          <w:rFonts w:ascii="Times New Roman" w:hAnsi="Times New Roman" w:cs="Times New Roman"/>
          <w:sz w:val="28"/>
          <w:szCs w:val="28"/>
        </w:rPr>
        <w:t>на</w:t>
      </w:r>
      <w:proofErr w:type="gramEnd"/>
      <w:r w:rsidRPr="00737E50">
        <w:rPr>
          <w:rFonts w:ascii="Times New Roman" w:hAnsi="Times New Roman" w:cs="Times New Roman"/>
          <w:sz w:val="28"/>
          <w:szCs w:val="28"/>
        </w:rPr>
        <w:t>:</w:t>
      </w:r>
    </w:p>
    <w:p w14:paraId="09923F7A" w14:textId="77777777" w:rsidR="007762CE" w:rsidRPr="000229B3" w:rsidRDefault="007762CE" w:rsidP="007762CE">
      <w:pPr>
        <w:pStyle w:val="aa"/>
        <w:numPr>
          <w:ilvl w:val="0"/>
          <w:numId w:val="2"/>
        </w:numPr>
        <w:spacing w:after="0" w:line="240" w:lineRule="auto"/>
        <w:ind w:left="0" w:firstLine="709"/>
        <w:jc w:val="both"/>
        <w:rPr>
          <w:rFonts w:ascii="Times New Roman" w:hAnsi="Times New Roman" w:cs="Times New Roman"/>
          <w:sz w:val="28"/>
          <w:szCs w:val="28"/>
        </w:rPr>
      </w:pPr>
      <w:r w:rsidRPr="000229B3">
        <w:rPr>
          <w:rFonts w:ascii="Times New Roman" w:hAnsi="Times New Roman" w:cs="Times New Roman"/>
          <w:bCs/>
          <w:sz w:val="28"/>
          <w:szCs w:val="28"/>
        </w:rPr>
        <w:t xml:space="preserve">на обеспечение деятельности </w:t>
      </w:r>
      <w:r w:rsidRPr="000229B3">
        <w:rPr>
          <w:rFonts w:ascii="Times New Roman" w:hAnsi="Times New Roman" w:cs="Times New Roman"/>
          <w:sz w:val="28"/>
          <w:szCs w:val="28"/>
        </w:rPr>
        <w:t xml:space="preserve">муниципального казенного учреждения «Межведомственная централизованная бухгалтерия» </w:t>
      </w:r>
      <w:proofErr w:type="spellStart"/>
      <w:r w:rsidRPr="000229B3">
        <w:rPr>
          <w:rFonts w:ascii="Times New Roman" w:hAnsi="Times New Roman" w:cs="Times New Roman"/>
          <w:sz w:val="28"/>
          <w:szCs w:val="28"/>
        </w:rPr>
        <w:t>Нефтекумского</w:t>
      </w:r>
      <w:proofErr w:type="spellEnd"/>
      <w:r w:rsidRPr="000229B3">
        <w:rPr>
          <w:rFonts w:ascii="Times New Roman" w:hAnsi="Times New Roman" w:cs="Times New Roman"/>
          <w:sz w:val="28"/>
          <w:szCs w:val="28"/>
        </w:rPr>
        <w:t xml:space="preserve"> городского округа Ставропольского края – 27 80</w:t>
      </w:r>
      <w:r>
        <w:rPr>
          <w:rFonts w:ascii="Times New Roman" w:hAnsi="Times New Roman" w:cs="Times New Roman"/>
          <w:sz w:val="28"/>
          <w:szCs w:val="28"/>
        </w:rPr>
        <w:t>9</w:t>
      </w:r>
      <w:r w:rsidRPr="000229B3">
        <w:rPr>
          <w:rFonts w:ascii="Times New Roman" w:hAnsi="Times New Roman" w:cs="Times New Roman"/>
          <w:sz w:val="28"/>
          <w:szCs w:val="28"/>
        </w:rPr>
        <w:t>,09 тыс. рублей</w:t>
      </w:r>
      <w:r>
        <w:rPr>
          <w:rFonts w:ascii="Times New Roman" w:hAnsi="Times New Roman" w:cs="Times New Roman"/>
          <w:sz w:val="28"/>
          <w:szCs w:val="28"/>
        </w:rPr>
        <w:t xml:space="preserve"> или 99,95 процента к годовым плановым назначениям</w:t>
      </w:r>
      <w:r w:rsidRPr="000229B3">
        <w:rPr>
          <w:rFonts w:ascii="Times New Roman" w:hAnsi="Times New Roman" w:cs="Times New Roman"/>
          <w:sz w:val="28"/>
          <w:szCs w:val="28"/>
        </w:rPr>
        <w:t>;</w:t>
      </w:r>
    </w:p>
    <w:p w14:paraId="4A99CEE9" w14:textId="77777777" w:rsidR="007762CE" w:rsidRPr="000229B3" w:rsidRDefault="007762CE" w:rsidP="007762CE">
      <w:pPr>
        <w:pStyle w:val="aa"/>
        <w:spacing w:after="0" w:line="240" w:lineRule="auto"/>
        <w:ind w:left="0" w:firstLine="709"/>
        <w:jc w:val="both"/>
        <w:rPr>
          <w:rFonts w:ascii="Times New Roman" w:hAnsi="Times New Roman" w:cs="Times New Roman"/>
          <w:sz w:val="28"/>
          <w:szCs w:val="28"/>
        </w:rPr>
      </w:pPr>
      <w:r w:rsidRPr="000229B3">
        <w:rPr>
          <w:rFonts w:ascii="Times New Roman" w:hAnsi="Times New Roman" w:cs="Times New Roman"/>
          <w:sz w:val="28"/>
          <w:szCs w:val="28"/>
        </w:rPr>
        <w:t xml:space="preserve">предоставление грантов отраслевым (функциональным) органам администрации </w:t>
      </w:r>
      <w:proofErr w:type="spellStart"/>
      <w:r w:rsidRPr="000229B3">
        <w:rPr>
          <w:rFonts w:ascii="Times New Roman" w:hAnsi="Times New Roman" w:cs="Times New Roman"/>
          <w:sz w:val="28"/>
          <w:szCs w:val="28"/>
        </w:rPr>
        <w:t>Нефтекумского</w:t>
      </w:r>
      <w:proofErr w:type="spellEnd"/>
      <w:r w:rsidRPr="000229B3">
        <w:rPr>
          <w:rFonts w:ascii="Times New Roman" w:hAnsi="Times New Roman" w:cs="Times New Roman"/>
          <w:sz w:val="28"/>
          <w:szCs w:val="28"/>
        </w:rPr>
        <w:t xml:space="preserve"> городского округа Ставропольского края, в целях поощрения достижений в области повышения качества финансового менеджмента – 90,00 тыс. рублей</w:t>
      </w:r>
      <w:r>
        <w:rPr>
          <w:rFonts w:ascii="Times New Roman" w:hAnsi="Times New Roman" w:cs="Times New Roman"/>
          <w:sz w:val="28"/>
          <w:szCs w:val="28"/>
        </w:rPr>
        <w:t xml:space="preserve"> или 100,00 процента к годовым плановым назначениям</w:t>
      </w:r>
      <w:r w:rsidRPr="000229B3">
        <w:rPr>
          <w:rFonts w:ascii="Times New Roman" w:hAnsi="Times New Roman" w:cs="Times New Roman"/>
          <w:sz w:val="28"/>
          <w:szCs w:val="28"/>
        </w:rPr>
        <w:t>;</w:t>
      </w:r>
    </w:p>
    <w:p w14:paraId="09A3A534" w14:textId="77777777" w:rsidR="007762CE" w:rsidRPr="00D4789B" w:rsidRDefault="007762CE" w:rsidP="007762CE">
      <w:pPr>
        <w:suppressAutoHyphens/>
        <w:spacing w:after="0" w:line="240" w:lineRule="auto"/>
        <w:ind w:firstLine="709"/>
        <w:jc w:val="both"/>
        <w:rPr>
          <w:rFonts w:ascii="Times New Roman" w:hAnsi="Times New Roman" w:cs="Times New Roman"/>
          <w:sz w:val="28"/>
          <w:szCs w:val="28"/>
        </w:rPr>
      </w:pPr>
      <w:r w:rsidRPr="000229B3">
        <w:rPr>
          <w:rFonts w:ascii="Times New Roman" w:hAnsi="Times New Roman" w:cs="Times New Roman"/>
          <w:sz w:val="28"/>
          <w:szCs w:val="28"/>
        </w:rPr>
        <w:t>2) обеспечение деятельности финансового управления – 15 526,62 тыс. рублей или 99,94 процента к годовым плановым назначениям.</w:t>
      </w:r>
    </w:p>
    <w:p w14:paraId="66056639" w14:textId="77777777" w:rsidR="007762CE" w:rsidRPr="00CC36DD" w:rsidRDefault="007762CE" w:rsidP="007762CE">
      <w:pPr>
        <w:suppressAutoHyphens/>
        <w:spacing w:after="0" w:line="240" w:lineRule="auto"/>
        <w:ind w:firstLine="709"/>
        <w:jc w:val="both"/>
        <w:rPr>
          <w:rFonts w:ascii="Times New Roman" w:hAnsi="Times New Roman" w:cs="Times New Roman"/>
          <w:bCs/>
          <w:sz w:val="28"/>
          <w:szCs w:val="28"/>
        </w:rPr>
      </w:pPr>
      <w:r w:rsidRPr="00CC36DD">
        <w:rPr>
          <w:rFonts w:ascii="Times New Roman" w:hAnsi="Times New Roman" w:cs="Times New Roman"/>
          <w:sz w:val="28"/>
          <w:szCs w:val="28"/>
        </w:rPr>
        <w:t xml:space="preserve">В рамках непрограммных мероприятий не </w:t>
      </w:r>
      <w:proofErr w:type="gramStart"/>
      <w:r w:rsidRPr="00CC36DD">
        <w:rPr>
          <w:rFonts w:ascii="Times New Roman" w:hAnsi="Times New Roman" w:cs="Times New Roman"/>
          <w:sz w:val="28"/>
          <w:szCs w:val="28"/>
        </w:rPr>
        <w:t>освоены</w:t>
      </w:r>
      <w:proofErr w:type="gramEnd"/>
      <w:r w:rsidRPr="00CC36DD">
        <w:rPr>
          <w:rFonts w:ascii="Times New Roman" w:hAnsi="Times New Roman" w:cs="Times New Roman"/>
          <w:sz w:val="28"/>
          <w:szCs w:val="28"/>
        </w:rPr>
        <w:t xml:space="preserve"> </w:t>
      </w:r>
      <w:r w:rsidRPr="00CC36DD">
        <w:rPr>
          <w:rFonts w:ascii="Times New Roman" w:hAnsi="Times New Roman" w:cs="Times New Roman"/>
          <w:bCs/>
          <w:sz w:val="28"/>
          <w:szCs w:val="28"/>
        </w:rPr>
        <w:t>зар</w:t>
      </w:r>
      <w:r>
        <w:rPr>
          <w:rFonts w:ascii="Times New Roman" w:hAnsi="Times New Roman" w:cs="Times New Roman"/>
          <w:bCs/>
          <w:sz w:val="28"/>
          <w:szCs w:val="28"/>
        </w:rPr>
        <w:t>езервированные в местном бюджете</w:t>
      </w:r>
      <w:r w:rsidRPr="00CC36DD">
        <w:rPr>
          <w:rFonts w:ascii="Times New Roman" w:hAnsi="Times New Roman" w:cs="Times New Roman"/>
          <w:bCs/>
          <w:sz w:val="28"/>
          <w:szCs w:val="28"/>
        </w:rPr>
        <w:t>:</w:t>
      </w:r>
    </w:p>
    <w:p w14:paraId="782F8A98" w14:textId="77777777" w:rsidR="007762CE" w:rsidRPr="00CC36DD" w:rsidRDefault="007762CE" w:rsidP="007762CE">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C36DD">
        <w:rPr>
          <w:rFonts w:ascii="Times New Roman" w:hAnsi="Times New Roman" w:cs="Times New Roman"/>
          <w:bCs/>
          <w:sz w:val="28"/>
          <w:szCs w:val="28"/>
        </w:rPr>
        <w:t xml:space="preserve">средства резервного фонда администрации </w:t>
      </w:r>
      <w:proofErr w:type="spellStart"/>
      <w:r w:rsidRPr="00CC36DD">
        <w:rPr>
          <w:rFonts w:ascii="Times New Roman" w:hAnsi="Times New Roman" w:cs="Times New Roman"/>
          <w:bCs/>
          <w:sz w:val="28"/>
          <w:szCs w:val="28"/>
        </w:rPr>
        <w:t>Нефтекумского</w:t>
      </w:r>
      <w:proofErr w:type="spellEnd"/>
      <w:r w:rsidRPr="00CC36DD">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муниципального </w:t>
      </w:r>
      <w:r w:rsidRPr="00CC36DD">
        <w:rPr>
          <w:rFonts w:ascii="Times New Roman" w:hAnsi="Times New Roman" w:cs="Times New Roman"/>
          <w:bCs/>
          <w:sz w:val="28"/>
          <w:szCs w:val="28"/>
        </w:rPr>
        <w:t xml:space="preserve">округа Ставропольского края </w:t>
      </w:r>
      <w:r w:rsidRPr="00CC36DD">
        <w:rPr>
          <w:rFonts w:ascii="Times New Roman" w:hAnsi="Times New Roman" w:cs="Times New Roman"/>
          <w:sz w:val="28"/>
          <w:szCs w:val="28"/>
        </w:rPr>
        <w:t>–</w:t>
      </w:r>
      <w:r w:rsidRPr="00CC36DD">
        <w:rPr>
          <w:rFonts w:ascii="Times New Roman" w:hAnsi="Times New Roman" w:cs="Times New Roman"/>
          <w:bCs/>
          <w:sz w:val="28"/>
          <w:szCs w:val="28"/>
        </w:rPr>
        <w:t xml:space="preserve"> </w:t>
      </w:r>
      <w:r>
        <w:rPr>
          <w:rFonts w:ascii="Times New Roman" w:hAnsi="Times New Roman" w:cs="Times New Roman"/>
          <w:bCs/>
          <w:sz w:val="28"/>
          <w:szCs w:val="28"/>
        </w:rPr>
        <w:t>3 110,54</w:t>
      </w:r>
      <w:r w:rsidRPr="00CC36DD">
        <w:rPr>
          <w:rFonts w:ascii="Times New Roman" w:hAnsi="Times New Roman" w:cs="Times New Roman"/>
          <w:bCs/>
          <w:sz w:val="28"/>
          <w:szCs w:val="28"/>
        </w:rPr>
        <w:t xml:space="preserve"> тыс. рублей;</w:t>
      </w:r>
    </w:p>
    <w:p w14:paraId="52E4ED04" w14:textId="77777777" w:rsidR="007762CE" w:rsidRDefault="007762CE" w:rsidP="007762CE">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средства </w:t>
      </w:r>
      <w:r w:rsidRPr="00CC36DD">
        <w:rPr>
          <w:rFonts w:ascii="Times New Roman" w:hAnsi="Times New Roman" w:cs="Times New Roman"/>
          <w:sz w:val="28"/>
          <w:szCs w:val="28"/>
        </w:rPr>
        <w:t xml:space="preserve">на обеспечение гарантий муниципальных служащих </w:t>
      </w:r>
      <w:proofErr w:type="spellStart"/>
      <w:r w:rsidRPr="00CC36DD">
        <w:rPr>
          <w:rFonts w:ascii="Times New Roman" w:hAnsi="Times New Roman" w:cs="Times New Roman"/>
          <w:sz w:val="28"/>
          <w:szCs w:val="28"/>
        </w:rPr>
        <w:t>Нефтекумского</w:t>
      </w:r>
      <w:proofErr w:type="spellEnd"/>
      <w:r w:rsidRPr="00CC36D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C36DD">
        <w:rPr>
          <w:rFonts w:ascii="Times New Roman" w:hAnsi="Times New Roman" w:cs="Times New Roman"/>
          <w:sz w:val="28"/>
          <w:szCs w:val="28"/>
        </w:rPr>
        <w:t xml:space="preserve"> округа Ставропольского края в соответствии с нормативно-правовыми актами </w:t>
      </w:r>
      <w:proofErr w:type="spellStart"/>
      <w:r w:rsidRPr="00CC36DD">
        <w:rPr>
          <w:rFonts w:ascii="Times New Roman" w:hAnsi="Times New Roman" w:cs="Times New Roman"/>
          <w:sz w:val="28"/>
          <w:szCs w:val="28"/>
        </w:rPr>
        <w:t>Нефтекумского</w:t>
      </w:r>
      <w:proofErr w:type="spellEnd"/>
      <w:r w:rsidRPr="00CC36D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CC36DD">
        <w:rPr>
          <w:rFonts w:ascii="Times New Roman" w:hAnsi="Times New Roman" w:cs="Times New Roman"/>
          <w:sz w:val="28"/>
          <w:szCs w:val="28"/>
        </w:rPr>
        <w:t xml:space="preserve"> округа Ставропольского края –</w:t>
      </w:r>
      <w:r w:rsidRPr="00CC36DD">
        <w:rPr>
          <w:rFonts w:ascii="Times New Roman" w:hAnsi="Times New Roman" w:cs="Times New Roman"/>
          <w:bCs/>
          <w:sz w:val="28"/>
          <w:szCs w:val="28"/>
        </w:rPr>
        <w:t xml:space="preserve"> </w:t>
      </w:r>
      <w:r>
        <w:rPr>
          <w:rFonts w:ascii="Times New Roman" w:hAnsi="Times New Roman" w:cs="Times New Roman"/>
          <w:bCs/>
          <w:sz w:val="28"/>
          <w:szCs w:val="28"/>
        </w:rPr>
        <w:t>370,85</w:t>
      </w:r>
      <w:r w:rsidRPr="00CC36DD">
        <w:rPr>
          <w:rFonts w:ascii="Times New Roman" w:hAnsi="Times New Roman" w:cs="Times New Roman"/>
          <w:bCs/>
          <w:sz w:val="28"/>
          <w:szCs w:val="28"/>
        </w:rPr>
        <w:t xml:space="preserve"> тыс</w:t>
      </w:r>
      <w:r w:rsidRPr="00E35066">
        <w:rPr>
          <w:rFonts w:ascii="Times New Roman" w:hAnsi="Times New Roman" w:cs="Times New Roman"/>
          <w:bCs/>
          <w:sz w:val="28"/>
          <w:szCs w:val="28"/>
        </w:rPr>
        <w:t>. рублей.</w:t>
      </w:r>
    </w:p>
    <w:p w14:paraId="33659FC6" w14:textId="77777777" w:rsidR="007762CE" w:rsidRPr="00EF65A9" w:rsidRDefault="007762CE" w:rsidP="007762CE">
      <w:pPr>
        <w:suppressAutoHyphens/>
        <w:spacing w:after="0" w:line="240" w:lineRule="auto"/>
        <w:ind w:firstLine="709"/>
        <w:jc w:val="both"/>
        <w:rPr>
          <w:rFonts w:ascii="Times New Roman" w:hAnsi="Times New Roman" w:cs="Times New Roman"/>
          <w:bCs/>
          <w:sz w:val="28"/>
          <w:szCs w:val="28"/>
          <w:highlight w:val="yellow"/>
        </w:rPr>
      </w:pPr>
    </w:p>
    <w:p w14:paraId="5CAF494B" w14:textId="77777777" w:rsidR="007762CE" w:rsidRPr="00A95DCB"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A95DCB">
        <w:rPr>
          <w:rFonts w:ascii="Times New Roman" w:eastAsia="Times New Roman" w:hAnsi="Times New Roman" w:cs="Times New Roman"/>
          <w:bCs/>
          <w:sz w:val="28"/>
          <w:szCs w:val="28"/>
          <w:lang w:eastAsia="ru-RU"/>
        </w:rPr>
        <w:t xml:space="preserve">ГЛАВА 606. ОТДЕЛ ОБРАЗОВАНИЯ АДМИНИСТРАЦИИ НЕФТЕКУМСКОГО </w:t>
      </w:r>
      <w:r>
        <w:rPr>
          <w:rFonts w:ascii="Times New Roman" w:eastAsia="Times New Roman" w:hAnsi="Times New Roman" w:cs="Times New Roman"/>
          <w:bCs/>
          <w:sz w:val="28"/>
          <w:szCs w:val="28"/>
          <w:lang w:eastAsia="ru-RU"/>
        </w:rPr>
        <w:t>МУНИЦИПАЛЬН</w:t>
      </w:r>
      <w:r w:rsidRPr="00A95DCB">
        <w:rPr>
          <w:rFonts w:ascii="Times New Roman" w:eastAsia="Times New Roman" w:hAnsi="Times New Roman" w:cs="Times New Roman"/>
          <w:bCs/>
          <w:sz w:val="28"/>
          <w:szCs w:val="28"/>
          <w:lang w:eastAsia="ru-RU"/>
        </w:rPr>
        <w:t xml:space="preserve">ОГО ОКРУГА </w:t>
      </w:r>
    </w:p>
    <w:p w14:paraId="4B9B9E55" w14:textId="77777777" w:rsidR="007762CE" w:rsidRPr="00A95DCB"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A95DCB">
        <w:rPr>
          <w:rFonts w:ascii="Times New Roman" w:eastAsia="Times New Roman" w:hAnsi="Times New Roman" w:cs="Times New Roman"/>
          <w:bCs/>
          <w:sz w:val="28"/>
          <w:szCs w:val="28"/>
          <w:lang w:eastAsia="ru-RU"/>
        </w:rPr>
        <w:t>СТАВРОПОЛЬСКОГО КРАЯ</w:t>
      </w:r>
    </w:p>
    <w:p w14:paraId="2C1605C9" w14:textId="77777777" w:rsidR="007762CE" w:rsidRPr="00EF65A9" w:rsidRDefault="007762CE" w:rsidP="007762CE">
      <w:pPr>
        <w:suppressAutoHyphens/>
        <w:spacing w:after="0" w:line="240" w:lineRule="auto"/>
        <w:jc w:val="center"/>
        <w:rPr>
          <w:rFonts w:ascii="Times New Roman" w:eastAsia="Times New Roman" w:hAnsi="Times New Roman" w:cs="Times New Roman"/>
          <w:bCs/>
          <w:sz w:val="28"/>
          <w:szCs w:val="28"/>
          <w:highlight w:val="yellow"/>
          <w:lang w:eastAsia="ru-RU"/>
        </w:rPr>
      </w:pPr>
    </w:p>
    <w:p w14:paraId="63E8C0DE" w14:textId="77777777" w:rsidR="007762CE" w:rsidRPr="00910D69" w:rsidRDefault="007762CE" w:rsidP="007762CE">
      <w:pPr>
        <w:suppressAutoHyphens/>
        <w:spacing w:after="0" w:line="240" w:lineRule="auto"/>
        <w:ind w:firstLine="709"/>
        <w:jc w:val="both"/>
        <w:rPr>
          <w:rFonts w:ascii="Times New Roman" w:hAnsi="Times New Roman" w:cs="Times New Roman"/>
          <w:sz w:val="28"/>
          <w:szCs w:val="28"/>
        </w:rPr>
      </w:pPr>
      <w:r w:rsidRPr="00910D69">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«Отдел образования администрации </w:t>
      </w:r>
      <w:proofErr w:type="spellStart"/>
      <w:r w:rsidRPr="00910D69">
        <w:rPr>
          <w:rFonts w:ascii="Times New Roman" w:hAnsi="Times New Roman" w:cs="Times New Roman"/>
          <w:sz w:val="28"/>
          <w:szCs w:val="28"/>
        </w:rPr>
        <w:t>Нефтекумского</w:t>
      </w:r>
      <w:proofErr w:type="spellEnd"/>
      <w:r w:rsidRPr="00910D69">
        <w:rPr>
          <w:rFonts w:ascii="Times New Roman" w:hAnsi="Times New Roman" w:cs="Times New Roman"/>
          <w:sz w:val="28"/>
          <w:szCs w:val="28"/>
        </w:rPr>
        <w:t xml:space="preserve"> </w:t>
      </w:r>
      <w:r>
        <w:rPr>
          <w:rFonts w:ascii="Times New Roman" w:hAnsi="Times New Roman" w:cs="Times New Roman"/>
          <w:sz w:val="28"/>
          <w:szCs w:val="28"/>
        </w:rPr>
        <w:t>муниципальн</w:t>
      </w:r>
      <w:r w:rsidRPr="00910D69">
        <w:rPr>
          <w:rFonts w:ascii="Times New Roman" w:hAnsi="Times New Roman" w:cs="Times New Roman"/>
          <w:sz w:val="28"/>
          <w:szCs w:val="28"/>
        </w:rPr>
        <w:t>ого округа Ставропольского края</w:t>
      </w:r>
      <w:r w:rsidRPr="00910D69">
        <w:rPr>
          <w:rFonts w:ascii="Times New Roman" w:hAnsi="Times New Roman" w:cs="Times New Roman"/>
          <w:bCs/>
          <w:sz w:val="28"/>
          <w:szCs w:val="28"/>
        </w:rPr>
        <w:t>»</w:t>
      </w:r>
      <w:r w:rsidRPr="00910D69">
        <w:rPr>
          <w:rFonts w:ascii="Times New Roman" w:hAnsi="Times New Roman" w:cs="Times New Roman"/>
          <w:sz w:val="28"/>
          <w:szCs w:val="28"/>
        </w:rPr>
        <w:t xml:space="preserve"> (далее – отдел образования), утверждены в сумме 1 1</w:t>
      </w:r>
      <w:r>
        <w:rPr>
          <w:rFonts w:ascii="Times New Roman" w:hAnsi="Times New Roman" w:cs="Times New Roman"/>
          <w:sz w:val="28"/>
          <w:szCs w:val="28"/>
        </w:rPr>
        <w:t>31</w:t>
      </w:r>
      <w:r w:rsidRPr="00910D69">
        <w:rPr>
          <w:rFonts w:ascii="Times New Roman" w:hAnsi="Times New Roman" w:cs="Times New Roman"/>
          <w:sz w:val="28"/>
          <w:szCs w:val="28"/>
        </w:rPr>
        <w:t> </w:t>
      </w:r>
      <w:r>
        <w:rPr>
          <w:rFonts w:ascii="Times New Roman" w:hAnsi="Times New Roman" w:cs="Times New Roman"/>
          <w:sz w:val="28"/>
          <w:szCs w:val="28"/>
        </w:rPr>
        <w:t>707</w:t>
      </w:r>
      <w:r w:rsidRPr="00910D69">
        <w:rPr>
          <w:rFonts w:ascii="Times New Roman" w:hAnsi="Times New Roman" w:cs="Times New Roman"/>
          <w:sz w:val="28"/>
          <w:szCs w:val="28"/>
        </w:rPr>
        <w:t>,</w:t>
      </w:r>
      <w:r>
        <w:rPr>
          <w:rFonts w:ascii="Times New Roman" w:hAnsi="Times New Roman" w:cs="Times New Roman"/>
          <w:sz w:val="28"/>
          <w:szCs w:val="28"/>
        </w:rPr>
        <w:t>25</w:t>
      </w:r>
      <w:r w:rsidRPr="00910D69">
        <w:rPr>
          <w:rFonts w:ascii="Times New Roman" w:hAnsi="Times New Roman" w:cs="Times New Roman"/>
          <w:sz w:val="28"/>
          <w:szCs w:val="28"/>
        </w:rPr>
        <w:t xml:space="preserve"> тыс. рублей. </w:t>
      </w:r>
    </w:p>
    <w:p w14:paraId="733BDE1C" w14:textId="77777777" w:rsidR="007762CE" w:rsidRPr="004B3421"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B3421">
        <w:rPr>
          <w:rFonts w:ascii="Times New Roman" w:hAnsi="Times New Roman" w:cs="Times New Roman"/>
          <w:sz w:val="28"/>
          <w:szCs w:val="28"/>
        </w:rPr>
        <w:t>Кассовое исполнение бюджетных ассигнований по данной главе составило 1 1</w:t>
      </w:r>
      <w:r>
        <w:rPr>
          <w:rFonts w:ascii="Times New Roman" w:hAnsi="Times New Roman" w:cs="Times New Roman"/>
          <w:sz w:val="28"/>
          <w:szCs w:val="28"/>
        </w:rPr>
        <w:t>14</w:t>
      </w:r>
      <w:r w:rsidRPr="004B3421">
        <w:rPr>
          <w:rFonts w:ascii="Times New Roman" w:hAnsi="Times New Roman" w:cs="Times New Roman"/>
          <w:sz w:val="28"/>
          <w:szCs w:val="28"/>
        </w:rPr>
        <w:t> 1</w:t>
      </w:r>
      <w:r>
        <w:rPr>
          <w:rFonts w:ascii="Times New Roman" w:hAnsi="Times New Roman" w:cs="Times New Roman"/>
          <w:sz w:val="28"/>
          <w:szCs w:val="28"/>
        </w:rPr>
        <w:t>18</w:t>
      </w:r>
      <w:r w:rsidRPr="004B3421">
        <w:rPr>
          <w:rFonts w:ascii="Times New Roman" w:hAnsi="Times New Roman" w:cs="Times New Roman"/>
          <w:sz w:val="28"/>
          <w:szCs w:val="28"/>
        </w:rPr>
        <w:t>,</w:t>
      </w:r>
      <w:r>
        <w:rPr>
          <w:rFonts w:ascii="Times New Roman" w:hAnsi="Times New Roman" w:cs="Times New Roman"/>
          <w:sz w:val="28"/>
          <w:szCs w:val="28"/>
        </w:rPr>
        <w:t>2</w:t>
      </w:r>
      <w:r w:rsidRPr="004B3421">
        <w:rPr>
          <w:rFonts w:ascii="Times New Roman" w:hAnsi="Times New Roman" w:cs="Times New Roman"/>
          <w:sz w:val="28"/>
          <w:szCs w:val="28"/>
        </w:rPr>
        <w:t>6 тыс. рублей или 9</w:t>
      </w:r>
      <w:r>
        <w:rPr>
          <w:rFonts w:ascii="Times New Roman" w:hAnsi="Times New Roman" w:cs="Times New Roman"/>
          <w:sz w:val="28"/>
          <w:szCs w:val="28"/>
        </w:rPr>
        <w:t>8</w:t>
      </w:r>
      <w:r w:rsidRPr="004B3421">
        <w:rPr>
          <w:rFonts w:ascii="Times New Roman" w:hAnsi="Times New Roman" w:cs="Times New Roman"/>
          <w:sz w:val="28"/>
          <w:szCs w:val="28"/>
        </w:rPr>
        <w:t>,</w:t>
      </w:r>
      <w:r>
        <w:rPr>
          <w:rFonts w:ascii="Times New Roman" w:hAnsi="Times New Roman" w:cs="Times New Roman"/>
          <w:sz w:val="28"/>
          <w:szCs w:val="28"/>
        </w:rPr>
        <w:t>45</w:t>
      </w:r>
      <w:r w:rsidRPr="004B3421">
        <w:rPr>
          <w:rFonts w:ascii="Times New Roman" w:hAnsi="Times New Roman" w:cs="Times New Roman"/>
          <w:sz w:val="28"/>
          <w:szCs w:val="28"/>
        </w:rPr>
        <w:t xml:space="preserve"> процента к годовым плановым назначениям.</w:t>
      </w:r>
    </w:p>
    <w:p w14:paraId="5AC4D3BA" w14:textId="77777777" w:rsidR="007762CE" w:rsidRPr="00DA6F21" w:rsidRDefault="007762CE" w:rsidP="007762CE">
      <w:pPr>
        <w:suppressAutoHyphens/>
        <w:spacing w:after="0" w:line="240" w:lineRule="auto"/>
        <w:ind w:firstLine="709"/>
        <w:jc w:val="both"/>
        <w:rPr>
          <w:rFonts w:ascii="Times New Roman" w:hAnsi="Times New Roman" w:cs="Times New Roman"/>
          <w:sz w:val="28"/>
          <w:szCs w:val="28"/>
        </w:rPr>
      </w:pPr>
      <w:r w:rsidRPr="00DA6F21">
        <w:rPr>
          <w:rFonts w:ascii="Times New Roman" w:hAnsi="Times New Roman" w:cs="Times New Roman"/>
          <w:sz w:val="28"/>
          <w:szCs w:val="28"/>
        </w:rPr>
        <w:t xml:space="preserve">Деятельность отдела образования была направлена на реализацию четырех муниципальных программ </w:t>
      </w:r>
      <w:proofErr w:type="spellStart"/>
      <w:r w:rsidRPr="00DA6F21">
        <w:rPr>
          <w:rFonts w:ascii="Times New Roman" w:hAnsi="Times New Roman" w:cs="Times New Roman"/>
          <w:sz w:val="28"/>
          <w:szCs w:val="28"/>
        </w:rPr>
        <w:t>Нефтекумского</w:t>
      </w:r>
      <w:proofErr w:type="spellEnd"/>
      <w:r w:rsidRPr="00DA6F21">
        <w:rPr>
          <w:rFonts w:ascii="Times New Roman" w:hAnsi="Times New Roman" w:cs="Times New Roman"/>
          <w:sz w:val="28"/>
          <w:szCs w:val="28"/>
        </w:rPr>
        <w:t xml:space="preserve"> </w:t>
      </w:r>
      <w:r>
        <w:rPr>
          <w:rFonts w:ascii="Times New Roman" w:hAnsi="Times New Roman" w:cs="Times New Roman"/>
          <w:sz w:val="28"/>
          <w:szCs w:val="28"/>
        </w:rPr>
        <w:t>городск</w:t>
      </w:r>
      <w:r w:rsidRPr="00DA6F21">
        <w:rPr>
          <w:rFonts w:ascii="Times New Roman" w:hAnsi="Times New Roman" w:cs="Times New Roman"/>
          <w:sz w:val="28"/>
          <w:szCs w:val="28"/>
        </w:rPr>
        <w:t xml:space="preserve">ого округа Ставропольского края (далее – муниципальные программы). </w:t>
      </w:r>
    </w:p>
    <w:p w14:paraId="4BFB74A4" w14:textId="77777777" w:rsidR="007762CE" w:rsidRPr="00EF65A9" w:rsidRDefault="007762CE" w:rsidP="007762CE">
      <w:pPr>
        <w:suppressAutoHyphens/>
        <w:spacing w:after="0" w:line="240" w:lineRule="auto"/>
        <w:jc w:val="center"/>
        <w:rPr>
          <w:rFonts w:ascii="Times New Roman" w:hAnsi="Times New Roman" w:cs="Times New Roman"/>
          <w:sz w:val="28"/>
          <w:szCs w:val="28"/>
          <w:highlight w:val="yellow"/>
        </w:rPr>
      </w:pPr>
    </w:p>
    <w:p w14:paraId="08B68AE7" w14:textId="77777777" w:rsidR="007762CE" w:rsidRPr="00DA6F21" w:rsidRDefault="007762CE" w:rsidP="007762CE">
      <w:pPr>
        <w:suppressAutoHyphens/>
        <w:spacing w:after="0" w:line="240" w:lineRule="auto"/>
        <w:jc w:val="center"/>
        <w:rPr>
          <w:rFonts w:ascii="Times New Roman" w:hAnsi="Times New Roman" w:cs="Times New Roman"/>
          <w:sz w:val="28"/>
          <w:szCs w:val="28"/>
        </w:rPr>
      </w:pPr>
      <w:r w:rsidRPr="00DA6F21">
        <w:rPr>
          <w:rFonts w:ascii="Times New Roman" w:hAnsi="Times New Roman" w:cs="Times New Roman"/>
          <w:sz w:val="28"/>
          <w:szCs w:val="28"/>
        </w:rPr>
        <w:t>РАСХОДЫ</w:t>
      </w:r>
    </w:p>
    <w:p w14:paraId="5DFB72CB" w14:textId="77777777" w:rsidR="007762CE" w:rsidRPr="00DA6F21" w:rsidRDefault="007762CE" w:rsidP="007762CE">
      <w:pPr>
        <w:suppressAutoHyphens/>
        <w:spacing w:after="0" w:line="240" w:lineRule="exact"/>
        <w:jc w:val="center"/>
        <w:rPr>
          <w:rFonts w:ascii="Times New Roman" w:hAnsi="Times New Roman" w:cs="Times New Roman"/>
          <w:sz w:val="28"/>
          <w:szCs w:val="28"/>
        </w:rPr>
      </w:pPr>
      <w:r w:rsidRPr="00DA6F21">
        <w:rPr>
          <w:rFonts w:ascii="Times New Roman" w:hAnsi="Times New Roman" w:cs="Times New Roman"/>
          <w:sz w:val="28"/>
          <w:szCs w:val="28"/>
        </w:rPr>
        <w:t xml:space="preserve">местного бюджета, предусмотренные отделу образования </w:t>
      </w:r>
    </w:p>
    <w:p w14:paraId="126FBC67" w14:textId="77777777" w:rsidR="007762CE" w:rsidRPr="00DA6F21" w:rsidRDefault="007762CE" w:rsidP="007762CE">
      <w:pPr>
        <w:suppressAutoHyphens/>
        <w:spacing w:after="0" w:line="240" w:lineRule="exact"/>
        <w:jc w:val="center"/>
        <w:rPr>
          <w:rFonts w:ascii="Times New Roman" w:hAnsi="Times New Roman" w:cs="Times New Roman"/>
          <w:spacing w:val="-4"/>
          <w:sz w:val="28"/>
          <w:szCs w:val="28"/>
        </w:rPr>
      </w:pPr>
      <w:r w:rsidRPr="00DA6F21">
        <w:rPr>
          <w:rFonts w:ascii="Times New Roman" w:hAnsi="Times New Roman" w:cs="Times New Roman"/>
          <w:sz w:val="28"/>
          <w:szCs w:val="28"/>
        </w:rPr>
        <w:t xml:space="preserve">на реализацию муниципальных </w:t>
      </w:r>
      <w:r w:rsidRPr="00DA6F21">
        <w:rPr>
          <w:rFonts w:ascii="Times New Roman" w:hAnsi="Times New Roman" w:cs="Times New Roman"/>
          <w:spacing w:val="-4"/>
          <w:sz w:val="28"/>
          <w:szCs w:val="28"/>
        </w:rPr>
        <w:t>программ в 202</w:t>
      </w:r>
      <w:r>
        <w:rPr>
          <w:rFonts w:ascii="Times New Roman" w:hAnsi="Times New Roman" w:cs="Times New Roman"/>
          <w:spacing w:val="-4"/>
          <w:sz w:val="28"/>
          <w:szCs w:val="28"/>
        </w:rPr>
        <w:t>3</w:t>
      </w:r>
      <w:r w:rsidRPr="00DA6F21">
        <w:rPr>
          <w:rFonts w:ascii="Times New Roman" w:hAnsi="Times New Roman" w:cs="Times New Roman"/>
          <w:spacing w:val="-4"/>
          <w:sz w:val="28"/>
          <w:szCs w:val="28"/>
        </w:rPr>
        <w:t xml:space="preserve"> году</w:t>
      </w:r>
    </w:p>
    <w:p w14:paraId="639B690C" w14:textId="77777777" w:rsidR="007762CE" w:rsidRPr="00EF65A9" w:rsidRDefault="007762CE" w:rsidP="007762CE">
      <w:pPr>
        <w:suppressAutoHyphens/>
        <w:spacing w:after="0" w:line="240" w:lineRule="exact"/>
        <w:jc w:val="center"/>
        <w:rPr>
          <w:rFonts w:ascii="Times New Roman" w:hAnsi="Times New Roman" w:cs="Times New Roman"/>
          <w:spacing w:val="-4"/>
          <w:sz w:val="28"/>
          <w:szCs w:val="28"/>
          <w:highlight w:val="yellow"/>
        </w:rPr>
      </w:pPr>
    </w:p>
    <w:p w14:paraId="6F8738DC" w14:textId="77777777" w:rsidR="009639ED" w:rsidRDefault="009639ED" w:rsidP="007762CE">
      <w:pPr>
        <w:suppressAutoHyphens/>
        <w:spacing w:after="0" w:line="240" w:lineRule="auto"/>
        <w:jc w:val="right"/>
        <w:rPr>
          <w:rFonts w:ascii="Times New Roman" w:hAnsi="Times New Roman" w:cs="Times New Roman"/>
          <w:sz w:val="28"/>
          <w:szCs w:val="28"/>
        </w:rPr>
      </w:pPr>
    </w:p>
    <w:p w14:paraId="319D3A79" w14:textId="77777777" w:rsidR="009639ED" w:rsidRDefault="009639ED" w:rsidP="007762CE">
      <w:pPr>
        <w:suppressAutoHyphens/>
        <w:spacing w:after="0" w:line="240" w:lineRule="auto"/>
        <w:jc w:val="right"/>
        <w:rPr>
          <w:rFonts w:ascii="Times New Roman" w:hAnsi="Times New Roman" w:cs="Times New Roman"/>
          <w:sz w:val="28"/>
          <w:szCs w:val="28"/>
        </w:rPr>
      </w:pPr>
    </w:p>
    <w:p w14:paraId="77D8F2AB" w14:textId="77777777" w:rsidR="009639ED" w:rsidRDefault="009639ED" w:rsidP="007762CE">
      <w:pPr>
        <w:suppressAutoHyphens/>
        <w:spacing w:after="0" w:line="240" w:lineRule="auto"/>
        <w:jc w:val="right"/>
        <w:rPr>
          <w:rFonts w:ascii="Times New Roman" w:hAnsi="Times New Roman" w:cs="Times New Roman"/>
          <w:sz w:val="28"/>
          <w:szCs w:val="28"/>
        </w:rPr>
      </w:pPr>
    </w:p>
    <w:p w14:paraId="5C19E2F3" w14:textId="58E28B99" w:rsidR="007762CE" w:rsidRPr="00DA6F21" w:rsidRDefault="009639ED" w:rsidP="007762CE">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62CE" w:rsidRPr="00DA6F21">
        <w:rPr>
          <w:rFonts w:ascii="Times New Roman" w:hAnsi="Times New Roman" w:cs="Times New Roman"/>
          <w:sz w:val="28"/>
          <w:szCs w:val="28"/>
        </w:rPr>
        <w:t>(тыс. рублей)</w:t>
      </w:r>
    </w:p>
    <w:tbl>
      <w:tblPr>
        <w:tblW w:w="10178" w:type="dxa"/>
        <w:tblInd w:w="-147" w:type="dxa"/>
        <w:tblLayout w:type="fixed"/>
        <w:tblLook w:val="04A0" w:firstRow="1" w:lastRow="0" w:firstColumn="1" w:lastColumn="0" w:noHBand="0" w:noVBand="1"/>
      </w:tblPr>
      <w:tblGrid>
        <w:gridCol w:w="1315"/>
        <w:gridCol w:w="2342"/>
        <w:gridCol w:w="1701"/>
        <w:gridCol w:w="1803"/>
        <w:gridCol w:w="1741"/>
        <w:gridCol w:w="1276"/>
      </w:tblGrid>
      <w:tr w:rsidR="007762CE" w:rsidRPr="00DA6F21" w14:paraId="14ABB637" w14:textId="77777777" w:rsidTr="009639ED">
        <w:trPr>
          <w:trHeight w:val="1533"/>
        </w:trPr>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6C33" w14:textId="77777777" w:rsidR="007762CE" w:rsidRPr="00DA6F21"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Статус</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DE41" w14:textId="77777777" w:rsidR="007762CE" w:rsidRPr="00DA6F21"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65BE0" w14:textId="77777777" w:rsidR="007762CE" w:rsidRPr="00DA6F21" w:rsidRDefault="007762CE" w:rsidP="009639ED">
            <w:pPr>
              <w:spacing w:after="0" w:line="280" w:lineRule="exact"/>
              <w:ind w:left="-183" w:right="-107"/>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Утверждено решением о бюджете</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F684F" w14:textId="77777777" w:rsidR="007762CE" w:rsidRPr="00DA6F21" w:rsidRDefault="007762CE" w:rsidP="009639ED">
            <w:pPr>
              <w:spacing w:after="0" w:line="280" w:lineRule="exact"/>
              <w:ind w:left="-67" w:right="-120"/>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6090" w14:textId="77777777" w:rsidR="007762CE" w:rsidRPr="00DA6F21"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 xml:space="preserve">Исполнено </w:t>
            </w:r>
            <w:r w:rsidRPr="00DA6F21">
              <w:rPr>
                <w:rFonts w:ascii="Times New Roman" w:hAnsi="Times New Roman" w:cs="Times New Roman"/>
                <w:sz w:val="28"/>
                <w:szCs w:val="28"/>
              </w:rPr>
              <w:t>202</w:t>
            </w:r>
            <w:r>
              <w:rPr>
                <w:rFonts w:ascii="Times New Roman" w:hAnsi="Times New Roman" w:cs="Times New Roman"/>
                <w:sz w:val="28"/>
                <w:szCs w:val="28"/>
              </w:rPr>
              <w:t>3</w:t>
            </w:r>
            <w:r w:rsidRPr="00DA6F21">
              <w:rPr>
                <w:rFonts w:ascii="Times New Roman" w:hAnsi="Times New Roman" w:cs="Times New Roman"/>
                <w:sz w:val="28"/>
                <w:szCs w:val="28"/>
              </w:rPr>
              <w:t>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4130" w14:textId="77777777" w:rsidR="007762CE" w:rsidRPr="00DA6F21"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Процент исполнения к уточненному плану</w:t>
            </w:r>
          </w:p>
        </w:tc>
      </w:tr>
    </w:tbl>
    <w:p w14:paraId="1A7A256A" w14:textId="77777777" w:rsidR="007762CE" w:rsidRPr="00DA6F21" w:rsidRDefault="007762CE" w:rsidP="007762CE">
      <w:pPr>
        <w:spacing w:after="0" w:line="240" w:lineRule="auto"/>
        <w:rPr>
          <w:sz w:val="2"/>
          <w:szCs w:val="2"/>
        </w:rPr>
      </w:pPr>
    </w:p>
    <w:tbl>
      <w:tblPr>
        <w:tblW w:w="10193" w:type="dxa"/>
        <w:tblInd w:w="-162" w:type="dxa"/>
        <w:tblLayout w:type="fixed"/>
        <w:tblLook w:val="04A0" w:firstRow="1" w:lastRow="0" w:firstColumn="1" w:lastColumn="0" w:noHBand="0" w:noVBand="1"/>
      </w:tblPr>
      <w:tblGrid>
        <w:gridCol w:w="1315"/>
        <w:gridCol w:w="2357"/>
        <w:gridCol w:w="1701"/>
        <w:gridCol w:w="1803"/>
        <w:gridCol w:w="1741"/>
        <w:gridCol w:w="1276"/>
      </w:tblGrid>
      <w:tr w:rsidR="007762CE" w:rsidRPr="00EF65A9" w14:paraId="1129777A" w14:textId="77777777" w:rsidTr="009639ED">
        <w:trPr>
          <w:cantSplit/>
          <w:trHeight w:val="105"/>
          <w:tblHeader/>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5AFA0748" w14:textId="77777777" w:rsidR="007762CE" w:rsidRPr="00DA6F21"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1</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44F642B4" w14:textId="77777777" w:rsidR="007762CE" w:rsidRPr="00DA6F21"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9BC4C" w14:textId="77777777" w:rsidR="007762CE" w:rsidRPr="00DA6F21"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1697F56" w14:textId="77777777" w:rsidR="007762CE" w:rsidRPr="00DA6F21"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4</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1746C3E9" w14:textId="77777777" w:rsidR="007762CE" w:rsidRPr="00DA6F21"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D687EE" w14:textId="77777777" w:rsidR="007762CE" w:rsidRPr="00DA6F21"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DA6F21">
              <w:rPr>
                <w:rFonts w:ascii="Times New Roman" w:eastAsia="Times New Roman" w:hAnsi="Times New Roman" w:cs="Times New Roman"/>
                <w:color w:val="000000"/>
                <w:sz w:val="28"/>
                <w:szCs w:val="28"/>
                <w:lang w:eastAsia="ru-RU"/>
              </w:rPr>
              <w:t>6</w:t>
            </w:r>
          </w:p>
        </w:tc>
      </w:tr>
      <w:tr w:rsidR="007762CE" w:rsidRPr="00EF65A9" w14:paraId="7A7D826A" w14:textId="77777777" w:rsidTr="009639ED">
        <w:trPr>
          <w:trHeight w:val="979"/>
        </w:trPr>
        <w:tc>
          <w:tcPr>
            <w:tcW w:w="1315" w:type="dxa"/>
            <w:tcBorders>
              <w:top w:val="single" w:sz="4" w:space="0" w:color="auto"/>
            </w:tcBorders>
            <w:shd w:val="clear" w:color="auto" w:fill="auto"/>
            <w:hideMark/>
          </w:tcPr>
          <w:p w14:paraId="7ED937C4" w14:textId="77777777" w:rsidR="007762CE" w:rsidRPr="00B84AB5" w:rsidRDefault="007762CE" w:rsidP="009639ED">
            <w:pPr>
              <w:spacing w:after="0" w:line="240" w:lineRule="auto"/>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Ответственный исполнитель</w:t>
            </w:r>
          </w:p>
        </w:tc>
        <w:tc>
          <w:tcPr>
            <w:tcW w:w="2357" w:type="dxa"/>
            <w:tcBorders>
              <w:top w:val="single" w:sz="4" w:space="0" w:color="auto"/>
            </w:tcBorders>
            <w:shd w:val="clear" w:color="auto" w:fill="auto"/>
            <w:hideMark/>
          </w:tcPr>
          <w:p w14:paraId="6E3D6019" w14:textId="77777777" w:rsidR="007762CE" w:rsidRPr="00B84AB5"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Муниципальная программа «Развитие образования»</w:t>
            </w:r>
          </w:p>
        </w:tc>
        <w:tc>
          <w:tcPr>
            <w:tcW w:w="1701" w:type="dxa"/>
            <w:tcBorders>
              <w:top w:val="single" w:sz="4" w:space="0" w:color="auto"/>
            </w:tcBorders>
            <w:shd w:val="clear" w:color="auto" w:fill="auto"/>
            <w:hideMark/>
          </w:tcPr>
          <w:p w14:paraId="439C8FB3"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1 069</w:t>
            </w:r>
            <w:r w:rsidRPr="00B84AB5">
              <w:rPr>
                <w:rFonts w:ascii="Times New Roman" w:hAnsi="Times New Roman" w:cs="Times New Roman"/>
                <w:color w:val="000000"/>
                <w:sz w:val="28"/>
                <w:szCs w:val="28"/>
              </w:rPr>
              <w:t> </w:t>
            </w:r>
            <w:r>
              <w:rPr>
                <w:rFonts w:ascii="Times New Roman" w:hAnsi="Times New Roman" w:cs="Times New Roman"/>
                <w:color w:val="000000"/>
                <w:sz w:val="28"/>
                <w:szCs w:val="28"/>
              </w:rPr>
              <w:t>415</w:t>
            </w:r>
            <w:r w:rsidRPr="00B84AB5">
              <w:rPr>
                <w:rFonts w:ascii="Times New Roman" w:hAnsi="Times New Roman" w:cs="Times New Roman"/>
                <w:color w:val="000000"/>
                <w:sz w:val="28"/>
                <w:szCs w:val="28"/>
              </w:rPr>
              <w:t>,</w:t>
            </w:r>
            <w:r>
              <w:rPr>
                <w:rFonts w:ascii="Times New Roman" w:hAnsi="Times New Roman" w:cs="Times New Roman"/>
                <w:color w:val="000000"/>
                <w:sz w:val="28"/>
                <w:szCs w:val="28"/>
              </w:rPr>
              <w:t>27</w:t>
            </w:r>
          </w:p>
        </w:tc>
        <w:tc>
          <w:tcPr>
            <w:tcW w:w="1803" w:type="dxa"/>
            <w:tcBorders>
              <w:top w:val="single" w:sz="4" w:space="0" w:color="auto"/>
            </w:tcBorders>
            <w:shd w:val="clear" w:color="auto" w:fill="auto"/>
            <w:hideMark/>
          </w:tcPr>
          <w:p w14:paraId="6841A02A"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1 0</w:t>
            </w:r>
            <w:r>
              <w:rPr>
                <w:rFonts w:ascii="Times New Roman" w:hAnsi="Times New Roman" w:cs="Times New Roman"/>
                <w:color w:val="000000"/>
                <w:sz w:val="28"/>
                <w:szCs w:val="28"/>
              </w:rPr>
              <w:t>69</w:t>
            </w:r>
            <w:r w:rsidRPr="00B84AB5">
              <w:rPr>
                <w:rFonts w:ascii="Times New Roman" w:hAnsi="Times New Roman" w:cs="Times New Roman"/>
                <w:color w:val="000000"/>
                <w:sz w:val="28"/>
                <w:szCs w:val="28"/>
              </w:rPr>
              <w:t> </w:t>
            </w:r>
            <w:r>
              <w:rPr>
                <w:rFonts w:ascii="Times New Roman" w:hAnsi="Times New Roman" w:cs="Times New Roman"/>
                <w:color w:val="000000"/>
                <w:sz w:val="28"/>
                <w:szCs w:val="28"/>
              </w:rPr>
              <w:t>0</w:t>
            </w:r>
            <w:r w:rsidRPr="00B84AB5">
              <w:rPr>
                <w:rFonts w:ascii="Times New Roman" w:hAnsi="Times New Roman" w:cs="Times New Roman"/>
                <w:color w:val="000000"/>
                <w:sz w:val="28"/>
                <w:szCs w:val="28"/>
              </w:rPr>
              <w:t>7</w:t>
            </w:r>
            <w:r>
              <w:rPr>
                <w:rFonts w:ascii="Times New Roman" w:hAnsi="Times New Roman" w:cs="Times New Roman"/>
                <w:color w:val="000000"/>
                <w:sz w:val="28"/>
                <w:szCs w:val="28"/>
              </w:rPr>
              <w:t>3</w:t>
            </w:r>
            <w:r w:rsidRPr="00B84AB5">
              <w:rPr>
                <w:rFonts w:ascii="Times New Roman" w:hAnsi="Times New Roman" w:cs="Times New Roman"/>
                <w:color w:val="000000"/>
                <w:sz w:val="28"/>
                <w:szCs w:val="28"/>
              </w:rPr>
              <w:t>,</w:t>
            </w:r>
            <w:r>
              <w:rPr>
                <w:rFonts w:ascii="Times New Roman" w:hAnsi="Times New Roman" w:cs="Times New Roman"/>
                <w:color w:val="000000"/>
                <w:sz w:val="28"/>
                <w:szCs w:val="28"/>
              </w:rPr>
              <w:t>87</w:t>
            </w:r>
          </w:p>
        </w:tc>
        <w:tc>
          <w:tcPr>
            <w:tcW w:w="1741" w:type="dxa"/>
            <w:tcBorders>
              <w:top w:val="single" w:sz="4" w:space="0" w:color="auto"/>
            </w:tcBorders>
            <w:shd w:val="clear" w:color="auto" w:fill="auto"/>
            <w:hideMark/>
          </w:tcPr>
          <w:p w14:paraId="38AA58CE"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1 0</w:t>
            </w:r>
            <w:r>
              <w:rPr>
                <w:rFonts w:ascii="Times New Roman" w:hAnsi="Times New Roman" w:cs="Times New Roman"/>
                <w:color w:val="000000"/>
                <w:sz w:val="28"/>
                <w:szCs w:val="28"/>
              </w:rPr>
              <w:t>51</w:t>
            </w:r>
            <w:r w:rsidRPr="00B84AB5">
              <w:rPr>
                <w:rFonts w:ascii="Times New Roman" w:hAnsi="Times New Roman" w:cs="Times New Roman"/>
                <w:color w:val="000000"/>
                <w:sz w:val="28"/>
                <w:szCs w:val="28"/>
              </w:rPr>
              <w:t> 5</w:t>
            </w:r>
            <w:r>
              <w:rPr>
                <w:rFonts w:ascii="Times New Roman" w:hAnsi="Times New Roman" w:cs="Times New Roman"/>
                <w:color w:val="000000"/>
                <w:sz w:val="28"/>
                <w:szCs w:val="28"/>
              </w:rPr>
              <w:t>60</w:t>
            </w:r>
            <w:r w:rsidRPr="00B84AB5">
              <w:rPr>
                <w:rFonts w:ascii="Times New Roman" w:hAnsi="Times New Roman" w:cs="Times New Roman"/>
                <w:color w:val="000000"/>
                <w:sz w:val="28"/>
                <w:szCs w:val="28"/>
              </w:rPr>
              <w:t>,8</w:t>
            </w:r>
            <w:r>
              <w:rPr>
                <w:rFonts w:ascii="Times New Roman" w:hAnsi="Times New Roman" w:cs="Times New Roman"/>
                <w:color w:val="000000"/>
                <w:sz w:val="28"/>
                <w:szCs w:val="28"/>
              </w:rPr>
              <w:t>5</w:t>
            </w:r>
          </w:p>
        </w:tc>
        <w:tc>
          <w:tcPr>
            <w:tcW w:w="1276" w:type="dxa"/>
            <w:tcBorders>
              <w:top w:val="single" w:sz="4" w:space="0" w:color="auto"/>
            </w:tcBorders>
            <w:shd w:val="clear" w:color="auto" w:fill="auto"/>
            <w:hideMark/>
          </w:tcPr>
          <w:p w14:paraId="7A1D9FBD"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9</w:t>
            </w:r>
            <w:r>
              <w:rPr>
                <w:rFonts w:ascii="Times New Roman" w:hAnsi="Times New Roman" w:cs="Times New Roman"/>
                <w:color w:val="000000"/>
                <w:sz w:val="28"/>
                <w:szCs w:val="28"/>
              </w:rPr>
              <w:t>8</w:t>
            </w:r>
            <w:r w:rsidRPr="00B84AB5">
              <w:rPr>
                <w:rFonts w:ascii="Times New Roman" w:hAnsi="Times New Roman" w:cs="Times New Roman"/>
                <w:color w:val="000000"/>
                <w:sz w:val="28"/>
                <w:szCs w:val="28"/>
              </w:rPr>
              <w:t>,3</w:t>
            </w:r>
            <w:r>
              <w:rPr>
                <w:rFonts w:ascii="Times New Roman" w:hAnsi="Times New Roman" w:cs="Times New Roman"/>
                <w:color w:val="000000"/>
                <w:sz w:val="28"/>
                <w:szCs w:val="28"/>
              </w:rPr>
              <w:t>6</w:t>
            </w:r>
          </w:p>
          <w:p w14:paraId="5D860BBF" w14:textId="77777777" w:rsidR="007762CE" w:rsidRPr="00B84AB5" w:rsidRDefault="007762CE" w:rsidP="009639ED">
            <w:pPr>
              <w:spacing w:after="0" w:line="240" w:lineRule="auto"/>
              <w:jc w:val="right"/>
              <w:rPr>
                <w:rFonts w:ascii="Times New Roman" w:hAnsi="Times New Roman" w:cs="Times New Roman"/>
                <w:color w:val="000000"/>
                <w:sz w:val="28"/>
                <w:szCs w:val="28"/>
              </w:rPr>
            </w:pPr>
          </w:p>
        </w:tc>
      </w:tr>
      <w:tr w:rsidR="007762CE" w:rsidRPr="00EF65A9" w14:paraId="498719A7" w14:textId="77777777" w:rsidTr="009639ED">
        <w:trPr>
          <w:trHeight w:val="402"/>
        </w:trPr>
        <w:tc>
          <w:tcPr>
            <w:tcW w:w="1315" w:type="dxa"/>
            <w:shd w:val="clear" w:color="auto" w:fill="auto"/>
            <w:hideMark/>
          </w:tcPr>
          <w:p w14:paraId="3C010928" w14:textId="77777777" w:rsidR="007762CE" w:rsidRPr="00B84AB5" w:rsidRDefault="007762CE" w:rsidP="009639ED">
            <w:pPr>
              <w:spacing w:after="0" w:line="240" w:lineRule="auto"/>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Соисполнитель</w:t>
            </w:r>
          </w:p>
        </w:tc>
        <w:tc>
          <w:tcPr>
            <w:tcW w:w="2357" w:type="dxa"/>
            <w:shd w:val="clear" w:color="auto" w:fill="auto"/>
            <w:hideMark/>
          </w:tcPr>
          <w:p w14:paraId="0EC9058C" w14:textId="77777777" w:rsidR="007762CE" w:rsidRPr="00B84AB5"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 xml:space="preserve">Муниципальная </w:t>
            </w:r>
          </w:p>
          <w:p w14:paraId="50E6804F" w14:textId="77777777" w:rsidR="007762CE" w:rsidRPr="00B84AB5"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программа</w:t>
            </w:r>
          </w:p>
          <w:p w14:paraId="35D5363C" w14:textId="77777777" w:rsidR="007762CE" w:rsidRPr="00B84AB5"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«Социальная поддержка граждан»</w:t>
            </w:r>
          </w:p>
        </w:tc>
        <w:tc>
          <w:tcPr>
            <w:tcW w:w="1701" w:type="dxa"/>
            <w:shd w:val="clear" w:color="auto" w:fill="auto"/>
            <w:hideMark/>
          </w:tcPr>
          <w:p w14:paraId="4F8E65FA"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r w:rsidRPr="00B84AB5">
              <w:rPr>
                <w:rFonts w:ascii="Times New Roman" w:hAnsi="Times New Roman" w:cs="Times New Roman"/>
                <w:color w:val="000000"/>
                <w:sz w:val="28"/>
                <w:szCs w:val="28"/>
              </w:rPr>
              <w:t>5</w:t>
            </w:r>
            <w:r>
              <w:rPr>
                <w:rFonts w:ascii="Times New Roman" w:hAnsi="Times New Roman" w:cs="Times New Roman"/>
                <w:color w:val="000000"/>
                <w:sz w:val="28"/>
                <w:szCs w:val="28"/>
              </w:rPr>
              <w:t>0</w:t>
            </w:r>
            <w:r w:rsidRPr="00B84AB5">
              <w:rPr>
                <w:rFonts w:ascii="Times New Roman" w:hAnsi="Times New Roman" w:cs="Times New Roman"/>
                <w:color w:val="000000"/>
                <w:sz w:val="28"/>
                <w:szCs w:val="28"/>
              </w:rPr>
              <w:t>,00</w:t>
            </w:r>
          </w:p>
        </w:tc>
        <w:tc>
          <w:tcPr>
            <w:tcW w:w="1803" w:type="dxa"/>
            <w:shd w:val="clear" w:color="auto" w:fill="auto"/>
            <w:hideMark/>
          </w:tcPr>
          <w:p w14:paraId="24EAFAEB"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r w:rsidRPr="00B84AB5">
              <w:rPr>
                <w:rFonts w:ascii="Times New Roman" w:hAnsi="Times New Roman" w:cs="Times New Roman"/>
                <w:color w:val="000000"/>
                <w:sz w:val="28"/>
                <w:szCs w:val="28"/>
              </w:rPr>
              <w:t>5</w:t>
            </w:r>
            <w:r>
              <w:rPr>
                <w:rFonts w:ascii="Times New Roman" w:hAnsi="Times New Roman" w:cs="Times New Roman"/>
                <w:color w:val="000000"/>
                <w:sz w:val="28"/>
                <w:szCs w:val="28"/>
              </w:rPr>
              <w:t>0</w:t>
            </w:r>
            <w:r w:rsidRPr="00B84AB5">
              <w:rPr>
                <w:rFonts w:ascii="Times New Roman" w:hAnsi="Times New Roman" w:cs="Times New Roman"/>
                <w:color w:val="000000"/>
                <w:sz w:val="28"/>
                <w:szCs w:val="28"/>
              </w:rPr>
              <w:t>,00</w:t>
            </w:r>
          </w:p>
        </w:tc>
        <w:tc>
          <w:tcPr>
            <w:tcW w:w="1741" w:type="dxa"/>
            <w:shd w:val="clear" w:color="auto" w:fill="auto"/>
            <w:hideMark/>
          </w:tcPr>
          <w:p w14:paraId="65A8CDB4"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r w:rsidRPr="00B84AB5">
              <w:rPr>
                <w:rFonts w:ascii="Times New Roman" w:hAnsi="Times New Roman" w:cs="Times New Roman"/>
                <w:color w:val="000000"/>
                <w:sz w:val="28"/>
                <w:szCs w:val="28"/>
              </w:rPr>
              <w:t>5</w:t>
            </w:r>
            <w:r>
              <w:rPr>
                <w:rFonts w:ascii="Times New Roman" w:hAnsi="Times New Roman" w:cs="Times New Roman"/>
                <w:color w:val="000000"/>
                <w:sz w:val="28"/>
                <w:szCs w:val="28"/>
              </w:rPr>
              <w:t>0</w:t>
            </w:r>
            <w:r w:rsidRPr="00B84AB5">
              <w:rPr>
                <w:rFonts w:ascii="Times New Roman" w:hAnsi="Times New Roman" w:cs="Times New Roman"/>
                <w:color w:val="000000"/>
                <w:sz w:val="28"/>
                <w:szCs w:val="28"/>
              </w:rPr>
              <w:t>,00</w:t>
            </w:r>
          </w:p>
        </w:tc>
        <w:tc>
          <w:tcPr>
            <w:tcW w:w="1276" w:type="dxa"/>
            <w:shd w:val="clear" w:color="auto" w:fill="auto"/>
            <w:hideMark/>
          </w:tcPr>
          <w:p w14:paraId="17E86569"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100,00</w:t>
            </w:r>
          </w:p>
        </w:tc>
      </w:tr>
      <w:tr w:rsidR="007762CE" w:rsidRPr="00EF65A9" w14:paraId="16E5199A" w14:textId="77777777" w:rsidTr="009639ED">
        <w:trPr>
          <w:trHeight w:val="283"/>
        </w:trPr>
        <w:tc>
          <w:tcPr>
            <w:tcW w:w="1315" w:type="dxa"/>
            <w:shd w:val="clear" w:color="auto" w:fill="auto"/>
          </w:tcPr>
          <w:p w14:paraId="5EEFF176" w14:textId="77777777" w:rsidR="007762CE" w:rsidRPr="00B84AB5" w:rsidRDefault="007762CE" w:rsidP="009639ED">
            <w:pPr>
              <w:spacing w:after="0" w:line="240" w:lineRule="auto"/>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Соисполнитель</w:t>
            </w:r>
          </w:p>
        </w:tc>
        <w:tc>
          <w:tcPr>
            <w:tcW w:w="2357" w:type="dxa"/>
            <w:shd w:val="clear" w:color="auto" w:fill="auto"/>
          </w:tcPr>
          <w:p w14:paraId="360F14E2" w14:textId="77777777" w:rsidR="007762CE" w:rsidRPr="00B84AB5"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Муниципальная программа «Развитие физической культуры и спорта»</w:t>
            </w:r>
          </w:p>
        </w:tc>
        <w:tc>
          <w:tcPr>
            <w:tcW w:w="1701" w:type="dxa"/>
            <w:shd w:val="clear" w:color="auto" w:fill="auto"/>
          </w:tcPr>
          <w:p w14:paraId="7BA0F3D8"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B84AB5">
              <w:rPr>
                <w:rFonts w:ascii="Times New Roman" w:hAnsi="Times New Roman" w:cs="Times New Roman"/>
                <w:color w:val="000000"/>
                <w:sz w:val="28"/>
                <w:szCs w:val="28"/>
              </w:rPr>
              <w:t> </w:t>
            </w:r>
            <w:r>
              <w:rPr>
                <w:rFonts w:ascii="Times New Roman" w:hAnsi="Times New Roman" w:cs="Times New Roman"/>
                <w:color w:val="000000"/>
                <w:sz w:val="28"/>
                <w:szCs w:val="28"/>
              </w:rPr>
              <w:t>676</w:t>
            </w:r>
            <w:r w:rsidRPr="00B84AB5">
              <w:rPr>
                <w:rFonts w:ascii="Times New Roman" w:hAnsi="Times New Roman" w:cs="Times New Roman"/>
                <w:color w:val="000000"/>
                <w:sz w:val="28"/>
                <w:szCs w:val="28"/>
              </w:rPr>
              <w:t>,</w:t>
            </w:r>
            <w:r>
              <w:rPr>
                <w:rFonts w:ascii="Times New Roman" w:hAnsi="Times New Roman" w:cs="Times New Roman"/>
                <w:color w:val="000000"/>
                <w:sz w:val="28"/>
                <w:szCs w:val="28"/>
              </w:rPr>
              <w:t>55</w:t>
            </w:r>
          </w:p>
        </w:tc>
        <w:tc>
          <w:tcPr>
            <w:tcW w:w="1803" w:type="dxa"/>
            <w:shd w:val="clear" w:color="auto" w:fill="auto"/>
          </w:tcPr>
          <w:p w14:paraId="68B7AC30"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B84AB5">
              <w:rPr>
                <w:rFonts w:ascii="Times New Roman" w:hAnsi="Times New Roman" w:cs="Times New Roman"/>
                <w:color w:val="000000"/>
                <w:sz w:val="28"/>
                <w:szCs w:val="28"/>
              </w:rPr>
              <w:t> 01</w:t>
            </w:r>
            <w:r>
              <w:rPr>
                <w:rFonts w:ascii="Times New Roman" w:hAnsi="Times New Roman" w:cs="Times New Roman"/>
                <w:color w:val="000000"/>
                <w:sz w:val="28"/>
                <w:szCs w:val="28"/>
              </w:rPr>
              <w:t>7</w:t>
            </w:r>
            <w:r w:rsidRPr="00B84AB5">
              <w:rPr>
                <w:rFonts w:ascii="Times New Roman" w:hAnsi="Times New Roman" w:cs="Times New Roman"/>
                <w:color w:val="000000"/>
                <w:sz w:val="28"/>
                <w:szCs w:val="28"/>
              </w:rPr>
              <w:t>,9</w:t>
            </w:r>
            <w:r>
              <w:rPr>
                <w:rFonts w:ascii="Times New Roman" w:hAnsi="Times New Roman" w:cs="Times New Roman"/>
                <w:color w:val="000000"/>
                <w:sz w:val="28"/>
                <w:szCs w:val="28"/>
              </w:rPr>
              <w:t>5</w:t>
            </w:r>
          </w:p>
        </w:tc>
        <w:tc>
          <w:tcPr>
            <w:tcW w:w="1741" w:type="dxa"/>
            <w:shd w:val="clear" w:color="auto" w:fill="auto"/>
          </w:tcPr>
          <w:p w14:paraId="69559DE7"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12 9</w:t>
            </w:r>
            <w:r>
              <w:rPr>
                <w:rFonts w:ascii="Times New Roman" w:hAnsi="Times New Roman" w:cs="Times New Roman"/>
                <w:color w:val="000000"/>
                <w:sz w:val="28"/>
                <w:szCs w:val="28"/>
              </w:rPr>
              <w:t>4</w:t>
            </w:r>
            <w:r w:rsidRPr="00B84AB5">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B84AB5">
              <w:rPr>
                <w:rFonts w:ascii="Times New Roman" w:hAnsi="Times New Roman" w:cs="Times New Roman"/>
                <w:color w:val="000000"/>
                <w:sz w:val="28"/>
                <w:szCs w:val="28"/>
              </w:rPr>
              <w:t>8</w:t>
            </w:r>
          </w:p>
        </w:tc>
        <w:tc>
          <w:tcPr>
            <w:tcW w:w="1276" w:type="dxa"/>
            <w:shd w:val="clear" w:color="auto" w:fill="auto"/>
          </w:tcPr>
          <w:p w14:paraId="14979969"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99</w:t>
            </w:r>
            <w:r w:rsidRPr="00B84AB5">
              <w:rPr>
                <w:rFonts w:ascii="Times New Roman" w:hAnsi="Times New Roman" w:cs="Times New Roman"/>
                <w:color w:val="000000"/>
                <w:sz w:val="28"/>
                <w:szCs w:val="28"/>
              </w:rPr>
              <w:t>,</w:t>
            </w:r>
            <w:r>
              <w:rPr>
                <w:rFonts w:ascii="Times New Roman" w:hAnsi="Times New Roman" w:cs="Times New Roman"/>
                <w:color w:val="000000"/>
                <w:sz w:val="28"/>
                <w:szCs w:val="28"/>
              </w:rPr>
              <w:t>42</w:t>
            </w:r>
          </w:p>
        </w:tc>
      </w:tr>
      <w:tr w:rsidR="007762CE" w:rsidRPr="00EF65A9" w14:paraId="4D6CA4C0" w14:textId="77777777" w:rsidTr="009639ED">
        <w:trPr>
          <w:trHeight w:val="283"/>
        </w:trPr>
        <w:tc>
          <w:tcPr>
            <w:tcW w:w="1315" w:type="dxa"/>
            <w:shd w:val="clear" w:color="auto" w:fill="auto"/>
            <w:hideMark/>
          </w:tcPr>
          <w:p w14:paraId="6E13F538" w14:textId="77777777" w:rsidR="007762CE" w:rsidRPr="00B84AB5" w:rsidRDefault="007762CE" w:rsidP="009639ED">
            <w:pPr>
              <w:spacing w:after="0" w:line="240" w:lineRule="auto"/>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Соисполнитель</w:t>
            </w:r>
          </w:p>
        </w:tc>
        <w:tc>
          <w:tcPr>
            <w:tcW w:w="2357" w:type="dxa"/>
            <w:shd w:val="clear" w:color="auto" w:fill="auto"/>
            <w:hideMark/>
          </w:tcPr>
          <w:p w14:paraId="0EB3621A" w14:textId="77777777" w:rsidR="007762CE" w:rsidRPr="00B84AB5"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B84AB5">
              <w:rPr>
                <w:rFonts w:ascii="Times New Roman" w:eastAsia="Times New Roman" w:hAnsi="Times New Roman" w:cs="Times New Roman"/>
                <w:color w:val="000000"/>
                <w:sz w:val="28"/>
                <w:szCs w:val="28"/>
                <w:lang w:eastAsia="ru-RU"/>
              </w:rPr>
              <w:t>Муниципальная программа «Общественная безопасность, защита населения и территории от чрезвычайных ситуаций»</w:t>
            </w:r>
          </w:p>
        </w:tc>
        <w:tc>
          <w:tcPr>
            <w:tcW w:w="1701" w:type="dxa"/>
            <w:shd w:val="clear" w:color="auto" w:fill="auto"/>
            <w:hideMark/>
          </w:tcPr>
          <w:p w14:paraId="12C7438F"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4</w:t>
            </w:r>
            <w:r>
              <w:rPr>
                <w:rFonts w:ascii="Times New Roman" w:hAnsi="Times New Roman" w:cs="Times New Roman"/>
                <w:color w:val="000000"/>
                <w:sz w:val="28"/>
                <w:szCs w:val="28"/>
              </w:rPr>
              <w:t>9 465,43</w:t>
            </w:r>
          </w:p>
        </w:tc>
        <w:tc>
          <w:tcPr>
            <w:tcW w:w="1803" w:type="dxa"/>
            <w:shd w:val="clear" w:color="auto" w:fill="auto"/>
            <w:hideMark/>
          </w:tcPr>
          <w:p w14:paraId="01777CB3"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49 4</w:t>
            </w:r>
            <w:r>
              <w:rPr>
                <w:rFonts w:ascii="Times New Roman" w:hAnsi="Times New Roman" w:cs="Times New Roman"/>
                <w:color w:val="000000"/>
                <w:sz w:val="28"/>
                <w:szCs w:val="28"/>
              </w:rPr>
              <w:t>65</w:t>
            </w:r>
            <w:r w:rsidRPr="00B84AB5">
              <w:rPr>
                <w:rFonts w:ascii="Times New Roman" w:hAnsi="Times New Roman" w:cs="Times New Roman"/>
                <w:color w:val="000000"/>
                <w:sz w:val="28"/>
                <w:szCs w:val="28"/>
              </w:rPr>
              <w:t>,</w:t>
            </w:r>
            <w:r>
              <w:rPr>
                <w:rFonts w:ascii="Times New Roman" w:hAnsi="Times New Roman" w:cs="Times New Roman"/>
                <w:color w:val="000000"/>
                <w:sz w:val="28"/>
                <w:szCs w:val="28"/>
              </w:rPr>
              <w:t>43</w:t>
            </w:r>
          </w:p>
        </w:tc>
        <w:tc>
          <w:tcPr>
            <w:tcW w:w="1741" w:type="dxa"/>
            <w:shd w:val="clear" w:color="auto" w:fill="auto"/>
            <w:hideMark/>
          </w:tcPr>
          <w:p w14:paraId="5FF797E5"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sidRPr="00B84AB5">
              <w:rPr>
                <w:rFonts w:ascii="Times New Roman" w:hAnsi="Times New Roman" w:cs="Times New Roman"/>
                <w:color w:val="000000"/>
                <w:sz w:val="28"/>
                <w:szCs w:val="28"/>
              </w:rPr>
              <w:t>4</w:t>
            </w:r>
            <w:r>
              <w:rPr>
                <w:rFonts w:ascii="Times New Roman" w:hAnsi="Times New Roman" w:cs="Times New Roman"/>
                <w:color w:val="000000"/>
                <w:sz w:val="28"/>
                <w:szCs w:val="28"/>
              </w:rPr>
              <w:t>9</w:t>
            </w:r>
            <w:r w:rsidRPr="00B84AB5">
              <w:rPr>
                <w:rFonts w:ascii="Times New Roman" w:hAnsi="Times New Roman" w:cs="Times New Roman"/>
                <w:color w:val="000000"/>
                <w:sz w:val="28"/>
                <w:szCs w:val="28"/>
              </w:rPr>
              <w:t> </w:t>
            </w:r>
            <w:r>
              <w:rPr>
                <w:rFonts w:ascii="Times New Roman" w:hAnsi="Times New Roman" w:cs="Times New Roman"/>
                <w:color w:val="000000"/>
                <w:sz w:val="28"/>
                <w:szCs w:val="28"/>
              </w:rPr>
              <w:t>46</w:t>
            </w:r>
            <w:r w:rsidRPr="00B84AB5">
              <w:rPr>
                <w:rFonts w:ascii="Times New Roman" w:hAnsi="Times New Roman" w:cs="Times New Roman"/>
                <w:color w:val="000000"/>
                <w:sz w:val="28"/>
                <w:szCs w:val="28"/>
              </w:rPr>
              <w:t>5,4</w:t>
            </w:r>
            <w:r>
              <w:rPr>
                <w:rFonts w:ascii="Times New Roman" w:hAnsi="Times New Roman" w:cs="Times New Roman"/>
                <w:color w:val="000000"/>
                <w:sz w:val="28"/>
                <w:szCs w:val="28"/>
              </w:rPr>
              <w:t>3</w:t>
            </w:r>
          </w:p>
        </w:tc>
        <w:tc>
          <w:tcPr>
            <w:tcW w:w="1276" w:type="dxa"/>
            <w:shd w:val="clear" w:color="auto" w:fill="auto"/>
            <w:hideMark/>
          </w:tcPr>
          <w:p w14:paraId="388B273A" w14:textId="77777777" w:rsidR="007762CE" w:rsidRPr="00B84AB5" w:rsidRDefault="007762CE" w:rsidP="009639ED">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w:t>
            </w:r>
            <w:r w:rsidRPr="00B84AB5">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B84AB5">
              <w:rPr>
                <w:rFonts w:ascii="Times New Roman" w:hAnsi="Times New Roman" w:cs="Times New Roman"/>
                <w:color w:val="000000"/>
                <w:sz w:val="28"/>
                <w:szCs w:val="28"/>
              </w:rPr>
              <w:t>0</w:t>
            </w:r>
          </w:p>
        </w:tc>
      </w:tr>
      <w:tr w:rsidR="007762CE" w:rsidRPr="00EF65A9" w14:paraId="60785120" w14:textId="77777777" w:rsidTr="009639ED">
        <w:trPr>
          <w:trHeight w:val="387"/>
        </w:trPr>
        <w:tc>
          <w:tcPr>
            <w:tcW w:w="1315" w:type="dxa"/>
            <w:shd w:val="clear" w:color="auto" w:fill="auto"/>
          </w:tcPr>
          <w:p w14:paraId="5BF93AEE" w14:textId="77777777" w:rsidR="007762CE" w:rsidRPr="00EF65A9" w:rsidRDefault="007762CE" w:rsidP="009639ED">
            <w:pPr>
              <w:spacing w:after="0" w:line="240" w:lineRule="auto"/>
              <w:rPr>
                <w:rFonts w:ascii="Times New Roman" w:eastAsia="Times New Roman" w:hAnsi="Times New Roman" w:cs="Times New Roman"/>
                <w:color w:val="000000"/>
                <w:sz w:val="28"/>
                <w:szCs w:val="28"/>
                <w:highlight w:val="yellow"/>
                <w:lang w:eastAsia="ru-RU"/>
              </w:rPr>
            </w:pPr>
          </w:p>
        </w:tc>
        <w:tc>
          <w:tcPr>
            <w:tcW w:w="2357" w:type="dxa"/>
            <w:shd w:val="clear" w:color="auto" w:fill="auto"/>
          </w:tcPr>
          <w:p w14:paraId="0356ACDB" w14:textId="77777777" w:rsidR="007762CE" w:rsidRPr="00A93F6B"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A93F6B">
              <w:rPr>
                <w:rFonts w:ascii="Times New Roman" w:eastAsia="Times New Roman" w:hAnsi="Times New Roman" w:cs="Times New Roman"/>
                <w:color w:val="000000"/>
                <w:sz w:val="28"/>
                <w:szCs w:val="28"/>
                <w:lang w:eastAsia="ru-RU"/>
              </w:rPr>
              <w:t>Итого</w:t>
            </w:r>
          </w:p>
        </w:tc>
        <w:tc>
          <w:tcPr>
            <w:tcW w:w="1701" w:type="dxa"/>
            <w:shd w:val="clear" w:color="auto" w:fill="auto"/>
          </w:tcPr>
          <w:p w14:paraId="2F3212B8" w14:textId="77777777" w:rsidR="007762CE" w:rsidRPr="00A93F6B" w:rsidRDefault="007762CE" w:rsidP="009639ED">
            <w:pPr>
              <w:spacing w:after="0" w:line="240" w:lineRule="auto"/>
              <w:jc w:val="right"/>
              <w:rPr>
                <w:rFonts w:ascii="Times New Roman" w:hAnsi="Times New Roman" w:cs="Times New Roman"/>
                <w:sz w:val="28"/>
                <w:szCs w:val="28"/>
              </w:rPr>
            </w:pPr>
            <w:r w:rsidRPr="00A93F6B">
              <w:rPr>
                <w:rFonts w:ascii="Times New Roman" w:hAnsi="Times New Roman" w:cs="Times New Roman"/>
                <w:sz w:val="28"/>
                <w:szCs w:val="28"/>
              </w:rPr>
              <w:t>1 </w:t>
            </w:r>
            <w:r>
              <w:rPr>
                <w:rFonts w:ascii="Times New Roman" w:hAnsi="Times New Roman" w:cs="Times New Roman"/>
                <w:sz w:val="28"/>
                <w:szCs w:val="28"/>
              </w:rPr>
              <w:t>131</w:t>
            </w:r>
            <w:r w:rsidRPr="00A93F6B">
              <w:rPr>
                <w:rFonts w:ascii="Times New Roman" w:hAnsi="Times New Roman" w:cs="Times New Roman"/>
                <w:sz w:val="28"/>
                <w:szCs w:val="28"/>
              </w:rPr>
              <w:t> </w:t>
            </w:r>
            <w:r>
              <w:rPr>
                <w:rFonts w:ascii="Times New Roman" w:hAnsi="Times New Roman" w:cs="Times New Roman"/>
                <w:sz w:val="28"/>
                <w:szCs w:val="28"/>
              </w:rPr>
              <w:t>707</w:t>
            </w:r>
            <w:r w:rsidRPr="00A93F6B">
              <w:rPr>
                <w:rFonts w:ascii="Times New Roman" w:hAnsi="Times New Roman" w:cs="Times New Roman"/>
                <w:sz w:val="28"/>
                <w:szCs w:val="28"/>
              </w:rPr>
              <w:t>,</w:t>
            </w:r>
            <w:r>
              <w:rPr>
                <w:rFonts w:ascii="Times New Roman" w:hAnsi="Times New Roman" w:cs="Times New Roman"/>
                <w:sz w:val="28"/>
                <w:szCs w:val="28"/>
              </w:rPr>
              <w:t>25</w:t>
            </w:r>
            <w:r w:rsidRPr="00A93F6B">
              <w:rPr>
                <w:rFonts w:ascii="Times New Roman" w:hAnsi="Times New Roman" w:cs="Times New Roman"/>
                <w:sz w:val="28"/>
                <w:szCs w:val="28"/>
              </w:rPr>
              <w:t xml:space="preserve"> </w:t>
            </w:r>
            <w:r w:rsidRPr="00A93F6B">
              <w:rPr>
                <w:rFonts w:ascii="Times New Roman" w:hAnsi="Times New Roman" w:cs="Times New Roman"/>
                <w:bCs/>
                <w:sz w:val="28"/>
                <w:szCs w:val="28"/>
              </w:rPr>
              <w:t xml:space="preserve"> </w:t>
            </w:r>
          </w:p>
        </w:tc>
        <w:tc>
          <w:tcPr>
            <w:tcW w:w="1803" w:type="dxa"/>
            <w:shd w:val="clear" w:color="auto" w:fill="auto"/>
          </w:tcPr>
          <w:p w14:paraId="2F04E96C" w14:textId="77777777" w:rsidR="007762CE" w:rsidRPr="00A93F6B" w:rsidRDefault="007762CE" w:rsidP="009639ED">
            <w:pPr>
              <w:spacing w:after="0" w:line="240" w:lineRule="auto"/>
              <w:jc w:val="right"/>
              <w:rPr>
                <w:rFonts w:ascii="Times New Roman" w:hAnsi="Times New Roman" w:cs="Times New Roman"/>
                <w:color w:val="000000"/>
                <w:sz w:val="28"/>
                <w:szCs w:val="28"/>
              </w:rPr>
            </w:pPr>
            <w:r w:rsidRPr="00A93F6B">
              <w:rPr>
                <w:rFonts w:ascii="Times New Roman" w:hAnsi="Times New Roman" w:cs="Times New Roman"/>
                <w:sz w:val="28"/>
                <w:szCs w:val="28"/>
              </w:rPr>
              <w:t>1 1</w:t>
            </w:r>
            <w:r>
              <w:rPr>
                <w:rFonts w:ascii="Times New Roman" w:hAnsi="Times New Roman" w:cs="Times New Roman"/>
                <w:sz w:val="28"/>
                <w:szCs w:val="28"/>
              </w:rPr>
              <w:t>31</w:t>
            </w:r>
            <w:r w:rsidRPr="00A93F6B">
              <w:rPr>
                <w:rFonts w:ascii="Times New Roman" w:hAnsi="Times New Roman" w:cs="Times New Roman"/>
                <w:sz w:val="28"/>
                <w:szCs w:val="28"/>
              </w:rPr>
              <w:t> </w:t>
            </w:r>
            <w:r>
              <w:rPr>
                <w:rFonts w:ascii="Times New Roman" w:hAnsi="Times New Roman" w:cs="Times New Roman"/>
                <w:sz w:val="28"/>
                <w:szCs w:val="28"/>
              </w:rPr>
              <w:t>707</w:t>
            </w:r>
            <w:r w:rsidRPr="00A93F6B">
              <w:rPr>
                <w:rFonts w:ascii="Times New Roman" w:hAnsi="Times New Roman" w:cs="Times New Roman"/>
                <w:sz w:val="28"/>
                <w:szCs w:val="28"/>
              </w:rPr>
              <w:t>,</w:t>
            </w:r>
            <w:r>
              <w:rPr>
                <w:rFonts w:ascii="Times New Roman" w:hAnsi="Times New Roman" w:cs="Times New Roman"/>
                <w:sz w:val="28"/>
                <w:szCs w:val="28"/>
              </w:rPr>
              <w:t>25</w:t>
            </w:r>
            <w:r w:rsidRPr="00A93F6B">
              <w:rPr>
                <w:rFonts w:ascii="Times New Roman" w:hAnsi="Times New Roman" w:cs="Times New Roman"/>
                <w:sz w:val="28"/>
                <w:szCs w:val="28"/>
              </w:rPr>
              <w:t xml:space="preserve"> </w:t>
            </w:r>
            <w:r w:rsidRPr="00A93F6B">
              <w:rPr>
                <w:rFonts w:ascii="Times New Roman" w:hAnsi="Times New Roman" w:cs="Times New Roman"/>
                <w:bCs/>
                <w:sz w:val="28"/>
                <w:szCs w:val="28"/>
              </w:rPr>
              <w:t xml:space="preserve"> </w:t>
            </w:r>
          </w:p>
        </w:tc>
        <w:tc>
          <w:tcPr>
            <w:tcW w:w="1741" w:type="dxa"/>
            <w:shd w:val="clear" w:color="auto" w:fill="auto"/>
          </w:tcPr>
          <w:p w14:paraId="6A7BA022" w14:textId="77777777" w:rsidR="007762CE" w:rsidRPr="00A93F6B" w:rsidRDefault="007762CE" w:rsidP="009639ED">
            <w:pPr>
              <w:spacing w:after="0" w:line="240" w:lineRule="auto"/>
              <w:jc w:val="right"/>
              <w:rPr>
                <w:rFonts w:ascii="Times New Roman" w:hAnsi="Times New Roman" w:cs="Times New Roman"/>
                <w:color w:val="000000"/>
                <w:sz w:val="28"/>
                <w:szCs w:val="28"/>
              </w:rPr>
            </w:pPr>
            <w:r w:rsidRPr="00A93F6B">
              <w:rPr>
                <w:rFonts w:ascii="Times New Roman" w:hAnsi="Times New Roman" w:cs="Times New Roman"/>
                <w:sz w:val="28"/>
                <w:szCs w:val="28"/>
              </w:rPr>
              <w:t>1 1</w:t>
            </w:r>
            <w:r>
              <w:rPr>
                <w:rFonts w:ascii="Times New Roman" w:hAnsi="Times New Roman" w:cs="Times New Roman"/>
                <w:sz w:val="28"/>
                <w:szCs w:val="28"/>
              </w:rPr>
              <w:t>14</w:t>
            </w:r>
            <w:r w:rsidRPr="00A93F6B">
              <w:rPr>
                <w:rFonts w:ascii="Times New Roman" w:hAnsi="Times New Roman" w:cs="Times New Roman"/>
                <w:sz w:val="28"/>
                <w:szCs w:val="28"/>
              </w:rPr>
              <w:t> 1</w:t>
            </w:r>
            <w:r>
              <w:rPr>
                <w:rFonts w:ascii="Times New Roman" w:hAnsi="Times New Roman" w:cs="Times New Roman"/>
                <w:sz w:val="28"/>
                <w:szCs w:val="28"/>
              </w:rPr>
              <w:t>18</w:t>
            </w:r>
            <w:r w:rsidRPr="00A93F6B">
              <w:rPr>
                <w:rFonts w:ascii="Times New Roman" w:hAnsi="Times New Roman" w:cs="Times New Roman"/>
                <w:sz w:val="28"/>
                <w:szCs w:val="28"/>
              </w:rPr>
              <w:t>,</w:t>
            </w:r>
            <w:r>
              <w:rPr>
                <w:rFonts w:ascii="Times New Roman" w:hAnsi="Times New Roman" w:cs="Times New Roman"/>
                <w:sz w:val="28"/>
                <w:szCs w:val="28"/>
              </w:rPr>
              <w:t>2</w:t>
            </w:r>
            <w:r w:rsidRPr="00A93F6B">
              <w:rPr>
                <w:rFonts w:ascii="Times New Roman" w:hAnsi="Times New Roman" w:cs="Times New Roman"/>
                <w:sz w:val="28"/>
                <w:szCs w:val="28"/>
              </w:rPr>
              <w:t>6</w:t>
            </w:r>
          </w:p>
        </w:tc>
        <w:tc>
          <w:tcPr>
            <w:tcW w:w="1276" w:type="dxa"/>
            <w:shd w:val="clear" w:color="auto" w:fill="auto"/>
          </w:tcPr>
          <w:p w14:paraId="23BB38A1" w14:textId="77777777" w:rsidR="007762CE" w:rsidRPr="00A93F6B" w:rsidRDefault="007762CE" w:rsidP="009639ED">
            <w:pPr>
              <w:spacing w:after="0" w:line="240" w:lineRule="auto"/>
              <w:jc w:val="right"/>
              <w:rPr>
                <w:rFonts w:ascii="Times New Roman" w:hAnsi="Times New Roman" w:cs="Times New Roman"/>
                <w:color w:val="000000"/>
                <w:sz w:val="28"/>
                <w:szCs w:val="28"/>
              </w:rPr>
            </w:pPr>
            <w:r w:rsidRPr="00A93F6B">
              <w:rPr>
                <w:rFonts w:ascii="Times New Roman" w:hAnsi="Times New Roman" w:cs="Times New Roman"/>
                <w:sz w:val="28"/>
                <w:szCs w:val="28"/>
              </w:rPr>
              <w:t>9</w:t>
            </w:r>
            <w:r>
              <w:rPr>
                <w:rFonts w:ascii="Times New Roman" w:hAnsi="Times New Roman" w:cs="Times New Roman"/>
                <w:sz w:val="28"/>
                <w:szCs w:val="28"/>
              </w:rPr>
              <w:t>8</w:t>
            </w:r>
            <w:r w:rsidRPr="00A93F6B">
              <w:rPr>
                <w:rFonts w:ascii="Times New Roman" w:hAnsi="Times New Roman" w:cs="Times New Roman"/>
                <w:sz w:val="28"/>
                <w:szCs w:val="28"/>
              </w:rPr>
              <w:t>,</w:t>
            </w:r>
            <w:r>
              <w:rPr>
                <w:rFonts w:ascii="Times New Roman" w:hAnsi="Times New Roman" w:cs="Times New Roman"/>
                <w:sz w:val="28"/>
                <w:szCs w:val="28"/>
              </w:rPr>
              <w:t>45</w:t>
            </w:r>
          </w:p>
        </w:tc>
      </w:tr>
    </w:tbl>
    <w:p w14:paraId="02CD3443" w14:textId="77777777" w:rsidR="007762CE" w:rsidRDefault="007762CE" w:rsidP="007762CE">
      <w:pPr>
        <w:suppressAutoHyphens/>
        <w:autoSpaceDE w:val="0"/>
        <w:autoSpaceDN w:val="0"/>
        <w:adjustRightInd w:val="0"/>
        <w:spacing w:after="0" w:line="240" w:lineRule="auto"/>
        <w:ind w:firstLine="709"/>
        <w:jc w:val="both"/>
        <w:rPr>
          <w:rFonts w:ascii="Times New Roman" w:hAnsi="Times New Roman" w:cs="Times New Roman"/>
          <w:bCs/>
          <w:sz w:val="28"/>
          <w:szCs w:val="28"/>
        </w:rPr>
      </w:pPr>
    </w:p>
    <w:p w14:paraId="155A9694" w14:textId="77777777" w:rsidR="007762CE"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463B7">
        <w:rPr>
          <w:rFonts w:ascii="Times New Roman" w:hAnsi="Times New Roman" w:cs="Times New Roman"/>
          <w:bCs/>
          <w:sz w:val="28"/>
          <w:szCs w:val="28"/>
        </w:rPr>
        <w:t>Бюджетные ассигнования на реализацию</w:t>
      </w:r>
      <w:r w:rsidRPr="003463B7">
        <w:rPr>
          <w:rFonts w:ascii="Times New Roman" w:hAnsi="Times New Roman" w:cs="Times New Roman"/>
          <w:spacing w:val="-2"/>
          <w:sz w:val="28"/>
          <w:szCs w:val="28"/>
        </w:rPr>
        <w:t xml:space="preserve"> муниципальной </w:t>
      </w:r>
      <w:r w:rsidRPr="003463B7">
        <w:rPr>
          <w:rFonts w:ascii="Times New Roman" w:hAnsi="Times New Roman" w:cs="Times New Roman"/>
          <w:sz w:val="28"/>
          <w:szCs w:val="28"/>
        </w:rPr>
        <w:t xml:space="preserve">программы «Развитие образования» освоены в объеме </w:t>
      </w:r>
      <w:r w:rsidRPr="003463B7">
        <w:rPr>
          <w:rFonts w:ascii="Times New Roman" w:hAnsi="Times New Roman" w:cs="Times New Roman"/>
          <w:color w:val="000000"/>
          <w:sz w:val="28"/>
          <w:szCs w:val="28"/>
        </w:rPr>
        <w:t>1 0</w:t>
      </w:r>
      <w:r>
        <w:rPr>
          <w:rFonts w:ascii="Times New Roman" w:hAnsi="Times New Roman" w:cs="Times New Roman"/>
          <w:color w:val="000000"/>
          <w:sz w:val="28"/>
          <w:szCs w:val="28"/>
        </w:rPr>
        <w:t>51</w:t>
      </w:r>
      <w:r w:rsidRPr="003463B7">
        <w:rPr>
          <w:rFonts w:ascii="Times New Roman" w:hAnsi="Times New Roman" w:cs="Times New Roman"/>
          <w:color w:val="000000"/>
          <w:sz w:val="28"/>
          <w:szCs w:val="28"/>
        </w:rPr>
        <w:t> 5</w:t>
      </w:r>
      <w:r>
        <w:rPr>
          <w:rFonts w:ascii="Times New Roman" w:hAnsi="Times New Roman" w:cs="Times New Roman"/>
          <w:color w:val="000000"/>
          <w:sz w:val="28"/>
          <w:szCs w:val="28"/>
        </w:rPr>
        <w:t>60</w:t>
      </w:r>
      <w:r w:rsidRPr="003463B7">
        <w:rPr>
          <w:rFonts w:ascii="Times New Roman" w:hAnsi="Times New Roman" w:cs="Times New Roman"/>
          <w:color w:val="000000"/>
          <w:sz w:val="28"/>
          <w:szCs w:val="28"/>
        </w:rPr>
        <w:t>,8</w:t>
      </w:r>
      <w:r>
        <w:rPr>
          <w:rFonts w:ascii="Times New Roman" w:hAnsi="Times New Roman" w:cs="Times New Roman"/>
          <w:color w:val="000000"/>
          <w:sz w:val="28"/>
          <w:szCs w:val="28"/>
        </w:rPr>
        <w:t>5</w:t>
      </w:r>
      <w:r w:rsidRPr="003463B7">
        <w:rPr>
          <w:rFonts w:ascii="Times New Roman" w:hAnsi="Times New Roman" w:cs="Times New Roman"/>
          <w:color w:val="000000"/>
          <w:sz w:val="28"/>
          <w:szCs w:val="28"/>
        </w:rPr>
        <w:t xml:space="preserve"> </w:t>
      </w:r>
      <w:r w:rsidRPr="003463B7">
        <w:rPr>
          <w:rFonts w:ascii="Times New Roman" w:hAnsi="Times New Roman" w:cs="Times New Roman"/>
          <w:sz w:val="28"/>
          <w:szCs w:val="28"/>
        </w:rPr>
        <w:t>тыс. рублей или 9</w:t>
      </w:r>
      <w:r>
        <w:rPr>
          <w:rFonts w:ascii="Times New Roman" w:hAnsi="Times New Roman" w:cs="Times New Roman"/>
          <w:sz w:val="28"/>
          <w:szCs w:val="28"/>
        </w:rPr>
        <w:t>8</w:t>
      </w:r>
      <w:r w:rsidRPr="003463B7">
        <w:rPr>
          <w:rFonts w:ascii="Times New Roman" w:hAnsi="Times New Roman" w:cs="Times New Roman"/>
          <w:sz w:val="28"/>
          <w:szCs w:val="28"/>
        </w:rPr>
        <w:t>,3</w:t>
      </w:r>
      <w:r>
        <w:rPr>
          <w:rFonts w:ascii="Times New Roman" w:hAnsi="Times New Roman" w:cs="Times New Roman"/>
          <w:sz w:val="28"/>
          <w:szCs w:val="28"/>
        </w:rPr>
        <w:t>6</w:t>
      </w:r>
      <w:r w:rsidRPr="003463B7">
        <w:rPr>
          <w:rFonts w:ascii="Times New Roman" w:hAnsi="Times New Roman" w:cs="Times New Roman"/>
          <w:color w:val="000000"/>
          <w:sz w:val="28"/>
          <w:szCs w:val="28"/>
        </w:rPr>
        <w:t xml:space="preserve"> </w:t>
      </w:r>
      <w:r w:rsidRPr="003463B7">
        <w:rPr>
          <w:rFonts w:ascii="Times New Roman" w:hAnsi="Times New Roman" w:cs="Times New Roman"/>
          <w:sz w:val="28"/>
          <w:szCs w:val="28"/>
        </w:rPr>
        <w:t xml:space="preserve">процента </w:t>
      </w:r>
      <w:r>
        <w:rPr>
          <w:rFonts w:ascii="Times New Roman" w:hAnsi="Times New Roman" w:cs="Times New Roman"/>
          <w:sz w:val="28"/>
          <w:szCs w:val="28"/>
        </w:rPr>
        <w:t xml:space="preserve">к годовым плановым назначениям. Средства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14:paraId="4F4F7400" w14:textId="77777777" w:rsidR="007762CE" w:rsidRPr="00766F05" w:rsidRDefault="007762CE" w:rsidP="007762CE">
      <w:pPr>
        <w:pStyle w:val="aa"/>
        <w:numPr>
          <w:ilvl w:val="0"/>
          <w:numId w:val="5"/>
        </w:numPr>
        <w:suppressAutoHyphens/>
        <w:spacing w:after="0" w:line="240" w:lineRule="auto"/>
        <w:ind w:left="0" w:firstLine="709"/>
        <w:jc w:val="both"/>
        <w:rPr>
          <w:rFonts w:ascii="Times New Roman" w:eastAsia="Calibri" w:hAnsi="Times New Roman" w:cs="Times New Roman"/>
          <w:sz w:val="28"/>
          <w:szCs w:val="28"/>
        </w:rPr>
      </w:pPr>
      <w:r w:rsidRPr="00766F05">
        <w:rPr>
          <w:rFonts w:ascii="Times New Roman" w:eastAsia="Calibri" w:hAnsi="Times New Roman" w:cs="Times New Roman"/>
          <w:sz w:val="28"/>
          <w:szCs w:val="28"/>
        </w:rPr>
        <w:t>обеспечение деятельности (оказание услуг) муниципальных учреждений – 288 376,49 тыс. рублей или 98,19 процента к годовым плановым назначениям;</w:t>
      </w:r>
    </w:p>
    <w:p w14:paraId="3621F260" w14:textId="77777777" w:rsidR="007762CE" w:rsidRPr="006B19C8" w:rsidRDefault="007762CE" w:rsidP="007762CE">
      <w:pPr>
        <w:suppressAutoHyphens/>
        <w:spacing w:after="0" w:line="240" w:lineRule="auto"/>
        <w:ind w:firstLine="708"/>
        <w:jc w:val="both"/>
        <w:rPr>
          <w:rFonts w:ascii="Times New Roman" w:eastAsia="Times New Roman" w:hAnsi="Times New Roman" w:cs="Times New Roman"/>
          <w:bCs/>
          <w:sz w:val="28"/>
          <w:szCs w:val="28"/>
          <w:lang w:eastAsia="ru-RU"/>
        </w:rPr>
      </w:pPr>
      <w:r w:rsidRPr="00FA0585">
        <w:rPr>
          <w:rFonts w:ascii="Times New Roman" w:eastAsia="Calibri" w:hAnsi="Times New Roman" w:cs="Times New Roman"/>
          <w:sz w:val="28"/>
          <w:szCs w:val="28"/>
        </w:rPr>
        <w:t xml:space="preserve">приобретение продуктов питания и организацию питания в образовательных организациях – 83 476,74 тыс. рублей или 93,74 процента к годовым плановым назначениям, в том числе средства краевого бюджета – 38 981,08 тыс. рублей </w:t>
      </w:r>
      <w:r w:rsidRPr="00C40793">
        <w:rPr>
          <w:rFonts w:ascii="Times New Roman" w:eastAsia="Times New Roman" w:hAnsi="Times New Roman" w:cs="Times New Roman"/>
          <w:bCs/>
          <w:sz w:val="28"/>
          <w:szCs w:val="28"/>
          <w:lang w:eastAsia="ru-RU"/>
        </w:rPr>
        <w:t>(численность детей, получающих питание в общеобразовательных организациях - 3 204 чел.,</w:t>
      </w:r>
      <w:r w:rsidRPr="00FA0585">
        <w:rPr>
          <w:rFonts w:ascii="Times New Roman" w:eastAsia="Times New Roman" w:hAnsi="Times New Roman" w:cs="Times New Roman"/>
          <w:bCs/>
          <w:sz w:val="28"/>
          <w:szCs w:val="28"/>
          <w:lang w:eastAsia="ru-RU"/>
        </w:rPr>
        <w:t xml:space="preserve"> воспитанников детских дошкольных организаций – 1 457 чел.);</w:t>
      </w:r>
    </w:p>
    <w:p w14:paraId="4F5C2690"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Times New Roman" w:hAnsi="Times New Roman" w:cs="Times New Roman"/>
          <w:bCs/>
          <w:sz w:val="28"/>
          <w:szCs w:val="28"/>
          <w:lang w:eastAsia="ru-RU"/>
        </w:rPr>
        <w:lastRenderedPageBreak/>
        <w:t>ремонт кровель образовательных организаций – 4 </w:t>
      </w:r>
      <w:r>
        <w:rPr>
          <w:rFonts w:ascii="Times New Roman" w:eastAsia="Times New Roman" w:hAnsi="Times New Roman" w:cs="Times New Roman"/>
          <w:bCs/>
          <w:sz w:val="28"/>
          <w:szCs w:val="28"/>
          <w:lang w:eastAsia="ru-RU"/>
        </w:rPr>
        <w:t>869</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6</w:t>
      </w:r>
      <w:r w:rsidRPr="008C3237">
        <w:rPr>
          <w:rFonts w:ascii="Times New Roman" w:eastAsia="Times New Roman" w:hAnsi="Times New Roman" w:cs="Times New Roman"/>
          <w:bCs/>
          <w:sz w:val="28"/>
          <w:szCs w:val="28"/>
          <w:lang w:eastAsia="ru-RU"/>
        </w:rPr>
        <w:t xml:space="preserve">3 тыс. рублей </w:t>
      </w:r>
      <w:r w:rsidRPr="008C3237">
        <w:rPr>
          <w:rFonts w:ascii="Times New Roman" w:eastAsia="Calibri" w:hAnsi="Times New Roman" w:cs="Times New Roman"/>
          <w:sz w:val="28"/>
          <w:szCs w:val="28"/>
        </w:rPr>
        <w:t xml:space="preserve">или </w:t>
      </w:r>
      <w:r>
        <w:rPr>
          <w:rFonts w:ascii="Times New Roman" w:eastAsia="Calibri" w:hAnsi="Times New Roman" w:cs="Times New Roman"/>
          <w:sz w:val="28"/>
          <w:szCs w:val="28"/>
        </w:rPr>
        <w:t>100</w:t>
      </w:r>
      <w:r w:rsidRPr="008C3237">
        <w:rPr>
          <w:rFonts w:ascii="Times New Roman" w:eastAsia="Calibri" w:hAnsi="Times New Roman" w:cs="Times New Roman"/>
          <w:sz w:val="28"/>
          <w:szCs w:val="28"/>
        </w:rPr>
        <w:t>,</w:t>
      </w:r>
      <w:r>
        <w:rPr>
          <w:rFonts w:ascii="Times New Roman" w:eastAsia="Calibri" w:hAnsi="Times New Roman" w:cs="Times New Roman"/>
          <w:sz w:val="28"/>
          <w:szCs w:val="28"/>
        </w:rPr>
        <w:t>00</w:t>
      </w:r>
      <w:r w:rsidRPr="008C3237">
        <w:rPr>
          <w:rFonts w:ascii="Times New Roman" w:eastAsia="Calibri" w:hAnsi="Times New Roman" w:cs="Times New Roman"/>
          <w:sz w:val="28"/>
          <w:szCs w:val="28"/>
        </w:rPr>
        <w:t xml:space="preserve"> процент</w:t>
      </w:r>
      <w:r>
        <w:rPr>
          <w:rFonts w:ascii="Times New Roman" w:eastAsia="Calibri" w:hAnsi="Times New Roman" w:cs="Times New Roman"/>
          <w:sz w:val="28"/>
          <w:szCs w:val="28"/>
        </w:rPr>
        <w:t>а</w:t>
      </w:r>
      <w:r w:rsidRPr="008C3237">
        <w:rPr>
          <w:rFonts w:ascii="Times New Roman" w:eastAsia="Calibri" w:hAnsi="Times New Roman" w:cs="Times New Roman"/>
          <w:sz w:val="28"/>
          <w:szCs w:val="28"/>
        </w:rPr>
        <w:t xml:space="preserve"> к годовым плановым назначениям (детские сады «Колосок», «Березка», «Белочка»);</w:t>
      </w:r>
    </w:p>
    <w:p w14:paraId="1D404C6A" w14:textId="77777777" w:rsidR="007762CE"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Calibri" w:hAnsi="Times New Roman" w:cs="Times New Roman"/>
          <w:sz w:val="28"/>
          <w:szCs w:val="28"/>
        </w:rPr>
        <w:t>благоустройство территори</w:t>
      </w:r>
      <w:r>
        <w:rPr>
          <w:rFonts w:ascii="Times New Roman" w:eastAsia="Calibri" w:hAnsi="Times New Roman" w:cs="Times New Roman"/>
          <w:sz w:val="28"/>
          <w:szCs w:val="28"/>
        </w:rPr>
        <w:t xml:space="preserve">и детского сада «Аленушка» </w:t>
      </w:r>
      <w:r w:rsidRPr="008C3237">
        <w:rPr>
          <w:rFonts w:ascii="Times New Roman" w:eastAsia="Calibri" w:hAnsi="Times New Roman" w:cs="Times New Roman"/>
          <w:sz w:val="28"/>
          <w:szCs w:val="28"/>
        </w:rPr>
        <w:t>– 2 677,86 тыс. рублей или 100,00 процента к годовым плановым назначениям;</w:t>
      </w:r>
    </w:p>
    <w:p w14:paraId="46C039C7" w14:textId="77777777" w:rsidR="007762CE"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CE1ED5">
        <w:rPr>
          <w:rFonts w:ascii="Times New Roman" w:eastAsia="Calibri" w:hAnsi="Times New Roman" w:cs="Times New Roman"/>
          <w:sz w:val="28"/>
          <w:szCs w:val="28"/>
        </w:rPr>
        <w:t>емонт системы электроосвещения в образовательных организациях</w:t>
      </w:r>
      <w:r>
        <w:rPr>
          <w:rFonts w:ascii="Times New Roman" w:eastAsia="Calibri" w:hAnsi="Times New Roman" w:cs="Times New Roman"/>
          <w:sz w:val="28"/>
          <w:szCs w:val="28"/>
        </w:rPr>
        <w:t xml:space="preserve"> – 1 010,00 тыс. рублей или 99,89 процента к годовым плановым назначениям (детский сад «Буратино», детский сад «Золотой ключик» и СОШ № 13);</w:t>
      </w:r>
    </w:p>
    <w:p w14:paraId="577554C5" w14:textId="77777777" w:rsidR="007762CE"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3E2A15">
        <w:rPr>
          <w:rFonts w:ascii="Times New Roman" w:eastAsia="Calibri" w:hAnsi="Times New Roman" w:cs="Times New Roman"/>
          <w:sz w:val="28"/>
          <w:szCs w:val="28"/>
        </w:rPr>
        <w:t xml:space="preserve">риобретение мебели </w:t>
      </w:r>
      <w:r>
        <w:rPr>
          <w:rFonts w:ascii="Times New Roman" w:eastAsia="Calibri" w:hAnsi="Times New Roman" w:cs="Times New Roman"/>
          <w:sz w:val="28"/>
          <w:szCs w:val="28"/>
        </w:rPr>
        <w:t>в детский сад «Колосок» - 192,46 тыс. рублей или 100,00 процента к годовым плановым назначениям;</w:t>
      </w:r>
    </w:p>
    <w:p w14:paraId="4B41DC5D" w14:textId="77777777" w:rsidR="007762CE"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1C52AD">
        <w:rPr>
          <w:rFonts w:ascii="Times New Roman" w:eastAsia="Calibri" w:hAnsi="Times New Roman" w:cs="Times New Roman"/>
          <w:sz w:val="28"/>
          <w:szCs w:val="28"/>
        </w:rPr>
        <w:t xml:space="preserve">емонт системы водоснабжения и канализации в </w:t>
      </w:r>
      <w:r>
        <w:rPr>
          <w:rFonts w:ascii="Times New Roman" w:eastAsia="Calibri" w:hAnsi="Times New Roman" w:cs="Times New Roman"/>
          <w:sz w:val="28"/>
          <w:szCs w:val="28"/>
        </w:rPr>
        <w:t>детском саду «Золотой ключик» - 523,00 тыс. рублей или 100,00 процента к годовым плановым назначениям;</w:t>
      </w:r>
    </w:p>
    <w:p w14:paraId="38AFAA9C" w14:textId="77777777" w:rsidR="007762CE"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0F5512">
        <w:rPr>
          <w:rFonts w:ascii="Times New Roman" w:eastAsia="Calibri" w:hAnsi="Times New Roman" w:cs="Times New Roman"/>
          <w:sz w:val="28"/>
          <w:szCs w:val="28"/>
        </w:rPr>
        <w:t xml:space="preserve">ыполнение работ по обустройству ливневой канализации в </w:t>
      </w:r>
      <w:r>
        <w:rPr>
          <w:rFonts w:ascii="Times New Roman" w:eastAsia="Calibri" w:hAnsi="Times New Roman" w:cs="Times New Roman"/>
          <w:sz w:val="28"/>
          <w:szCs w:val="28"/>
        </w:rPr>
        <w:t>детском саду «</w:t>
      </w:r>
      <w:proofErr w:type="spellStart"/>
      <w:r>
        <w:rPr>
          <w:rFonts w:ascii="Times New Roman" w:eastAsia="Calibri" w:hAnsi="Times New Roman" w:cs="Times New Roman"/>
          <w:sz w:val="28"/>
          <w:szCs w:val="28"/>
        </w:rPr>
        <w:t>Дюймовочка</w:t>
      </w:r>
      <w:proofErr w:type="spellEnd"/>
      <w:r>
        <w:rPr>
          <w:rFonts w:ascii="Times New Roman" w:eastAsia="Calibri" w:hAnsi="Times New Roman" w:cs="Times New Roman"/>
          <w:sz w:val="28"/>
          <w:szCs w:val="28"/>
        </w:rPr>
        <w:t>» - 921,00 тыс. рублей или 100,00 процента к годовым плановым назначениям;</w:t>
      </w:r>
    </w:p>
    <w:p w14:paraId="4630FFCF" w14:textId="77777777" w:rsidR="007762CE"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Calibri" w:hAnsi="Times New Roman" w:cs="Times New Roman"/>
          <w:sz w:val="28"/>
          <w:szCs w:val="28"/>
        </w:rPr>
        <w:t>организацию временной занятости несовершеннолетних граждан в каникулярное время – 380,5</w:t>
      </w:r>
      <w:r>
        <w:rPr>
          <w:rFonts w:ascii="Times New Roman" w:eastAsia="Calibri" w:hAnsi="Times New Roman" w:cs="Times New Roman"/>
          <w:sz w:val="28"/>
          <w:szCs w:val="28"/>
        </w:rPr>
        <w:t>8</w:t>
      </w:r>
      <w:r w:rsidRPr="008C3237">
        <w:rPr>
          <w:rFonts w:ascii="Times New Roman" w:eastAsia="Calibri" w:hAnsi="Times New Roman" w:cs="Times New Roman"/>
          <w:sz w:val="28"/>
          <w:szCs w:val="28"/>
        </w:rPr>
        <w:t xml:space="preserve"> тыс. рублей или 99,8</w:t>
      </w:r>
      <w:r>
        <w:rPr>
          <w:rFonts w:ascii="Times New Roman" w:eastAsia="Calibri" w:hAnsi="Times New Roman" w:cs="Times New Roman"/>
          <w:sz w:val="28"/>
          <w:szCs w:val="28"/>
        </w:rPr>
        <w:t>7</w:t>
      </w:r>
      <w:r w:rsidRPr="008C3237">
        <w:rPr>
          <w:rFonts w:ascii="Times New Roman" w:eastAsia="Calibri" w:hAnsi="Times New Roman" w:cs="Times New Roman"/>
          <w:sz w:val="28"/>
          <w:szCs w:val="28"/>
        </w:rPr>
        <w:t xml:space="preserve"> процента к годовым плановым назначениям</w:t>
      </w:r>
      <w:r>
        <w:rPr>
          <w:rFonts w:ascii="Times New Roman" w:eastAsia="Calibri" w:hAnsi="Times New Roman" w:cs="Times New Roman"/>
          <w:sz w:val="28"/>
          <w:szCs w:val="28"/>
        </w:rPr>
        <w:t xml:space="preserve"> (трудоустроено 150 детей)</w:t>
      </w:r>
      <w:r w:rsidRPr="008C3237">
        <w:rPr>
          <w:rFonts w:ascii="Times New Roman" w:eastAsia="Calibri" w:hAnsi="Times New Roman" w:cs="Times New Roman"/>
          <w:sz w:val="28"/>
          <w:szCs w:val="28"/>
        </w:rPr>
        <w:t>;</w:t>
      </w:r>
    </w:p>
    <w:p w14:paraId="60D27992" w14:textId="77777777" w:rsidR="007762CE"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строительный контроль выполнения работ по усилению несущих конструкций МКОУ СОШ № 2 – 279,15 тыс. рублей или 100,00 процента</w:t>
      </w:r>
      <w:r w:rsidRPr="005E4751">
        <w:rPr>
          <w:rFonts w:ascii="Times New Roman" w:eastAsia="Calibri" w:hAnsi="Times New Roman" w:cs="Times New Roman"/>
          <w:sz w:val="28"/>
          <w:szCs w:val="28"/>
        </w:rPr>
        <w:t xml:space="preserve"> </w:t>
      </w:r>
      <w:r w:rsidRPr="008C3237">
        <w:rPr>
          <w:rFonts w:ascii="Times New Roman" w:eastAsia="Calibri" w:hAnsi="Times New Roman" w:cs="Times New Roman"/>
          <w:sz w:val="28"/>
          <w:szCs w:val="28"/>
        </w:rPr>
        <w:t>к годовым плановым назначениям;</w:t>
      </w:r>
    </w:p>
    <w:p w14:paraId="058EB9EC"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Calibri" w:hAnsi="Times New Roman" w:cs="Times New Roman"/>
          <w:sz w:val="28"/>
          <w:szCs w:val="28"/>
        </w:rPr>
        <w:t xml:space="preserve">ремонт систем отопления </w:t>
      </w:r>
      <w:r>
        <w:rPr>
          <w:rFonts w:ascii="Times New Roman" w:eastAsia="Calibri" w:hAnsi="Times New Roman" w:cs="Times New Roman"/>
          <w:sz w:val="28"/>
          <w:szCs w:val="28"/>
        </w:rPr>
        <w:t xml:space="preserve">в </w:t>
      </w:r>
      <w:r w:rsidRPr="008C3237">
        <w:rPr>
          <w:rFonts w:ascii="Times New Roman" w:eastAsia="Calibri" w:hAnsi="Times New Roman" w:cs="Times New Roman"/>
          <w:sz w:val="28"/>
          <w:szCs w:val="28"/>
        </w:rPr>
        <w:t>СОШ № 9</w:t>
      </w:r>
      <w:r>
        <w:rPr>
          <w:rFonts w:ascii="Times New Roman" w:eastAsia="Calibri" w:hAnsi="Times New Roman" w:cs="Times New Roman"/>
          <w:sz w:val="28"/>
          <w:szCs w:val="28"/>
        </w:rPr>
        <w:t xml:space="preserve"> </w:t>
      </w:r>
      <w:r w:rsidRPr="008C3237">
        <w:rPr>
          <w:rFonts w:ascii="Times New Roman" w:eastAsia="Calibri" w:hAnsi="Times New Roman" w:cs="Times New Roman"/>
          <w:sz w:val="28"/>
          <w:szCs w:val="28"/>
        </w:rPr>
        <w:t>– 206,71 тыс. рублей иди 100,00 процента к годовым плановым назначениям;</w:t>
      </w:r>
    </w:p>
    <w:p w14:paraId="4F7F4B14"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Calibri" w:hAnsi="Times New Roman" w:cs="Times New Roman"/>
          <w:sz w:val="28"/>
          <w:szCs w:val="28"/>
        </w:rPr>
        <w:t xml:space="preserve">внедрение цифровой образовательной среды на базе СОШ № 8, 9, 19 – 968,50 тыс. рублей или </w:t>
      </w:r>
      <w:r>
        <w:rPr>
          <w:rFonts w:ascii="Times New Roman" w:eastAsia="Calibri" w:hAnsi="Times New Roman" w:cs="Times New Roman"/>
          <w:sz w:val="28"/>
          <w:szCs w:val="28"/>
        </w:rPr>
        <w:t>100</w:t>
      </w:r>
      <w:r w:rsidRPr="008C3237">
        <w:rPr>
          <w:rFonts w:ascii="Times New Roman" w:eastAsia="Calibri" w:hAnsi="Times New Roman" w:cs="Times New Roman"/>
          <w:sz w:val="28"/>
          <w:szCs w:val="28"/>
        </w:rPr>
        <w:t>,</w:t>
      </w:r>
      <w:r>
        <w:rPr>
          <w:rFonts w:ascii="Times New Roman" w:eastAsia="Calibri" w:hAnsi="Times New Roman" w:cs="Times New Roman"/>
          <w:sz w:val="28"/>
          <w:szCs w:val="28"/>
        </w:rPr>
        <w:t>00</w:t>
      </w:r>
      <w:r w:rsidRPr="008C3237">
        <w:rPr>
          <w:rFonts w:ascii="Times New Roman" w:eastAsia="Calibri" w:hAnsi="Times New Roman" w:cs="Times New Roman"/>
          <w:sz w:val="28"/>
          <w:szCs w:val="28"/>
        </w:rPr>
        <w:t xml:space="preserve"> процента к годовым плановым назначениям;</w:t>
      </w:r>
    </w:p>
    <w:p w14:paraId="61702EE2"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Calibri" w:hAnsi="Times New Roman" w:cs="Times New Roman"/>
          <w:sz w:val="28"/>
          <w:szCs w:val="28"/>
        </w:rPr>
        <w:t>проведение работ по обследованию технического состояния здания СОШ № 11 – 94,00 тыс. рублей и выполнение дополнительных работ по устройству бортового камня в детском саду «Аленушка» – 277,7</w:t>
      </w:r>
      <w:r>
        <w:rPr>
          <w:rFonts w:ascii="Times New Roman" w:eastAsia="Calibri" w:hAnsi="Times New Roman" w:cs="Times New Roman"/>
          <w:sz w:val="28"/>
          <w:szCs w:val="28"/>
        </w:rPr>
        <w:t>2</w:t>
      </w:r>
      <w:r w:rsidRPr="008C3237">
        <w:rPr>
          <w:rFonts w:ascii="Times New Roman" w:eastAsia="Calibri" w:hAnsi="Times New Roman" w:cs="Times New Roman"/>
          <w:sz w:val="28"/>
          <w:szCs w:val="28"/>
        </w:rPr>
        <w:t xml:space="preserve"> тыс. рублей (за счет средств резервного фонда администрации </w:t>
      </w:r>
      <w:proofErr w:type="spellStart"/>
      <w:r w:rsidRPr="008C3237">
        <w:rPr>
          <w:rFonts w:ascii="Times New Roman" w:eastAsia="Calibri" w:hAnsi="Times New Roman" w:cs="Times New Roman"/>
          <w:sz w:val="28"/>
          <w:szCs w:val="28"/>
        </w:rPr>
        <w:t>Нефтекумского</w:t>
      </w:r>
      <w:proofErr w:type="spellEnd"/>
      <w:r w:rsidRPr="008C3237">
        <w:rPr>
          <w:rFonts w:ascii="Times New Roman" w:eastAsia="Calibri" w:hAnsi="Times New Roman" w:cs="Times New Roman"/>
          <w:sz w:val="28"/>
          <w:szCs w:val="28"/>
        </w:rPr>
        <w:t xml:space="preserve"> </w:t>
      </w:r>
      <w:r w:rsidRPr="00FF4CF1">
        <w:rPr>
          <w:rFonts w:ascii="Times New Roman" w:eastAsia="Calibri" w:hAnsi="Times New Roman" w:cs="Times New Roman"/>
          <w:sz w:val="28"/>
          <w:szCs w:val="28"/>
        </w:rPr>
        <w:t>муниципального</w:t>
      </w:r>
      <w:r w:rsidRPr="008C3237">
        <w:rPr>
          <w:rFonts w:ascii="Times New Roman" w:eastAsia="Calibri" w:hAnsi="Times New Roman" w:cs="Times New Roman"/>
          <w:sz w:val="28"/>
          <w:szCs w:val="28"/>
        </w:rPr>
        <w:t xml:space="preserve"> округа Ставропольского края);</w:t>
      </w:r>
    </w:p>
    <w:p w14:paraId="27C36E2B"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Calibri" w:hAnsi="Times New Roman" w:cs="Times New Roman"/>
          <w:sz w:val="28"/>
          <w:szCs w:val="28"/>
        </w:rPr>
        <w:t xml:space="preserve">ежемесячную денежную выплату отдельным категориям граждан, </w:t>
      </w:r>
      <w:r w:rsidRPr="009357A2">
        <w:rPr>
          <w:rFonts w:ascii="Times New Roman" w:eastAsia="Calibri" w:hAnsi="Times New Roman" w:cs="Times New Roman"/>
          <w:sz w:val="28"/>
          <w:szCs w:val="28"/>
        </w:rPr>
        <w:t>работающим и проживающим в сельской местности – 1</w:t>
      </w:r>
      <w:r>
        <w:rPr>
          <w:rFonts w:ascii="Times New Roman" w:eastAsia="Calibri" w:hAnsi="Times New Roman" w:cs="Times New Roman"/>
          <w:sz w:val="28"/>
          <w:szCs w:val="28"/>
        </w:rPr>
        <w:t>66</w:t>
      </w:r>
      <w:r w:rsidRPr="009357A2">
        <w:rPr>
          <w:rFonts w:ascii="Times New Roman" w:eastAsia="Calibri" w:hAnsi="Times New Roman" w:cs="Times New Roman"/>
          <w:sz w:val="28"/>
          <w:szCs w:val="28"/>
        </w:rPr>
        <w:t>,</w:t>
      </w:r>
      <w:r>
        <w:rPr>
          <w:rFonts w:ascii="Times New Roman" w:eastAsia="Calibri" w:hAnsi="Times New Roman" w:cs="Times New Roman"/>
          <w:sz w:val="28"/>
          <w:szCs w:val="28"/>
        </w:rPr>
        <w:t>38</w:t>
      </w:r>
      <w:r w:rsidRPr="009357A2">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8</w:t>
      </w:r>
      <w:r w:rsidRPr="009357A2">
        <w:rPr>
          <w:rFonts w:ascii="Times New Roman" w:eastAsia="Calibri" w:hAnsi="Times New Roman" w:cs="Times New Roman"/>
          <w:sz w:val="28"/>
          <w:szCs w:val="28"/>
        </w:rPr>
        <w:t>9,</w:t>
      </w:r>
      <w:r>
        <w:rPr>
          <w:rFonts w:ascii="Times New Roman" w:eastAsia="Calibri" w:hAnsi="Times New Roman" w:cs="Times New Roman"/>
          <w:sz w:val="28"/>
          <w:szCs w:val="28"/>
        </w:rPr>
        <w:t>24</w:t>
      </w:r>
      <w:r w:rsidRPr="009357A2">
        <w:rPr>
          <w:rFonts w:ascii="Times New Roman" w:eastAsia="Calibri" w:hAnsi="Times New Roman" w:cs="Times New Roman"/>
          <w:sz w:val="28"/>
          <w:szCs w:val="28"/>
        </w:rPr>
        <w:t xml:space="preserve"> процента к годовым плановым назначениям (меры социальной поддержки по оплате жилья, коммунальных услуг работникам муниципальных учреждений);</w:t>
      </w:r>
    </w:p>
    <w:p w14:paraId="0F6627D7"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Calibri" w:hAnsi="Times New Roman" w:cs="Times New Roman"/>
          <w:sz w:val="28"/>
          <w:szCs w:val="28"/>
        </w:rPr>
        <w:t xml:space="preserve">участие в краевых, всероссийских мероприятиях для одаренных детей и молодежи – </w:t>
      </w:r>
      <w:r>
        <w:rPr>
          <w:rFonts w:ascii="Times New Roman" w:eastAsia="Calibri" w:hAnsi="Times New Roman" w:cs="Times New Roman"/>
          <w:sz w:val="28"/>
          <w:szCs w:val="28"/>
        </w:rPr>
        <w:t>950</w:t>
      </w:r>
      <w:r w:rsidRPr="008C3237">
        <w:rPr>
          <w:rFonts w:ascii="Times New Roman" w:eastAsia="Calibri" w:hAnsi="Times New Roman" w:cs="Times New Roman"/>
          <w:sz w:val="28"/>
          <w:szCs w:val="28"/>
        </w:rPr>
        <w:t xml:space="preserve">,00 тыс. рублей или </w:t>
      </w:r>
      <w:r>
        <w:rPr>
          <w:rFonts w:ascii="Times New Roman" w:eastAsia="Calibri" w:hAnsi="Times New Roman" w:cs="Times New Roman"/>
          <w:sz w:val="28"/>
          <w:szCs w:val="28"/>
        </w:rPr>
        <w:t>10</w:t>
      </w:r>
      <w:r w:rsidRPr="008C3237">
        <w:rPr>
          <w:rFonts w:ascii="Times New Roman" w:eastAsia="Calibri" w:hAnsi="Times New Roman" w:cs="Times New Roman"/>
          <w:sz w:val="28"/>
          <w:szCs w:val="28"/>
        </w:rPr>
        <w:t>0,</w:t>
      </w:r>
      <w:r>
        <w:rPr>
          <w:rFonts w:ascii="Times New Roman" w:eastAsia="Calibri" w:hAnsi="Times New Roman" w:cs="Times New Roman"/>
          <w:sz w:val="28"/>
          <w:szCs w:val="28"/>
        </w:rPr>
        <w:t>00</w:t>
      </w:r>
      <w:r w:rsidRPr="008C3237">
        <w:rPr>
          <w:rFonts w:ascii="Times New Roman" w:eastAsia="Calibri" w:hAnsi="Times New Roman" w:cs="Times New Roman"/>
          <w:sz w:val="28"/>
          <w:szCs w:val="28"/>
        </w:rPr>
        <w:t xml:space="preserve"> процент</w:t>
      </w:r>
      <w:r>
        <w:rPr>
          <w:rFonts w:ascii="Times New Roman" w:eastAsia="Calibri" w:hAnsi="Times New Roman" w:cs="Times New Roman"/>
          <w:sz w:val="28"/>
          <w:szCs w:val="28"/>
        </w:rPr>
        <w:t>а</w:t>
      </w:r>
      <w:r w:rsidRPr="008C3237">
        <w:rPr>
          <w:rFonts w:ascii="Times New Roman" w:eastAsia="Calibri" w:hAnsi="Times New Roman" w:cs="Times New Roman"/>
          <w:sz w:val="28"/>
          <w:szCs w:val="28"/>
        </w:rPr>
        <w:t xml:space="preserve"> к годовым плановым </w:t>
      </w:r>
      <w:r w:rsidRPr="00305AF7">
        <w:rPr>
          <w:rFonts w:ascii="Times New Roman" w:eastAsia="Calibri" w:hAnsi="Times New Roman" w:cs="Times New Roman"/>
          <w:sz w:val="28"/>
          <w:szCs w:val="28"/>
        </w:rPr>
        <w:t>назначениям (в 131 мероприятии участвовал</w:t>
      </w:r>
      <w:r>
        <w:rPr>
          <w:rFonts w:ascii="Times New Roman" w:eastAsia="Calibri" w:hAnsi="Times New Roman" w:cs="Times New Roman"/>
          <w:sz w:val="28"/>
          <w:szCs w:val="28"/>
        </w:rPr>
        <w:t>о</w:t>
      </w:r>
      <w:r w:rsidRPr="00305AF7">
        <w:rPr>
          <w:rFonts w:ascii="Times New Roman" w:eastAsia="Calibri" w:hAnsi="Times New Roman" w:cs="Times New Roman"/>
          <w:sz w:val="28"/>
          <w:szCs w:val="28"/>
        </w:rPr>
        <w:t xml:space="preserve"> 8</w:t>
      </w:r>
      <w:r>
        <w:rPr>
          <w:rFonts w:ascii="Times New Roman" w:eastAsia="Calibri" w:hAnsi="Times New Roman" w:cs="Times New Roman"/>
          <w:sz w:val="28"/>
          <w:szCs w:val="28"/>
        </w:rPr>
        <w:t> </w:t>
      </w:r>
      <w:r w:rsidRPr="00305AF7">
        <w:rPr>
          <w:rFonts w:ascii="Times New Roman" w:eastAsia="Calibri" w:hAnsi="Times New Roman" w:cs="Times New Roman"/>
          <w:sz w:val="28"/>
          <w:szCs w:val="28"/>
        </w:rPr>
        <w:t>806</w:t>
      </w:r>
      <w:r>
        <w:rPr>
          <w:rFonts w:ascii="Times New Roman" w:eastAsia="Calibri" w:hAnsi="Times New Roman" w:cs="Times New Roman"/>
          <w:sz w:val="28"/>
          <w:szCs w:val="28"/>
        </w:rPr>
        <w:t xml:space="preserve"> детей</w:t>
      </w:r>
      <w:r w:rsidRPr="00305AF7">
        <w:rPr>
          <w:rFonts w:ascii="Times New Roman" w:eastAsia="Calibri" w:hAnsi="Times New Roman" w:cs="Times New Roman"/>
          <w:sz w:val="28"/>
          <w:szCs w:val="28"/>
        </w:rPr>
        <w:t xml:space="preserve"> и 1</w:t>
      </w:r>
      <w:r w:rsidRPr="009B26B9">
        <w:rPr>
          <w:rFonts w:ascii="Times New Roman" w:eastAsia="Calibri" w:hAnsi="Times New Roman" w:cs="Times New Roman"/>
          <w:sz w:val="28"/>
          <w:szCs w:val="28"/>
        </w:rPr>
        <w:t>6</w:t>
      </w:r>
      <w:r w:rsidRPr="00305AF7">
        <w:rPr>
          <w:rFonts w:ascii="Times New Roman" w:eastAsia="Calibri" w:hAnsi="Times New Roman" w:cs="Times New Roman"/>
          <w:sz w:val="28"/>
          <w:szCs w:val="28"/>
        </w:rPr>
        <w:t> </w:t>
      </w:r>
      <w:r w:rsidRPr="009B26B9">
        <w:rPr>
          <w:rFonts w:ascii="Times New Roman" w:eastAsia="Calibri" w:hAnsi="Times New Roman" w:cs="Times New Roman"/>
          <w:sz w:val="28"/>
          <w:szCs w:val="28"/>
        </w:rPr>
        <w:t>2</w:t>
      </w:r>
      <w:r w:rsidRPr="00305AF7">
        <w:rPr>
          <w:rFonts w:ascii="Times New Roman" w:eastAsia="Calibri" w:hAnsi="Times New Roman" w:cs="Times New Roman"/>
          <w:sz w:val="28"/>
          <w:szCs w:val="28"/>
        </w:rPr>
        <w:t xml:space="preserve">50 </w:t>
      </w:r>
      <w:r>
        <w:rPr>
          <w:rFonts w:ascii="Times New Roman" w:eastAsia="Calibri" w:hAnsi="Times New Roman" w:cs="Times New Roman"/>
          <w:sz w:val="28"/>
          <w:szCs w:val="28"/>
        </w:rPr>
        <w:t>молодежи</w:t>
      </w:r>
      <w:r w:rsidRPr="00305AF7">
        <w:rPr>
          <w:rFonts w:ascii="Times New Roman" w:eastAsia="Calibri" w:hAnsi="Times New Roman" w:cs="Times New Roman"/>
          <w:sz w:val="28"/>
          <w:szCs w:val="28"/>
        </w:rPr>
        <w:t>);</w:t>
      </w:r>
    </w:p>
    <w:p w14:paraId="5D1309C4"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proofErr w:type="gramStart"/>
      <w:r w:rsidRPr="00FA0585">
        <w:rPr>
          <w:rFonts w:ascii="Times New Roman" w:eastAsia="Calibri" w:hAnsi="Times New Roman" w:cs="Times New Roman"/>
          <w:sz w:val="28"/>
          <w:szCs w:val="28"/>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462,45 тыс. рублей или 71,30 процента к годовым плановым назначениям (средства краевого бюджета)</w:t>
      </w:r>
      <w:r>
        <w:rPr>
          <w:rFonts w:ascii="Times New Roman" w:eastAsia="Calibri" w:hAnsi="Times New Roman" w:cs="Times New Roman"/>
          <w:sz w:val="28"/>
          <w:szCs w:val="28"/>
        </w:rPr>
        <w:t>,</w:t>
      </w:r>
      <w:r w:rsidRPr="00B774F2">
        <w:rPr>
          <w:rFonts w:ascii="Times New Roman" w:eastAsia="Calibri" w:hAnsi="Times New Roman" w:cs="Times New Roman"/>
          <w:sz w:val="28"/>
          <w:szCs w:val="28"/>
        </w:rPr>
        <w:t xml:space="preserve"> </w:t>
      </w:r>
      <w:r>
        <w:rPr>
          <w:rFonts w:ascii="Times New Roman" w:eastAsia="Calibri" w:hAnsi="Times New Roman" w:cs="Times New Roman"/>
          <w:sz w:val="28"/>
          <w:szCs w:val="28"/>
        </w:rPr>
        <w:t>(43 ребенка)</w:t>
      </w:r>
      <w:r w:rsidRPr="00FA0585">
        <w:rPr>
          <w:rFonts w:ascii="Times New Roman" w:eastAsia="Calibri" w:hAnsi="Times New Roman" w:cs="Times New Roman"/>
          <w:sz w:val="28"/>
          <w:szCs w:val="28"/>
        </w:rPr>
        <w:t>;</w:t>
      </w:r>
      <w:proofErr w:type="gramEnd"/>
    </w:p>
    <w:p w14:paraId="3E6A99EA"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Times New Roman" w:hAnsi="Times New Roman" w:cs="Times New Roman"/>
          <w:bCs/>
          <w:sz w:val="28"/>
          <w:szCs w:val="28"/>
          <w:lang w:eastAsia="ru-RU"/>
        </w:rPr>
        <w:lastRenderedPageBreak/>
        <w:t>компенсацию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r>
        <w:rPr>
          <w:rFonts w:ascii="Times New Roman" w:eastAsia="Times New Roman" w:hAnsi="Times New Roman" w:cs="Times New Roman"/>
          <w:bCs/>
          <w:sz w:val="28"/>
          <w:szCs w:val="28"/>
          <w:lang w:eastAsia="ru-RU"/>
        </w:rPr>
        <w:t xml:space="preserve"> (2 048 детей)</w:t>
      </w:r>
      <w:r w:rsidRPr="008C3237">
        <w:rPr>
          <w:rFonts w:ascii="Times New Roman" w:eastAsia="Times New Roman" w:hAnsi="Times New Roman" w:cs="Times New Roman"/>
          <w:bCs/>
          <w:sz w:val="28"/>
          <w:szCs w:val="28"/>
          <w:lang w:eastAsia="ru-RU"/>
        </w:rPr>
        <w:t xml:space="preserve"> – 1</w:t>
      </w:r>
      <w:r>
        <w:rPr>
          <w:rFonts w:ascii="Times New Roman" w:eastAsia="Times New Roman" w:hAnsi="Times New Roman" w:cs="Times New Roman"/>
          <w:bCs/>
          <w:sz w:val="28"/>
          <w:szCs w:val="28"/>
          <w:lang w:eastAsia="ru-RU"/>
        </w:rPr>
        <w:t>4</w:t>
      </w:r>
      <w:r w:rsidRPr="008C3237">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38</w:t>
      </w:r>
      <w:r w:rsidRPr="008C3237">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38</w:t>
      </w:r>
      <w:r w:rsidRPr="008C3237">
        <w:rPr>
          <w:rFonts w:ascii="Times New Roman" w:eastAsia="Times New Roman" w:hAnsi="Times New Roman" w:cs="Times New Roman"/>
          <w:bCs/>
          <w:sz w:val="28"/>
          <w:szCs w:val="28"/>
          <w:lang w:eastAsia="ru-RU"/>
        </w:rPr>
        <w:t xml:space="preserve"> тыс. рублей или </w:t>
      </w:r>
      <w:r>
        <w:rPr>
          <w:rFonts w:ascii="Times New Roman" w:eastAsia="Times New Roman" w:hAnsi="Times New Roman" w:cs="Times New Roman"/>
          <w:bCs/>
          <w:sz w:val="28"/>
          <w:szCs w:val="28"/>
          <w:lang w:eastAsia="ru-RU"/>
        </w:rPr>
        <w:t>93</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63</w:t>
      </w:r>
      <w:r w:rsidRPr="008C3237">
        <w:rPr>
          <w:rFonts w:ascii="Times New Roman" w:eastAsia="Times New Roman" w:hAnsi="Times New Roman" w:cs="Times New Roman"/>
          <w:bCs/>
          <w:sz w:val="28"/>
          <w:szCs w:val="28"/>
          <w:lang w:eastAsia="ru-RU"/>
        </w:rPr>
        <w:t xml:space="preserve"> </w:t>
      </w:r>
      <w:r w:rsidRPr="008C3237">
        <w:rPr>
          <w:rFonts w:ascii="Times New Roman" w:eastAsia="Calibri" w:hAnsi="Times New Roman" w:cs="Times New Roman"/>
          <w:sz w:val="28"/>
          <w:szCs w:val="28"/>
        </w:rPr>
        <w:t>процента к годовым плановым назначениям (средства краевого бюджета);</w:t>
      </w:r>
    </w:p>
    <w:p w14:paraId="1A9F8D90"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Times New Roman" w:hAnsi="Times New Roman" w:cs="Times New Roman"/>
          <w:bCs/>
          <w:sz w:val="28"/>
          <w:szCs w:val="28"/>
          <w:lang w:eastAsia="ru-RU"/>
        </w:rPr>
        <w:t xml:space="preserve">предоставление мер социальной поддержки по оплате жилых помещений, отопления и освещения </w:t>
      </w:r>
      <w:r>
        <w:rPr>
          <w:rFonts w:ascii="Times New Roman" w:eastAsia="Times New Roman" w:hAnsi="Times New Roman" w:cs="Times New Roman"/>
          <w:bCs/>
          <w:sz w:val="28"/>
          <w:szCs w:val="28"/>
          <w:lang w:eastAsia="ru-RU"/>
        </w:rPr>
        <w:t xml:space="preserve">502 </w:t>
      </w:r>
      <w:r w:rsidRPr="008C3237">
        <w:rPr>
          <w:rFonts w:ascii="Times New Roman" w:eastAsia="Times New Roman" w:hAnsi="Times New Roman" w:cs="Times New Roman"/>
          <w:bCs/>
          <w:sz w:val="28"/>
          <w:szCs w:val="28"/>
          <w:lang w:eastAsia="ru-RU"/>
        </w:rPr>
        <w:t>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eastAsia="Times New Roman" w:hAnsi="Times New Roman" w:cs="Times New Roman"/>
          <w:bCs/>
          <w:sz w:val="28"/>
          <w:szCs w:val="28"/>
          <w:lang w:eastAsia="ru-RU"/>
        </w:rPr>
        <w:t xml:space="preserve"> </w:t>
      </w:r>
      <w:r w:rsidRPr="008C323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w:t>
      </w:r>
      <w:r w:rsidRPr="008C3237">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811</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56 тыс. рублей или 91</w:t>
      </w:r>
      <w:r w:rsidRPr="008C3237">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5</w:t>
      </w:r>
      <w:r w:rsidRPr="008C3237">
        <w:rPr>
          <w:rFonts w:ascii="Times New Roman" w:eastAsia="Times New Roman" w:hAnsi="Times New Roman" w:cs="Times New Roman"/>
          <w:bCs/>
          <w:sz w:val="28"/>
          <w:szCs w:val="28"/>
          <w:lang w:eastAsia="ru-RU"/>
        </w:rPr>
        <w:t xml:space="preserve"> </w:t>
      </w:r>
      <w:r w:rsidRPr="008C3237">
        <w:rPr>
          <w:rFonts w:ascii="Times New Roman" w:eastAsia="Calibri" w:hAnsi="Times New Roman" w:cs="Times New Roman"/>
          <w:sz w:val="28"/>
          <w:szCs w:val="28"/>
        </w:rPr>
        <w:t>процента к годовым плановым назначениям (средства краевого бюджета);</w:t>
      </w:r>
    </w:p>
    <w:p w14:paraId="760681D6"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Times New Roman" w:hAnsi="Times New Roman" w:cs="Times New Roman"/>
          <w:bCs/>
          <w:sz w:val="28"/>
          <w:szCs w:val="28"/>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 </w:t>
      </w:r>
      <w:r>
        <w:rPr>
          <w:rFonts w:ascii="Times New Roman" w:eastAsia="Times New Roman" w:hAnsi="Times New Roman" w:cs="Times New Roman"/>
          <w:bCs/>
          <w:sz w:val="28"/>
          <w:szCs w:val="28"/>
          <w:lang w:eastAsia="ru-RU"/>
        </w:rPr>
        <w:t>147</w:t>
      </w:r>
      <w:r w:rsidRPr="008C3237">
        <w:rPr>
          <w:rFonts w:ascii="Times New Roman" w:eastAsia="Times New Roman" w:hAnsi="Times New Roman" w:cs="Times New Roman"/>
          <w:bCs/>
          <w:sz w:val="28"/>
          <w:szCs w:val="28"/>
          <w:lang w:eastAsia="ru-RU"/>
        </w:rPr>
        <w:t> 0</w:t>
      </w:r>
      <w:r>
        <w:rPr>
          <w:rFonts w:ascii="Times New Roman" w:eastAsia="Times New Roman" w:hAnsi="Times New Roman" w:cs="Times New Roman"/>
          <w:bCs/>
          <w:sz w:val="28"/>
          <w:szCs w:val="28"/>
          <w:lang w:eastAsia="ru-RU"/>
        </w:rPr>
        <w:t>4</w:t>
      </w:r>
      <w:r w:rsidRPr="008C3237">
        <w:rPr>
          <w:rFonts w:ascii="Times New Roman" w:eastAsia="Times New Roman" w:hAnsi="Times New Roman" w:cs="Times New Roman"/>
          <w:bCs/>
          <w:sz w:val="28"/>
          <w:szCs w:val="28"/>
          <w:lang w:eastAsia="ru-RU"/>
        </w:rPr>
        <w:t>6,4</w:t>
      </w:r>
      <w:r>
        <w:rPr>
          <w:rFonts w:ascii="Times New Roman" w:eastAsia="Times New Roman" w:hAnsi="Times New Roman" w:cs="Times New Roman"/>
          <w:bCs/>
          <w:sz w:val="28"/>
          <w:szCs w:val="28"/>
          <w:lang w:eastAsia="ru-RU"/>
        </w:rPr>
        <w:t>5</w:t>
      </w:r>
      <w:r w:rsidRPr="008C3237">
        <w:rPr>
          <w:rFonts w:ascii="Times New Roman" w:eastAsia="Times New Roman" w:hAnsi="Times New Roman" w:cs="Times New Roman"/>
          <w:bCs/>
          <w:sz w:val="28"/>
          <w:szCs w:val="28"/>
          <w:lang w:eastAsia="ru-RU"/>
        </w:rPr>
        <w:t xml:space="preserve"> тыс. рублей или </w:t>
      </w:r>
      <w:r>
        <w:rPr>
          <w:rFonts w:ascii="Times New Roman" w:eastAsia="Times New Roman" w:hAnsi="Times New Roman" w:cs="Times New Roman"/>
          <w:bCs/>
          <w:sz w:val="28"/>
          <w:szCs w:val="28"/>
          <w:lang w:eastAsia="ru-RU"/>
        </w:rPr>
        <w:t>9</w:t>
      </w:r>
      <w:r w:rsidRPr="008C3237">
        <w:rPr>
          <w:rFonts w:ascii="Times New Roman" w:eastAsia="Times New Roman" w:hAnsi="Times New Roman" w:cs="Times New Roman"/>
          <w:bCs/>
          <w:sz w:val="28"/>
          <w:szCs w:val="28"/>
          <w:lang w:eastAsia="ru-RU"/>
        </w:rPr>
        <w:t>9,</w:t>
      </w:r>
      <w:r>
        <w:rPr>
          <w:rFonts w:ascii="Times New Roman" w:eastAsia="Times New Roman" w:hAnsi="Times New Roman" w:cs="Times New Roman"/>
          <w:bCs/>
          <w:sz w:val="28"/>
          <w:szCs w:val="28"/>
          <w:lang w:eastAsia="ru-RU"/>
        </w:rPr>
        <w:t>37</w:t>
      </w:r>
      <w:r w:rsidRPr="008C3237">
        <w:rPr>
          <w:rFonts w:ascii="Times New Roman" w:eastAsia="Calibri" w:hAnsi="Times New Roman" w:cs="Times New Roman"/>
          <w:sz w:val="28"/>
          <w:szCs w:val="28"/>
        </w:rPr>
        <w:t xml:space="preserve"> процента к годовым плановым назначениям (средства краевого бюджета)</w:t>
      </w:r>
      <w:r>
        <w:rPr>
          <w:rFonts w:ascii="Times New Roman" w:eastAsia="Calibri" w:hAnsi="Times New Roman" w:cs="Times New Roman"/>
          <w:sz w:val="28"/>
          <w:szCs w:val="28"/>
        </w:rPr>
        <w:t>. Средства направлены на выплату заработной платы 239 педагогическим работникам – 145 606,95 тыс. рублей, прочие расходы – 1 439,50 тыс. рублей (приобретение оргтехники и канцелярских товаров)</w:t>
      </w:r>
      <w:r w:rsidRPr="008C3237">
        <w:rPr>
          <w:rFonts w:ascii="Times New Roman" w:eastAsia="Calibri" w:hAnsi="Times New Roman" w:cs="Times New Roman"/>
          <w:sz w:val="28"/>
          <w:szCs w:val="28"/>
        </w:rPr>
        <w:t>;</w:t>
      </w:r>
      <w:r w:rsidRPr="008C3237">
        <w:rPr>
          <w:rFonts w:ascii="Times New Roman" w:eastAsia="Times New Roman" w:hAnsi="Times New Roman" w:cs="Times New Roman"/>
          <w:bCs/>
          <w:sz w:val="28"/>
          <w:szCs w:val="28"/>
          <w:lang w:eastAsia="ru-RU"/>
        </w:rPr>
        <w:t xml:space="preserve"> </w:t>
      </w:r>
    </w:p>
    <w:p w14:paraId="72AFD53E"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Times New Roman" w:hAnsi="Times New Roman" w:cs="Times New Roman"/>
          <w:bCs/>
          <w:sz w:val="28"/>
          <w:szCs w:val="28"/>
          <w:lang w:eastAsia="ru-RU"/>
        </w:rPr>
        <w:t>ежемесячное денежное вознаграждение за классное руководство</w:t>
      </w:r>
      <w:r>
        <w:rPr>
          <w:rFonts w:ascii="Times New Roman" w:eastAsia="Times New Roman" w:hAnsi="Times New Roman" w:cs="Times New Roman"/>
          <w:bCs/>
          <w:sz w:val="28"/>
          <w:szCs w:val="28"/>
          <w:lang w:eastAsia="ru-RU"/>
        </w:rPr>
        <w:t xml:space="preserve"> 398</w:t>
      </w:r>
      <w:r w:rsidRPr="008C3237">
        <w:rPr>
          <w:rFonts w:ascii="Times New Roman" w:eastAsia="Times New Roman" w:hAnsi="Times New Roman" w:cs="Times New Roman"/>
          <w:bCs/>
          <w:sz w:val="28"/>
          <w:szCs w:val="28"/>
          <w:lang w:eastAsia="ru-RU"/>
        </w:rPr>
        <w:t xml:space="preserve"> педагогическим работникам государственных и муниципальных общеобразовательных организаций – </w:t>
      </w:r>
      <w:r>
        <w:rPr>
          <w:rFonts w:ascii="Times New Roman" w:eastAsia="Times New Roman" w:hAnsi="Times New Roman" w:cs="Times New Roman"/>
          <w:bCs/>
          <w:sz w:val="28"/>
          <w:szCs w:val="28"/>
          <w:lang w:eastAsia="ru-RU"/>
        </w:rPr>
        <w:t>36</w:t>
      </w:r>
      <w:r w:rsidRPr="008C3237">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3</w:t>
      </w:r>
      <w:r w:rsidRPr="008C3237">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6</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40</w:t>
      </w:r>
      <w:r w:rsidRPr="008C3237">
        <w:rPr>
          <w:rFonts w:ascii="Times New Roman" w:eastAsia="Times New Roman" w:hAnsi="Times New Roman" w:cs="Times New Roman"/>
          <w:bCs/>
          <w:sz w:val="28"/>
          <w:szCs w:val="28"/>
          <w:lang w:eastAsia="ru-RU"/>
        </w:rPr>
        <w:t xml:space="preserve"> тыс. рублей или </w:t>
      </w:r>
      <w:r>
        <w:rPr>
          <w:rFonts w:ascii="Times New Roman" w:eastAsia="Times New Roman" w:hAnsi="Times New Roman" w:cs="Times New Roman"/>
          <w:bCs/>
          <w:sz w:val="28"/>
          <w:szCs w:val="28"/>
          <w:lang w:eastAsia="ru-RU"/>
        </w:rPr>
        <w:t>99</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89</w:t>
      </w:r>
      <w:r w:rsidRPr="008C3237">
        <w:rPr>
          <w:rFonts w:ascii="Times New Roman" w:eastAsia="Times New Roman" w:hAnsi="Times New Roman" w:cs="Times New Roman"/>
          <w:bCs/>
          <w:sz w:val="28"/>
          <w:szCs w:val="28"/>
          <w:lang w:eastAsia="ru-RU"/>
        </w:rPr>
        <w:t xml:space="preserve"> </w:t>
      </w:r>
      <w:r w:rsidRPr="008C3237">
        <w:rPr>
          <w:rFonts w:ascii="Times New Roman" w:eastAsia="Calibri" w:hAnsi="Times New Roman" w:cs="Times New Roman"/>
          <w:sz w:val="28"/>
          <w:szCs w:val="28"/>
        </w:rPr>
        <w:t>процента к годовым плановым назначениям (средства краевого бюджета);</w:t>
      </w:r>
    </w:p>
    <w:p w14:paraId="5E9497F1" w14:textId="77777777" w:rsidR="007762CE"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proofErr w:type="gramStart"/>
      <w:r w:rsidRPr="008C3237">
        <w:rPr>
          <w:rFonts w:ascii="Times New Roman" w:eastAsia="Times New Roman" w:hAnsi="Times New Roman" w:cs="Times New Roman"/>
          <w:bCs/>
          <w:sz w:val="28"/>
          <w:szCs w:val="2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 </w:t>
      </w:r>
      <w:r>
        <w:rPr>
          <w:rFonts w:ascii="Times New Roman" w:eastAsia="Times New Roman" w:hAnsi="Times New Roman" w:cs="Times New Roman"/>
          <w:bCs/>
          <w:sz w:val="28"/>
          <w:szCs w:val="28"/>
          <w:lang w:eastAsia="ru-RU"/>
        </w:rPr>
        <w:t>38</w:t>
      </w:r>
      <w:r w:rsidRPr="008C3237">
        <w:rPr>
          <w:rFonts w:ascii="Times New Roman" w:eastAsia="Times New Roman" w:hAnsi="Times New Roman" w:cs="Times New Roman"/>
          <w:bCs/>
          <w:sz w:val="28"/>
          <w:szCs w:val="28"/>
          <w:lang w:eastAsia="ru-RU"/>
        </w:rPr>
        <w:t>9 2</w:t>
      </w:r>
      <w:r>
        <w:rPr>
          <w:rFonts w:ascii="Times New Roman" w:eastAsia="Times New Roman" w:hAnsi="Times New Roman" w:cs="Times New Roman"/>
          <w:bCs/>
          <w:sz w:val="28"/>
          <w:szCs w:val="28"/>
          <w:lang w:eastAsia="ru-RU"/>
        </w:rPr>
        <w:t>97</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57</w:t>
      </w:r>
      <w:r w:rsidRPr="008C3237">
        <w:rPr>
          <w:rFonts w:ascii="Times New Roman" w:eastAsia="Times New Roman" w:hAnsi="Times New Roman" w:cs="Times New Roman"/>
          <w:bCs/>
          <w:sz w:val="28"/>
          <w:szCs w:val="28"/>
          <w:lang w:eastAsia="ru-RU"/>
        </w:rPr>
        <w:t xml:space="preserve"> тыс. рублей или </w:t>
      </w:r>
      <w:r>
        <w:rPr>
          <w:rFonts w:ascii="Times New Roman" w:eastAsia="Times New Roman" w:hAnsi="Times New Roman" w:cs="Times New Roman"/>
          <w:bCs/>
          <w:sz w:val="28"/>
          <w:szCs w:val="28"/>
          <w:lang w:eastAsia="ru-RU"/>
        </w:rPr>
        <w:t>99</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80</w:t>
      </w:r>
      <w:r w:rsidRPr="008C3237">
        <w:rPr>
          <w:rFonts w:ascii="Times New Roman" w:eastAsia="Times New Roman" w:hAnsi="Times New Roman" w:cs="Times New Roman"/>
          <w:bCs/>
          <w:sz w:val="28"/>
          <w:szCs w:val="28"/>
          <w:lang w:eastAsia="ru-RU"/>
        </w:rPr>
        <w:t xml:space="preserve"> </w:t>
      </w:r>
      <w:r w:rsidRPr="008C3237">
        <w:rPr>
          <w:rFonts w:ascii="Times New Roman" w:eastAsia="Calibri" w:hAnsi="Times New Roman" w:cs="Times New Roman"/>
          <w:sz w:val="28"/>
          <w:szCs w:val="28"/>
        </w:rPr>
        <w:t>процента к годовым плановым назначениям</w:t>
      </w:r>
      <w:r w:rsidRPr="008C3237">
        <w:rPr>
          <w:rFonts w:ascii="Times New Roman" w:eastAsia="Times New Roman" w:hAnsi="Times New Roman" w:cs="Times New Roman"/>
          <w:bCs/>
          <w:sz w:val="28"/>
          <w:szCs w:val="28"/>
          <w:lang w:eastAsia="ru-RU"/>
        </w:rPr>
        <w:t xml:space="preserve"> </w:t>
      </w:r>
      <w:r w:rsidRPr="008C3237">
        <w:rPr>
          <w:rFonts w:ascii="Times New Roman" w:eastAsia="Calibri" w:hAnsi="Times New Roman" w:cs="Times New Roman"/>
          <w:sz w:val="28"/>
          <w:szCs w:val="28"/>
        </w:rPr>
        <w:t>(средства краевого</w:t>
      </w:r>
      <w:proofErr w:type="gramEnd"/>
      <w:r w:rsidRPr="008C3237">
        <w:rPr>
          <w:rFonts w:ascii="Times New Roman" w:eastAsia="Calibri" w:hAnsi="Times New Roman" w:cs="Times New Roman"/>
          <w:sz w:val="28"/>
          <w:szCs w:val="28"/>
        </w:rPr>
        <w:t xml:space="preserve"> бюджета)</w:t>
      </w:r>
      <w:r>
        <w:rPr>
          <w:rFonts w:ascii="Times New Roman" w:eastAsia="Calibri" w:hAnsi="Times New Roman" w:cs="Times New Roman"/>
          <w:sz w:val="28"/>
          <w:szCs w:val="28"/>
        </w:rPr>
        <w:t>.</w:t>
      </w:r>
      <w:r w:rsidRPr="006034C2">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Средства направлены на выплату заработной платы 570 педагогическим работникам – 373 276,95 тыс. рублей, прочие расходы – 16 020,62 тыс. рублей (приобретение оргтехники, учебной литературы, классных журналов, аттестатов, медалей)</w:t>
      </w:r>
      <w:r w:rsidRPr="008C3237">
        <w:rPr>
          <w:rFonts w:ascii="Times New Roman" w:eastAsia="Calibri" w:hAnsi="Times New Roman" w:cs="Times New Roman"/>
          <w:sz w:val="28"/>
          <w:szCs w:val="28"/>
        </w:rPr>
        <w:t>;</w:t>
      </w:r>
      <w:proofErr w:type="gramEnd"/>
    </w:p>
    <w:p w14:paraId="0595F277" w14:textId="77777777" w:rsidR="007762CE"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п</w:t>
      </w:r>
      <w:r w:rsidRPr="00C4446A">
        <w:rPr>
          <w:rFonts w:ascii="Times New Roman" w:eastAsia="Times New Roman" w:hAnsi="Times New Roman" w:cs="Times New Roman"/>
          <w:bCs/>
          <w:sz w:val="28"/>
          <w:szCs w:val="28"/>
          <w:lang w:eastAsia="ru-RU"/>
        </w:rPr>
        <w:t xml:space="preserve">риобретение новогодних подарков </w:t>
      </w:r>
      <w:r w:rsidRPr="006B19C8">
        <w:rPr>
          <w:rFonts w:ascii="Times New Roman" w:eastAsia="Times New Roman" w:hAnsi="Times New Roman" w:cs="Times New Roman"/>
          <w:bCs/>
          <w:sz w:val="28"/>
          <w:szCs w:val="28"/>
          <w:lang w:eastAsia="ru-RU"/>
        </w:rPr>
        <w:t xml:space="preserve">3 417 </w:t>
      </w:r>
      <w:r>
        <w:rPr>
          <w:rFonts w:ascii="Times New Roman" w:eastAsia="Times New Roman" w:hAnsi="Times New Roman" w:cs="Times New Roman"/>
          <w:bCs/>
          <w:sz w:val="28"/>
          <w:szCs w:val="28"/>
          <w:lang w:eastAsia="ru-RU"/>
        </w:rPr>
        <w:t xml:space="preserve"> учащимся </w:t>
      </w:r>
      <w:r w:rsidRPr="00C4446A">
        <w:rPr>
          <w:rFonts w:ascii="Times New Roman" w:eastAsia="Times New Roman" w:hAnsi="Times New Roman" w:cs="Times New Roman"/>
          <w:bCs/>
          <w:sz w:val="28"/>
          <w:szCs w:val="28"/>
          <w:lang w:eastAsia="ru-RU"/>
        </w:rPr>
        <w:t>начальн</w:t>
      </w:r>
      <w:r>
        <w:rPr>
          <w:rFonts w:ascii="Times New Roman" w:eastAsia="Times New Roman" w:hAnsi="Times New Roman" w:cs="Times New Roman"/>
          <w:bCs/>
          <w:sz w:val="28"/>
          <w:szCs w:val="28"/>
          <w:lang w:eastAsia="ru-RU"/>
        </w:rPr>
        <w:t xml:space="preserve">ых классов </w:t>
      </w:r>
      <w:r w:rsidRPr="008C323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3 075,30</w:t>
      </w:r>
      <w:r w:rsidRPr="008C3237">
        <w:rPr>
          <w:rFonts w:ascii="Times New Roman" w:eastAsia="Times New Roman" w:hAnsi="Times New Roman" w:cs="Times New Roman"/>
          <w:bCs/>
          <w:sz w:val="28"/>
          <w:szCs w:val="28"/>
          <w:lang w:eastAsia="ru-RU"/>
        </w:rPr>
        <w:t xml:space="preserve"> тыс. рублей или </w:t>
      </w:r>
      <w:r>
        <w:rPr>
          <w:rFonts w:ascii="Times New Roman" w:eastAsia="Times New Roman" w:hAnsi="Times New Roman" w:cs="Times New Roman"/>
          <w:bCs/>
          <w:sz w:val="28"/>
          <w:szCs w:val="28"/>
          <w:lang w:eastAsia="ru-RU"/>
        </w:rPr>
        <w:t>100</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00</w:t>
      </w:r>
      <w:r w:rsidRPr="008C3237">
        <w:rPr>
          <w:rFonts w:ascii="Times New Roman" w:eastAsia="Times New Roman" w:hAnsi="Times New Roman" w:cs="Times New Roman"/>
          <w:bCs/>
          <w:sz w:val="28"/>
          <w:szCs w:val="28"/>
          <w:lang w:eastAsia="ru-RU"/>
        </w:rPr>
        <w:t xml:space="preserve"> </w:t>
      </w:r>
      <w:r w:rsidRPr="008C3237">
        <w:rPr>
          <w:rFonts w:ascii="Times New Roman" w:eastAsia="Calibri" w:hAnsi="Times New Roman" w:cs="Times New Roman"/>
          <w:sz w:val="28"/>
          <w:szCs w:val="28"/>
        </w:rPr>
        <w:t>процента к годовым плановым назначениям</w:t>
      </w:r>
      <w:r w:rsidRPr="008C3237">
        <w:rPr>
          <w:rFonts w:ascii="Times New Roman" w:eastAsia="Times New Roman" w:hAnsi="Times New Roman" w:cs="Times New Roman"/>
          <w:bCs/>
          <w:sz w:val="28"/>
          <w:szCs w:val="28"/>
          <w:lang w:eastAsia="ru-RU"/>
        </w:rPr>
        <w:t xml:space="preserve"> </w:t>
      </w:r>
      <w:r w:rsidRPr="008C3237">
        <w:rPr>
          <w:rFonts w:ascii="Times New Roman" w:eastAsia="Calibri" w:hAnsi="Times New Roman" w:cs="Times New Roman"/>
          <w:sz w:val="28"/>
          <w:szCs w:val="28"/>
        </w:rPr>
        <w:t>(средства краевого бюджета);</w:t>
      </w:r>
    </w:p>
    <w:p w14:paraId="648360A6"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45437F">
        <w:rPr>
          <w:rFonts w:ascii="Times New Roman" w:hAnsi="Times New Roman" w:cs="Times New Roman"/>
          <w:sz w:val="28"/>
          <w:szCs w:val="28"/>
        </w:rPr>
        <w:t xml:space="preserve">выплату денежных средств опекунам (попечителям) на </w:t>
      </w:r>
      <w:r w:rsidRPr="0091117D">
        <w:rPr>
          <w:rFonts w:ascii="Times New Roman" w:hAnsi="Times New Roman" w:cs="Times New Roman"/>
          <w:sz w:val="28"/>
          <w:szCs w:val="28"/>
        </w:rPr>
        <w:t>содержание 63</w:t>
      </w:r>
      <w:r w:rsidRPr="0045437F">
        <w:rPr>
          <w:rFonts w:ascii="Times New Roman" w:hAnsi="Times New Roman" w:cs="Times New Roman"/>
          <w:sz w:val="28"/>
          <w:szCs w:val="28"/>
        </w:rPr>
        <w:t xml:space="preserve"> детей и на содержание детей-сирот и детей, оставшихся без попечения родителей в </w:t>
      </w:r>
      <w:r>
        <w:rPr>
          <w:rFonts w:ascii="Times New Roman" w:hAnsi="Times New Roman" w:cs="Times New Roman"/>
          <w:sz w:val="28"/>
          <w:szCs w:val="28"/>
        </w:rPr>
        <w:t xml:space="preserve">5 </w:t>
      </w:r>
      <w:r w:rsidRPr="0045437F">
        <w:rPr>
          <w:rFonts w:ascii="Times New Roman" w:hAnsi="Times New Roman" w:cs="Times New Roman"/>
          <w:sz w:val="28"/>
          <w:szCs w:val="28"/>
        </w:rPr>
        <w:t xml:space="preserve">приемных семьях, а также на вознаграждение, причитающееся приемным родителям в сумме </w:t>
      </w:r>
      <w:r>
        <w:rPr>
          <w:rFonts w:ascii="Times New Roman" w:hAnsi="Times New Roman" w:cs="Times New Roman"/>
          <w:sz w:val="28"/>
          <w:szCs w:val="28"/>
        </w:rPr>
        <w:t>8</w:t>
      </w:r>
      <w:r w:rsidRPr="0045437F">
        <w:rPr>
          <w:rFonts w:ascii="Times New Roman" w:hAnsi="Times New Roman" w:cs="Times New Roman"/>
          <w:sz w:val="28"/>
          <w:szCs w:val="28"/>
        </w:rPr>
        <w:t> </w:t>
      </w:r>
      <w:r>
        <w:rPr>
          <w:rFonts w:ascii="Times New Roman" w:hAnsi="Times New Roman" w:cs="Times New Roman"/>
          <w:sz w:val="28"/>
          <w:szCs w:val="28"/>
        </w:rPr>
        <w:t>802</w:t>
      </w:r>
      <w:r w:rsidRPr="0045437F">
        <w:rPr>
          <w:rFonts w:ascii="Times New Roman" w:hAnsi="Times New Roman" w:cs="Times New Roman"/>
          <w:sz w:val="28"/>
          <w:szCs w:val="28"/>
        </w:rPr>
        <w:t>,</w:t>
      </w:r>
      <w:r>
        <w:rPr>
          <w:rFonts w:ascii="Times New Roman" w:hAnsi="Times New Roman" w:cs="Times New Roman"/>
          <w:sz w:val="28"/>
          <w:szCs w:val="28"/>
        </w:rPr>
        <w:t>73</w:t>
      </w:r>
      <w:r w:rsidRPr="0045437F">
        <w:rPr>
          <w:rFonts w:ascii="Times New Roman" w:hAnsi="Times New Roman" w:cs="Times New Roman"/>
          <w:sz w:val="28"/>
          <w:szCs w:val="28"/>
        </w:rPr>
        <w:t xml:space="preserve"> тыс. рублей</w:t>
      </w:r>
      <w:r w:rsidRPr="0045437F">
        <w:rPr>
          <w:rFonts w:ascii="Times New Roman" w:eastAsia="Times New Roman" w:hAnsi="Times New Roman" w:cs="Times New Roman"/>
          <w:bCs/>
          <w:sz w:val="28"/>
          <w:szCs w:val="28"/>
          <w:lang w:eastAsia="ru-RU"/>
        </w:rPr>
        <w:t xml:space="preserve"> </w:t>
      </w:r>
      <w:r w:rsidRPr="008C3237">
        <w:rPr>
          <w:rFonts w:ascii="Times New Roman" w:eastAsia="Times New Roman" w:hAnsi="Times New Roman" w:cs="Times New Roman"/>
          <w:bCs/>
          <w:sz w:val="28"/>
          <w:szCs w:val="28"/>
          <w:lang w:eastAsia="ru-RU"/>
        </w:rPr>
        <w:t xml:space="preserve">или </w:t>
      </w:r>
      <w:r>
        <w:rPr>
          <w:rFonts w:ascii="Times New Roman" w:eastAsia="Times New Roman" w:hAnsi="Times New Roman" w:cs="Times New Roman"/>
          <w:bCs/>
          <w:sz w:val="28"/>
          <w:szCs w:val="28"/>
          <w:lang w:eastAsia="ru-RU"/>
        </w:rPr>
        <w:t>9</w:t>
      </w:r>
      <w:r w:rsidRPr="008C3237">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31</w:t>
      </w:r>
      <w:r w:rsidRPr="008C3237">
        <w:rPr>
          <w:rFonts w:ascii="Times New Roman" w:eastAsia="Times New Roman" w:hAnsi="Times New Roman" w:cs="Times New Roman"/>
          <w:bCs/>
          <w:sz w:val="28"/>
          <w:szCs w:val="28"/>
          <w:lang w:eastAsia="ru-RU"/>
        </w:rPr>
        <w:t xml:space="preserve"> </w:t>
      </w:r>
      <w:r w:rsidRPr="008C3237">
        <w:rPr>
          <w:rFonts w:ascii="Times New Roman" w:eastAsia="Calibri" w:hAnsi="Times New Roman" w:cs="Times New Roman"/>
          <w:sz w:val="28"/>
          <w:szCs w:val="28"/>
        </w:rPr>
        <w:t>процента к годовым плановым назначениям (средства краевого бюджета);</w:t>
      </w:r>
    </w:p>
    <w:p w14:paraId="1F1F9A98"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Times New Roman" w:hAnsi="Times New Roman" w:cs="Times New Roman"/>
          <w:bCs/>
          <w:sz w:val="28"/>
          <w:szCs w:val="28"/>
          <w:lang w:eastAsia="ru-RU"/>
        </w:rPr>
        <w:lastRenderedPageBreak/>
        <w:t xml:space="preserve">организацию и осуществление деятельности по опеке и попечительству в области образования – </w:t>
      </w:r>
      <w:r>
        <w:rPr>
          <w:rFonts w:ascii="Times New Roman" w:eastAsia="Times New Roman" w:hAnsi="Times New Roman" w:cs="Times New Roman"/>
          <w:bCs/>
          <w:sz w:val="28"/>
          <w:szCs w:val="28"/>
          <w:lang w:eastAsia="ru-RU"/>
        </w:rPr>
        <w:t>2 422,97</w:t>
      </w:r>
      <w:r w:rsidRPr="008C3237">
        <w:rPr>
          <w:rFonts w:ascii="Times New Roman" w:eastAsia="Times New Roman" w:hAnsi="Times New Roman" w:cs="Times New Roman"/>
          <w:bCs/>
          <w:sz w:val="28"/>
          <w:szCs w:val="28"/>
          <w:lang w:eastAsia="ru-RU"/>
        </w:rPr>
        <w:t xml:space="preserve"> тыс. рублей или </w:t>
      </w:r>
      <w:r>
        <w:rPr>
          <w:rFonts w:ascii="Times New Roman" w:eastAsia="Times New Roman" w:hAnsi="Times New Roman" w:cs="Times New Roman"/>
          <w:bCs/>
          <w:sz w:val="28"/>
          <w:szCs w:val="28"/>
          <w:lang w:eastAsia="ru-RU"/>
        </w:rPr>
        <w:t>99</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54</w:t>
      </w:r>
      <w:r w:rsidRPr="008C3237">
        <w:rPr>
          <w:rFonts w:ascii="Times New Roman" w:eastAsia="Calibri" w:hAnsi="Times New Roman" w:cs="Times New Roman"/>
          <w:sz w:val="28"/>
          <w:szCs w:val="28"/>
        </w:rPr>
        <w:t xml:space="preserve"> процента к годовым плановым назначениям;</w:t>
      </w:r>
    </w:p>
    <w:p w14:paraId="1A7A8E57"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Calibri" w:hAnsi="Times New Roman" w:cs="Times New Roman"/>
          <w:sz w:val="28"/>
          <w:szCs w:val="28"/>
        </w:rPr>
        <w:t>организацию и обеспечение отдыха и оздоровления детей – 4 8</w:t>
      </w:r>
      <w:r>
        <w:rPr>
          <w:rFonts w:ascii="Times New Roman" w:eastAsia="Calibri" w:hAnsi="Times New Roman" w:cs="Times New Roman"/>
          <w:sz w:val="28"/>
          <w:szCs w:val="28"/>
        </w:rPr>
        <w:t>74</w:t>
      </w:r>
      <w:r w:rsidRPr="008C3237">
        <w:rPr>
          <w:rFonts w:ascii="Times New Roman" w:eastAsia="Calibri" w:hAnsi="Times New Roman" w:cs="Times New Roman"/>
          <w:sz w:val="28"/>
          <w:szCs w:val="28"/>
        </w:rPr>
        <w:t>,</w:t>
      </w:r>
      <w:r>
        <w:rPr>
          <w:rFonts w:ascii="Times New Roman" w:eastAsia="Calibri" w:hAnsi="Times New Roman" w:cs="Times New Roman"/>
          <w:sz w:val="28"/>
          <w:szCs w:val="28"/>
        </w:rPr>
        <w:t>70</w:t>
      </w:r>
      <w:r w:rsidRPr="008C3237">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99</w:t>
      </w:r>
      <w:r w:rsidRPr="008C3237">
        <w:rPr>
          <w:rFonts w:ascii="Times New Roman" w:eastAsia="Calibri" w:hAnsi="Times New Roman" w:cs="Times New Roman"/>
          <w:sz w:val="28"/>
          <w:szCs w:val="28"/>
        </w:rPr>
        <w:t>,9</w:t>
      </w:r>
      <w:r>
        <w:rPr>
          <w:rFonts w:ascii="Times New Roman" w:eastAsia="Calibri" w:hAnsi="Times New Roman" w:cs="Times New Roman"/>
          <w:sz w:val="28"/>
          <w:szCs w:val="28"/>
        </w:rPr>
        <w:t>6</w:t>
      </w:r>
      <w:r w:rsidRPr="008C3237">
        <w:rPr>
          <w:rFonts w:ascii="Times New Roman" w:eastAsia="Calibri" w:hAnsi="Times New Roman" w:cs="Times New Roman"/>
          <w:sz w:val="28"/>
          <w:szCs w:val="28"/>
        </w:rPr>
        <w:t xml:space="preserve"> процента к годовым плановым назначениям (средства краевого бюджета)</w:t>
      </w:r>
      <w:r>
        <w:rPr>
          <w:rFonts w:ascii="Times New Roman" w:eastAsia="Calibri" w:hAnsi="Times New Roman" w:cs="Times New Roman"/>
          <w:sz w:val="28"/>
          <w:szCs w:val="28"/>
        </w:rPr>
        <w:t>, приобретено 47 путевок в загородные лагеря, 1 918 детей посетили пришкольные лагеря</w:t>
      </w:r>
      <w:r w:rsidRPr="008C3237">
        <w:rPr>
          <w:rFonts w:ascii="Times New Roman" w:eastAsia="Calibri" w:hAnsi="Times New Roman" w:cs="Times New Roman"/>
          <w:sz w:val="28"/>
          <w:szCs w:val="28"/>
        </w:rPr>
        <w:t>;</w:t>
      </w:r>
    </w:p>
    <w:p w14:paraId="6AB36044" w14:textId="77777777" w:rsidR="007762CE" w:rsidRPr="008C3237" w:rsidRDefault="007762CE" w:rsidP="007762CE">
      <w:pPr>
        <w:tabs>
          <w:tab w:val="left" w:pos="993"/>
        </w:tabs>
        <w:suppressAutoHyphens/>
        <w:spacing w:after="0" w:line="240" w:lineRule="auto"/>
        <w:ind w:firstLine="709"/>
        <w:jc w:val="both"/>
        <w:rPr>
          <w:rFonts w:ascii="Times New Roman" w:eastAsia="Times New Roman" w:hAnsi="Times New Roman" w:cs="Times New Roman"/>
          <w:bCs/>
          <w:sz w:val="28"/>
          <w:szCs w:val="28"/>
          <w:lang w:eastAsia="ru-RU"/>
        </w:rPr>
      </w:pPr>
      <w:r w:rsidRPr="008C3237">
        <w:rPr>
          <w:rFonts w:ascii="Times New Roman" w:eastAsia="Times New Roman" w:hAnsi="Times New Roman" w:cs="Times New Roman"/>
          <w:bCs/>
          <w:sz w:val="28"/>
          <w:szCs w:val="28"/>
          <w:lang w:eastAsia="ru-RU"/>
        </w:rPr>
        <w:t xml:space="preserve">обеспечение функционирования центров образования </w:t>
      </w:r>
      <w:r w:rsidRPr="008C3237">
        <w:rPr>
          <w:rFonts w:ascii="Times New Roman" w:eastAsia="Calibri" w:hAnsi="Times New Roman" w:cs="Times New Roman"/>
          <w:sz w:val="28"/>
          <w:szCs w:val="28"/>
        </w:rPr>
        <w:t>«</w:t>
      </w:r>
      <w:r w:rsidRPr="008C3237">
        <w:rPr>
          <w:rFonts w:ascii="Times New Roman" w:eastAsia="Times New Roman" w:hAnsi="Times New Roman" w:cs="Times New Roman"/>
          <w:bCs/>
          <w:sz w:val="28"/>
          <w:szCs w:val="28"/>
          <w:lang w:eastAsia="ru-RU"/>
        </w:rPr>
        <w:t>Точка роста</w:t>
      </w:r>
      <w:r w:rsidRPr="008C3237">
        <w:rPr>
          <w:rFonts w:ascii="Times New Roman" w:eastAsia="Calibri" w:hAnsi="Times New Roman" w:cs="Times New Roman"/>
          <w:sz w:val="28"/>
          <w:szCs w:val="28"/>
        </w:rPr>
        <w:t>»</w:t>
      </w:r>
      <w:r w:rsidRPr="008C3237">
        <w:rPr>
          <w:rFonts w:ascii="Times New Roman" w:eastAsia="Times New Roman" w:hAnsi="Times New Roman" w:cs="Times New Roman"/>
          <w:bCs/>
          <w:sz w:val="28"/>
          <w:szCs w:val="28"/>
          <w:lang w:eastAsia="ru-RU"/>
        </w:rPr>
        <w:t xml:space="preserve">, открытых на базе СОШ № 1, 6, 7, 10, 13, 14, 16 – </w:t>
      </w:r>
      <w:r>
        <w:rPr>
          <w:rFonts w:ascii="Times New Roman" w:eastAsia="Times New Roman" w:hAnsi="Times New Roman" w:cs="Times New Roman"/>
          <w:bCs/>
          <w:sz w:val="28"/>
          <w:szCs w:val="28"/>
          <w:lang w:eastAsia="ru-RU"/>
        </w:rPr>
        <w:t>13</w:t>
      </w:r>
      <w:r w:rsidRPr="008C3237">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316</w:t>
      </w:r>
      <w:r w:rsidRPr="008C3237">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0</w:t>
      </w:r>
      <w:r w:rsidRPr="008C3237">
        <w:rPr>
          <w:rFonts w:ascii="Times New Roman" w:eastAsia="Times New Roman" w:hAnsi="Times New Roman" w:cs="Times New Roman"/>
          <w:bCs/>
          <w:sz w:val="28"/>
          <w:szCs w:val="28"/>
          <w:lang w:eastAsia="ru-RU"/>
        </w:rPr>
        <w:t xml:space="preserve"> тыс. рублей или </w:t>
      </w:r>
      <w:r>
        <w:rPr>
          <w:rFonts w:ascii="Times New Roman" w:eastAsia="Times New Roman" w:hAnsi="Times New Roman" w:cs="Times New Roman"/>
          <w:bCs/>
          <w:sz w:val="28"/>
          <w:szCs w:val="28"/>
          <w:lang w:eastAsia="ru-RU"/>
        </w:rPr>
        <w:t>99</w:t>
      </w:r>
      <w:r w:rsidRPr="008C323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84</w:t>
      </w:r>
      <w:r w:rsidRPr="008C3237">
        <w:rPr>
          <w:rFonts w:ascii="Times New Roman" w:eastAsia="Calibri" w:hAnsi="Times New Roman" w:cs="Times New Roman"/>
          <w:sz w:val="28"/>
          <w:szCs w:val="28"/>
        </w:rPr>
        <w:t xml:space="preserve"> процента к годовым плановым назначениям, в том числе средства краевого бюджета – </w:t>
      </w:r>
      <w:r>
        <w:rPr>
          <w:rFonts w:ascii="Times New Roman" w:eastAsia="Calibri" w:hAnsi="Times New Roman" w:cs="Times New Roman"/>
          <w:sz w:val="28"/>
          <w:szCs w:val="28"/>
        </w:rPr>
        <w:t>12</w:t>
      </w:r>
      <w:r w:rsidRPr="008C3237">
        <w:rPr>
          <w:rFonts w:ascii="Times New Roman" w:eastAsia="Calibri" w:hAnsi="Times New Roman" w:cs="Times New Roman"/>
          <w:sz w:val="28"/>
          <w:szCs w:val="28"/>
        </w:rPr>
        <w:t> </w:t>
      </w:r>
      <w:r>
        <w:rPr>
          <w:rFonts w:ascii="Times New Roman" w:eastAsia="Calibri" w:hAnsi="Times New Roman" w:cs="Times New Roman"/>
          <w:sz w:val="28"/>
          <w:szCs w:val="28"/>
        </w:rPr>
        <w:t>65</w:t>
      </w:r>
      <w:r w:rsidRPr="008C3237">
        <w:rPr>
          <w:rFonts w:ascii="Times New Roman" w:eastAsia="Calibri" w:hAnsi="Times New Roman" w:cs="Times New Roman"/>
          <w:sz w:val="28"/>
          <w:szCs w:val="28"/>
        </w:rPr>
        <w:t>2</w:t>
      </w:r>
      <w:r>
        <w:rPr>
          <w:rFonts w:ascii="Times New Roman" w:eastAsia="Calibri" w:hAnsi="Times New Roman" w:cs="Times New Roman"/>
          <w:sz w:val="28"/>
          <w:szCs w:val="28"/>
        </w:rPr>
        <w:t>,41</w:t>
      </w:r>
      <w:r w:rsidRPr="008C3237">
        <w:rPr>
          <w:rFonts w:ascii="Times New Roman" w:eastAsia="Calibri" w:hAnsi="Times New Roman" w:cs="Times New Roman"/>
          <w:sz w:val="28"/>
          <w:szCs w:val="28"/>
        </w:rPr>
        <w:t xml:space="preserve"> тыс. рублей;</w:t>
      </w:r>
      <w:r w:rsidRPr="008C3237">
        <w:rPr>
          <w:rFonts w:ascii="Times New Roman" w:eastAsia="Times New Roman" w:hAnsi="Times New Roman" w:cs="Times New Roman"/>
          <w:bCs/>
          <w:sz w:val="28"/>
          <w:szCs w:val="28"/>
          <w:lang w:eastAsia="ru-RU"/>
        </w:rPr>
        <w:t xml:space="preserve"> </w:t>
      </w:r>
    </w:p>
    <w:p w14:paraId="7E810789" w14:textId="77777777" w:rsidR="007762CE" w:rsidRPr="008C3237" w:rsidRDefault="007762CE" w:rsidP="007762CE">
      <w:pPr>
        <w:tabs>
          <w:tab w:val="left" w:pos="993"/>
        </w:tabs>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ремонт спортзалов</w:t>
      </w:r>
      <w:r w:rsidRPr="008C3237">
        <w:rPr>
          <w:rFonts w:ascii="Times New Roman" w:eastAsia="Times New Roman" w:hAnsi="Times New Roman" w:cs="Times New Roman"/>
          <w:bCs/>
          <w:sz w:val="28"/>
          <w:szCs w:val="28"/>
          <w:lang w:eastAsia="ru-RU"/>
        </w:rPr>
        <w:t xml:space="preserve"> в СОШ № 17,18 – 2 890,88 тыс. рублей или 100,00 </w:t>
      </w:r>
      <w:r w:rsidRPr="008C3237">
        <w:rPr>
          <w:rFonts w:ascii="Times New Roman" w:eastAsia="Calibri" w:hAnsi="Times New Roman" w:cs="Times New Roman"/>
          <w:sz w:val="28"/>
          <w:szCs w:val="28"/>
        </w:rPr>
        <w:t>процента к годовым плановым назначениям, в том числе средства краевого бюджета – 2 887,99 тыс. рублей;</w:t>
      </w:r>
      <w:r w:rsidRPr="008C3237">
        <w:rPr>
          <w:rFonts w:ascii="Times New Roman" w:eastAsia="Times New Roman" w:hAnsi="Times New Roman" w:cs="Times New Roman"/>
          <w:bCs/>
          <w:sz w:val="28"/>
          <w:szCs w:val="28"/>
          <w:lang w:eastAsia="ru-RU"/>
        </w:rPr>
        <w:t xml:space="preserve"> </w:t>
      </w:r>
    </w:p>
    <w:p w14:paraId="370B161F" w14:textId="77777777" w:rsidR="007762CE" w:rsidRPr="00440328"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Times New Roman" w:hAnsi="Times New Roman" w:cs="Times New Roman"/>
          <w:bCs/>
          <w:sz w:val="28"/>
          <w:szCs w:val="28"/>
          <w:lang w:eastAsia="ru-RU"/>
        </w:rPr>
        <w:t>проведение мероприятий по обеспечению деятельности</w:t>
      </w:r>
      <w:r>
        <w:rPr>
          <w:rFonts w:ascii="Times New Roman" w:eastAsia="Times New Roman" w:hAnsi="Times New Roman" w:cs="Times New Roman"/>
          <w:bCs/>
          <w:sz w:val="28"/>
          <w:szCs w:val="28"/>
          <w:lang w:eastAsia="ru-RU"/>
        </w:rPr>
        <w:t xml:space="preserve"> 18</w:t>
      </w:r>
      <w:r w:rsidRPr="008C3237">
        <w:rPr>
          <w:rFonts w:ascii="Times New Roman" w:eastAsia="Times New Roman" w:hAnsi="Times New Roman" w:cs="Times New Roman"/>
          <w:bCs/>
          <w:sz w:val="28"/>
          <w:szCs w:val="28"/>
          <w:lang w:eastAsia="ru-RU"/>
        </w:rPr>
        <w:t xml:space="preserve"> советников директора по воспитанию и взаимодействию с детскими общественными </w:t>
      </w:r>
      <w:r w:rsidRPr="009357A2">
        <w:rPr>
          <w:rFonts w:ascii="Times New Roman" w:eastAsia="Times New Roman" w:hAnsi="Times New Roman" w:cs="Times New Roman"/>
          <w:bCs/>
          <w:sz w:val="28"/>
          <w:szCs w:val="28"/>
          <w:lang w:eastAsia="ru-RU"/>
        </w:rPr>
        <w:t xml:space="preserve">объединениями в общеобразовательных организациях – </w:t>
      </w:r>
      <w:r>
        <w:rPr>
          <w:rFonts w:ascii="Times New Roman" w:eastAsia="Times New Roman" w:hAnsi="Times New Roman" w:cs="Times New Roman"/>
          <w:bCs/>
          <w:sz w:val="28"/>
          <w:szCs w:val="28"/>
          <w:lang w:eastAsia="ru-RU"/>
        </w:rPr>
        <w:t>4</w:t>
      </w:r>
      <w:r w:rsidRPr="009357A2">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253</w:t>
      </w:r>
      <w:r w:rsidRPr="009357A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30</w:t>
      </w:r>
      <w:r w:rsidRPr="009357A2">
        <w:rPr>
          <w:rFonts w:ascii="Times New Roman" w:eastAsia="Times New Roman" w:hAnsi="Times New Roman" w:cs="Times New Roman"/>
          <w:bCs/>
          <w:sz w:val="28"/>
          <w:szCs w:val="28"/>
          <w:lang w:eastAsia="ru-RU"/>
        </w:rPr>
        <w:t xml:space="preserve"> тыс. рублей </w:t>
      </w:r>
      <w:r w:rsidRPr="00440328">
        <w:rPr>
          <w:rFonts w:ascii="Times New Roman" w:eastAsia="Times New Roman" w:hAnsi="Times New Roman" w:cs="Times New Roman"/>
          <w:bCs/>
          <w:sz w:val="28"/>
          <w:szCs w:val="28"/>
          <w:lang w:eastAsia="ru-RU"/>
        </w:rPr>
        <w:t>или 97,65</w:t>
      </w:r>
      <w:r w:rsidRPr="00440328">
        <w:rPr>
          <w:rFonts w:ascii="Times New Roman" w:eastAsia="Calibri" w:hAnsi="Times New Roman" w:cs="Times New Roman"/>
          <w:sz w:val="28"/>
          <w:szCs w:val="28"/>
        </w:rPr>
        <w:t xml:space="preserve"> процента к годовым плановым назначениям (средства краевого бюджета);</w:t>
      </w:r>
    </w:p>
    <w:p w14:paraId="3F5C66C6" w14:textId="77777777" w:rsidR="007762CE" w:rsidRPr="00440328" w:rsidRDefault="007762CE" w:rsidP="007762CE">
      <w:pPr>
        <w:pStyle w:val="aa"/>
        <w:numPr>
          <w:ilvl w:val="0"/>
          <w:numId w:val="2"/>
        </w:numPr>
        <w:tabs>
          <w:tab w:val="left" w:pos="993"/>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440328">
        <w:rPr>
          <w:rFonts w:ascii="Times New Roman" w:eastAsia="Calibri" w:hAnsi="Times New Roman" w:cs="Times New Roman"/>
          <w:sz w:val="28"/>
          <w:szCs w:val="28"/>
        </w:rPr>
        <w:t>ополнительные работы для обеспечения ввода в эксплуатацию нового</w:t>
      </w:r>
    </w:p>
    <w:p w14:paraId="56DF86A8" w14:textId="77777777" w:rsidR="007762CE" w:rsidRPr="00440328" w:rsidRDefault="007762CE" w:rsidP="007762CE">
      <w:pPr>
        <w:tabs>
          <w:tab w:val="left" w:pos="993"/>
        </w:tabs>
        <w:suppressAutoHyphens/>
        <w:spacing w:after="0" w:line="240" w:lineRule="auto"/>
        <w:jc w:val="both"/>
        <w:rPr>
          <w:rFonts w:ascii="Times New Roman" w:eastAsia="Calibri" w:hAnsi="Times New Roman" w:cs="Times New Roman"/>
          <w:sz w:val="28"/>
          <w:szCs w:val="28"/>
        </w:rPr>
      </w:pPr>
      <w:r w:rsidRPr="00440328">
        <w:rPr>
          <w:rFonts w:ascii="Times New Roman" w:eastAsia="Calibri" w:hAnsi="Times New Roman" w:cs="Times New Roman"/>
          <w:sz w:val="28"/>
          <w:szCs w:val="28"/>
        </w:rPr>
        <w:t xml:space="preserve">корпуса детского сада № 15 </w:t>
      </w:r>
      <w:r>
        <w:rPr>
          <w:rFonts w:ascii="Times New Roman" w:eastAsia="Calibri" w:hAnsi="Times New Roman" w:cs="Times New Roman"/>
          <w:sz w:val="28"/>
          <w:szCs w:val="28"/>
        </w:rPr>
        <w:t>«</w:t>
      </w:r>
      <w:r w:rsidRPr="00440328">
        <w:rPr>
          <w:rFonts w:ascii="Times New Roman" w:eastAsia="Calibri" w:hAnsi="Times New Roman" w:cs="Times New Roman"/>
          <w:sz w:val="28"/>
          <w:szCs w:val="28"/>
        </w:rPr>
        <w:t>Василек</w:t>
      </w:r>
      <w:r>
        <w:rPr>
          <w:rFonts w:ascii="Times New Roman" w:eastAsia="Calibri" w:hAnsi="Times New Roman" w:cs="Times New Roman"/>
          <w:sz w:val="28"/>
          <w:szCs w:val="28"/>
        </w:rPr>
        <w:t>» -</w:t>
      </w:r>
      <w:r w:rsidRPr="00440328">
        <w:rPr>
          <w:rFonts w:ascii="Times New Roman" w:eastAsia="Calibri" w:hAnsi="Times New Roman" w:cs="Times New Roman"/>
          <w:sz w:val="28"/>
          <w:szCs w:val="28"/>
        </w:rPr>
        <w:t xml:space="preserve"> </w:t>
      </w:r>
      <w:r>
        <w:rPr>
          <w:rFonts w:ascii="Times New Roman" w:eastAsia="Calibri" w:hAnsi="Times New Roman" w:cs="Times New Roman"/>
          <w:sz w:val="28"/>
          <w:szCs w:val="28"/>
        </w:rPr>
        <w:t>145</w:t>
      </w:r>
      <w:r w:rsidRPr="00440328">
        <w:rPr>
          <w:rFonts w:ascii="Times New Roman" w:eastAsia="Calibri" w:hAnsi="Times New Roman" w:cs="Times New Roman"/>
          <w:sz w:val="28"/>
          <w:szCs w:val="28"/>
        </w:rPr>
        <w:t xml:space="preserve">,00 тыс. рублей или 100,00 процента к </w:t>
      </w:r>
      <w:r w:rsidRPr="00440328">
        <w:rPr>
          <w:rFonts w:ascii="Times New Roman" w:hAnsi="Times New Roman" w:cs="Times New Roman"/>
          <w:sz w:val="28"/>
          <w:szCs w:val="28"/>
        </w:rPr>
        <w:t>годовым плановым назначениям</w:t>
      </w:r>
      <w:r w:rsidRPr="00440328">
        <w:rPr>
          <w:rFonts w:ascii="Times New Roman" w:eastAsia="Calibri" w:hAnsi="Times New Roman" w:cs="Times New Roman"/>
          <w:sz w:val="28"/>
          <w:szCs w:val="28"/>
        </w:rPr>
        <w:t>;</w:t>
      </w:r>
    </w:p>
    <w:p w14:paraId="583DB4DE" w14:textId="77777777" w:rsidR="007762CE" w:rsidRPr="00077C0E" w:rsidRDefault="007762CE" w:rsidP="007762CE">
      <w:pPr>
        <w:pStyle w:val="aa"/>
        <w:numPr>
          <w:ilvl w:val="0"/>
          <w:numId w:val="2"/>
        </w:numPr>
        <w:tabs>
          <w:tab w:val="left" w:pos="993"/>
        </w:tabs>
        <w:suppressAutoHyphens/>
        <w:spacing w:after="0" w:line="240" w:lineRule="auto"/>
        <w:ind w:left="0" w:firstLine="709"/>
        <w:jc w:val="both"/>
        <w:rPr>
          <w:rFonts w:ascii="Times New Roman" w:eastAsia="Calibri" w:hAnsi="Times New Roman" w:cs="Times New Roman"/>
          <w:sz w:val="28"/>
          <w:szCs w:val="28"/>
        </w:rPr>
      </w:pPr>
      <w:r w:rsidRPr="00077C0E">
        <w:rPr>
          <w:rFonts w:ascii="Times New Roman" w:eastAsia="Times New Roman" w:hAnsi="Times New Roman" w:cs="Times New Roman"/>
          <w:sz w:val="28"/>
          <w:szCs w:val="28"/>
          <w:lang w:eastAsia="ru-RU"/>
        </w:rPr>
        <w:t>обеспечение деятельности отдела образования и муниципального казенного учреждения «Центр по комплексному обслуживанию учреждений образования» - 18 046,14 тыс. рублей или 99,79</w:t>
      </w:r>
      <w:r w:rsidRPr="00077C0E">
        <w:rPr>
          <w:rFonts w:ascii="Times New Roman" w:eastAsia="Calibri" w:hAnsi="Times New Roman" w:cs="Times New Roman"/>
          <w:sz w:val="28"/>
          <w:szCs w:val="28"/>
        </w:rPr>
        <w:t xml:space="preserve"> процента к годовым плановым назначениям.</w:t>
      </w:r>
    </w:p>
    <w:p w14:paraId="5250A0AF" w14:textId="77777777" w:rsidR="007762CE" w:rsidRPr="003E7744" w:rsidRDefault="007762CE" w:rsidP="007762CE">
      <w:pPr>
        <w:suppressAutoHyphens/>
        <w:spacing w:after="0" w:line="240" w:lineRule="auto"/>
        <w:ind w:firstLine="709"/>
        <w:jc w:val="both"/>
        <w:rPr>
          <w:rFonts w:ascii="Times New Roman" w:hAnsi="Times New Roman" w:cs="Times New Roman"/>
          <w:sz w:val="28"/>
          <w:szCs w:val="28"/>
        </w:rPr>
      </w:pPr>
      <w:r w:rsidRPr="003E7744">
        <w:rPr>
          <w:rFonts w:ascii="Times New Roman" w:hAnsi="Times New Roman" w:cs="Times New Roman"/>
          <w:sz w:val="28"/>
          <w:szCs w:val="28"/>
        </w:rPr>
        <w:t xml:space="preserve">Кассовое исполнение по приоритетным расходам </w:t>
      </w:r>
      <w:r w:rsidRPr="003E7744">
        <w:rPr>
          <w:rFonts w:ascii="Times New Roman" w:eastAsia="Times New Roman" w:hAnsi="Times New Roman" w:cs="Times New Roman"/>
          <w:bCs/>
          <w:sz w:val="28"/>
          <w:szCs w:val="28"/>
          <w:lang w:eastAsia="ru-RU"/>
        </w:rPr>
        <w:t xml:space="preserve">образовательных организаций </w:t>
      </w:r>
      <w:r w:rsidRPr="003E7744">
        <w:rPr>
          <w:rFonts w:ascii="Times New Roman" w:hAnsi="Times New Roman" w:cs="Times New Roman"/>
          <w:sz w:val="28"/>
          <w:szCs w:val="28"/>
        </w:rPr>
        <w:t xml:space="preserve">составило </w:t>
      </w:r>
      <w:r w:rsidRPr="007C10DE">
        <w:rPr>
          <w:rFonts w:ascii="Times New Roman" w:hAnsi="Times New Roman" w:cs="Times New Roman"/>
          <w:sz w:val="28"/>
          <w:szCs w:val="28"/>
        </w:rPr>
        <w:t>9</w:t>
      </w:r>
      <w:r>
        <w:rPr>
          <w:rFonts w:ascii="Times New Roman" w:hAnsi="Times New Roman" w:cs="Times New Roman"/>
          <w:sz w:val="28"/>
          <w:szCs w:val="28"/>
        </w:rPr>
        <w:t>22</w:t>
      </w:r>
      <w:r>
        <w:rPr>
          <w:rFonts w:ascii="Times New Roman" w:hAnsi="Times New Roman" w:cs="Times New Roman"/>
          <w:sz w:val="28"/>
          <w:szCs w:val="28"/>
          <w:lang w:val="en-US"/>
        </w:rPr>
        <w:t> </w:t>
      </w:r>
      <w:r>
        <w:rPr>
          <w:rFonts w:ascii="Times New Roman" w:hAnsi="Times New Roman" w:cs="Times New Roman"/>
          <w:sz w:val="28"/>
          <w:szCs w:val="28"/>
        </w:rPr>
        <w:t>867,26</w:t>
      </w:r>
      <w:r w:rsidRPr="003E7744">
        <w:rPr>
          <w:rFonts w:ascii="Times New Roman" w:hAnsi="Times New Roman" w:cs="Times New Roman"/>
          <w:sz w:val="28"/>
          <w:szCs w:val="28"/>
        </w:rPr>
        <w:t xml:space="preserve"> тыс. рублей или 98,</w:t>
      </w:r>
      <w:r>
        <w:rPr>
          <w:rFonts w:ascii="Times New Roman" w:hAnsi="Times New Roman" w:cs="Times New Roman"/>
          <w:sz w:val="28"/>
          <w:szCs w:val="28"/>
        </w:rPr>
        <w:t>6</w:t>
      </w:r>
      <w:r w:rsidRPr="003E7744">
        <w:rPr>
          <w:rFonts w:ascii="Times New Roman" w:hAnsi="Times New Roman" w:cs="Times New Roman"/>
          <w:sz w:val="28"/>
          <w:szCs w:val="28"/>
        </w:rPr>
        <w:t xml:space="preserve">9 процента к </w:t>
      </w:r>
      <w:r w:rsidRPr="003E7744">
        <w:rPr>
          <w:rFonts w:ascii="Times New Roman" w:eastAsia="Times New Roman" w:hAnsi="Times New Roman" w:cs="Times New Roman"/>
          <w:bCs/>
          <w:sz w:val="28"/>
          <w:szCs w:val="28"/>
          <w:lang w:eastAsia="ru-RU"/>
        </w:rPr>
        <w:t>годовым плановым назначениям, в том числе:</w:t>
      </w:r>
    </w:p>
    <w:p w14:paraId="7A3132F6" w14:textId="77777777" w:rsidR="007762CE" w:rsidRPr="007C10DE" w:rsidRDefault="007762CE" w:rsidP="007762CE">
      <w:pPr>
        <w:suppressAutoHyphens/>
        <w:spacing w:after="0" w:line="240" w:lineRule="auto"/>
        <w:ind w:firstLine="709"/>
        <w:jc w:val="both"/>
        <w:rPr>
          <w:rFonts w:ascii="Times New Roman" w:eastAsia="Times New Roman" w:hAnsi="Times New Roman" w:cs="Times New Roman"/>
          <w:bCs/>
          <w:sz w:val="28"/>
          <w:szCs w:val="28"/>
          <w:lang w:eastAsia="ru-RU"/>
        </w:rPr>
      </w:pPr>
      <w:r w:rsidRPr="003E7744">
        <w:rPr>
          <w:rFonts w:ascii="Times New Roman" w:eastAsia="Times New Roman" w:hAnsi="Times New Roman" w:cs="Times New Roman"/>
          <w:bCs/>
          <w:sz w:val="28"/>
          <w:szCs w:val="28"/>
          <w:lang w:eastAsia="ru-RU"/>
        </w:rPr>
        <w:t xml:space="preserve">на оплату труда – </w:t>
      </w:r>
      <w:r w:rsidRPr="007C10DE">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8</w:t>
      </w:r>
      <w:r w:rsidRPr="007C10DE">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val="en-US" w:eastAsia="ru-RU"/>
        </w:rPr>
        <w:t> </w:t>
      </w:r>
      <w:r>
        <w:rPr>
          <w:rFonts w:ascii="Times New Roman" w:eastAsia="Times New Roman" w:hAnsi="Times New Roman" w:cs="Times New Roman"/>
          <w:bCs/>
          <w:sz w:val="28"/>
          <w:szCs w:val="28"/>
          <w:lang w:eastAsia="ru-RU"/>
        </w:rPr>
        <w:t>597,16</w:t>
      </w:r>
      <w:r w:rsidRPr="007C10DE">
        <w:rPr>
          <w:rFonts w:ascii="Times New Roman" w:eastAsia="Times New Roman" w:hAnsi="Times New Roman" w:cs="Times New Roman"/>
          <w:bCs/>
          <w:sz w:val="28"/>
          <w:szCs w:val="28"/>
          <w:lang w:eastAsia="ru-RU"/>
        </w:rPr>
        <w:t xml:space="preserve"> </w:t>
      </w:r>
      <w:r w:rsidRPr="003E7744">
        <w:rPr>
          <w:rFonts w:ascii="Times New Roman" w:eastAsia="Times New Roman" w:hAnsi="Times New Roman" w:cs="Times New Roman"/>
          <w:bCs/>
          <w:sz w:val="28"/>
          <w:szCs w:val="28"/>
          <w:lang w:eastAsia="ru-RU"/>
        </w:rPr>
        <w:t>тыс. рублей или 99,</w:t>
      </w:r>
      <w:r>
        <w:rPr>
          <w:rFonts w:ascii="Times New Roman" w:eastAsia="Times New Roman" w:hAnsi="Times New Roman" w:cs="Times New Roman"/>
          <w:bCs/>
          <w:sz w:val="28"/>
          <w:szCs w:val="28"/>
          <w:lang w:eastAsia="ru-RU"/>
        </w:rPr>
        <w:t>67</w:t>
      </w:r>
      <w:r w:rsidRPr="003E7744">
        <w:rPr>
          <w:rFonts w:ascii="Times New Roman" w:eastAsia="Times New Roman" w:hAnsi="Times New Roman" w:cs="Times New Roman"/>
          <w:bCs/>
          <w:sz w:val="28"/>
          <w:szCs w:val="28"/>
          <w:lang w:eastAsia="ru-RU"/>
        </w:rPr>
        <w:t xml:space="preserve"> процента к годовым плановым назначениям</w:t>
      </w:r>
      <w:r w:rsidRPr="007C10DE">
        <w:rPr>
          <w:rFonts w:ascii="Times New Roman" w:eastAsia="Times New Roman" w:hAnsi="Times New Roman" w:cs="Times New Roman"/>
          <w:bCs/>
          <w:sz w:val="28"/>
          <w:szCs w:val="28"/>
          <w:lang w:eastAsia="ru-RU"/>
        </w:rPr>
        <w:t>, из них за счет средств бюджета Ставропольского края – 572 57</w:t>
      </w:r>
      <w:r>
        <w:rPr>
          <w:rFonts w:ascii="Times New Roman" w:eastAsia="Times New Roman" w:hAnsi="Times New Roman" w:cs="Times New Roman"/>
          <w:bCs/>
          <w:sz w:val="28"/>
          <w:szCs w:val="28"/>
          <w:lang w:eastAsia="ru-RU"/>
        </w:rPr>
        <w:t>5</w:t>
      </w:r>
      <w:r w:rsidRPr="007C10D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82</w:t>
      </w:r>
      <w:r w:rsidRPr="007C10DE">
        <w:rPr>
          <w:rFonts w:ascii="Times New Roman" w:eastAsia="Times New Roman" w:hAnsi="Times New Roman" w:cs="Times New Roman"/>
          <w:bCs/>
          <w:sz w:val="28"/>
          <w:szCs w:val="28"/>
          <w:lang w:eastAsia="ru-RU"/>
        </w:rPr>
        <w:t xml:space="preserve"> тыс. рублей;</w:t>
      </w:r>
    </w:p>
    <w:p w14:paraId="4C7CFBF5" w14:textId="77777777" w:rsidR="007762CE" w:rsidRPr="003E7744" w:rsidRDefault="007762CE" w:rsidP="007762CE">
      <w:pPr>
        <w:suppressAutoHyphens/>
        <w:spacing w:after="0" w:line="240" w:lineRule="auto"/>
        <w:ind w:firstLine="709"/>
        <w:jc w:val="both"/>
        <w:rPr>
          <w:rFonts w:ascii="Times New Roman" w:hAnsi="Times New Roman" w:cs="Times New Roman"/>
          <w:sz w:val="28"/>
          <w:szCs w:val="28"/>
        </w:rPr>
      </w:pPr>
      <w:r w:rsidRPr="003E7744">
        <w:rPr>
          <w:rFonts w:ascii="Times New Roman" w:hAnsi="Times New Roman" w:cs="Times New Roman"/>
          <w:sz w:val="28"/>
          <w:szCs w:val="28"/>
        </w:rPr>
        <w:t xml:space="preserve">на оплату коммунальных услуг – </w:t>
      </w:r>
      <w:r>
        <w:rPr>
          <w:rFonts w:ascii="Times New Roman" w:hAnsi="Times New Roman" w:cs="Times New Roman"/>
          <w:sz w:val="28"/>
          <w:szCs w:val="28"/>
        </w:rPr>
        <w:t>54</w:t>
      </w:r>
      <w:r w:rsidRPr="003E7744">
        <w:rPr>
          <w:rFonts w:ascii="Times New Roman" w:hAnsi="Times New Roman" w:cs="Times New Roman"/>
          <w:sz w:val="28"/>
          <w:szCs w:val="28"/>
        </w:rPr>
        <w:t> </w:t>
      </w:r>
      <w:r>
        <w:rPr>
          <w:rFonts w:ascii="Times New Roman" w:hAnsi="Times New Roman" w:cs="Times New Roman"/>
          <w:sz w:val="28"/>
          <w:szCs w:val="28"/>
        </w:rPr>
        <w:t>330</w:t>
      </w:r>
      <w:r w:rsidRPr="003E7744">
        <w:rPr>
          <w:rFonts w:ascii="Times New Roman" w:hAnsi="Times New Roman" w:cs="Times New Roman"/>
          <w:sz w:val="28"/>
          <w:szCs w:val="28"/>
        </w:rPr>
        <w:t>,9</w:t>
      </w:r>
      <w:r>
        <w:rPr>
          <w:rFonts w:ascii="Times New Roman" w:hAnsi="Times New Roman" w:cs="Times New Roman"/>
          <w:sz w:val="28"/>
          <w:szCs w:val="28"/>
        </w:rPr>
        <w:t>1</w:t>
      </w:r>
      <w:r w:rsidRPr="003E7744">
        <w:rPr>
          <w:rFonts w:ascii="Times New Roman" w:hAnsi="Times New Roman" w:cs="Times New Roman"/>
          <w:sz w:val="28"/>
          <w:szCs w:val="28"/>
        </w:rPr>
        <w:t xml:space="preserve"> тыс. рублей или 93,35 процента к годовым плановым назначениям;</w:t>
      </w:r>
    </w:p>
    <w:p w14:paraId="71DAB1C1" w14:textId="77777777" w:rsidR="007762CE" w:rsidRDefault="007762CE" w:rsidP="007762CE">
      <w:pPr>
        <w:suppressAutoHyphens/>
        <w:spacing w:after="0" w:line="240" w:lineRule="auto"/>
        <w:ind w:firstLine="708"/>
        <w:jc w:val="both"/>
        <w:rPr>
          <w:rFonts w:ascii="Times New Roman" w:eastAsia="Times New Roman" w:hAnsi="Times New Roman" w:cs="Times New Roman"/>
          <w:bCs/>
          <w:sz w:val="28"/>
          <w:szCs w:val="28"/>
          <w:lang w:eastAsia="ru-RU"/>
        </w:rPr>
      </w:pPr>
      <w:r w:rsidRPr="00FA0585">
        <w:rPr>
          <w:rFonts w:ascii="Times New Roman" w:eastAsia="Times New Roman" w:hAnsi="Times New Roman" w:cs="Times New Roman"/>
          <w:bCs/>
          <w:sz w:val="28"/>
          <w:szCs w:val="28"/>
          <w:lang w:eastAsia="ru-RU"/>
        </w:rPr>
        <w:t xml:space="preserve">на организацию питания и приобретение продуктов питания </w:t>
      </w:r>
      <w:r w:rsidRPr="00FA0585">
        <w:rPr>
          <w:rFonts w:ascii="Times New Roman" w:eastAsia="Times New Roman" w:hAnsi="Times New Roman" w:cs="Times New Roman"/>
          <w:sz w:val="28"/>
          <w:szCs w:val="28"/>
          <w:lang w:eastAsia="ru-RU"/>
        </w:rPr>
        <w:t>–</w:t>
      </w:r>
      <w:r w:rsidRPr="00FA0585">
        <w:rPr>
          <w:rFonts w:ascii="Times New Roman" w:eastAsia="Times New Roman" w:hAnsi="Times New Roman" w:cs="Times New Roman"/>
          <w:bCs/>
          <w:sz w:val="28"/>
          <w:szCs w:val="28"/>
          <w:lang w:eastAsia="ru-RU"/>
        </w:rPr>
        <w:t xml:space="preserve"> 83 939,19 тыс. рублей или 93,58 процента к годовым плановым назначениям, из них за счет средств бюджета Ставропольского края – 39 443,5</w:t>
      </w:r>
      <w:r>
        <w:rPr>
          <w:rFonts w:ascii="Times New Roman" w:eastAsia="Times New Roman" w:hAnsi="Times New Roman" w:cs="Times New Roman"/>
          <w:bCs/>
          <w:sz w:val="28"/>
          <w:szCs w:val="28"/>
          <w:lang w:eastAsia="ru-RU"/>
        </w:rPr>
        <w:t>3</w:t>
      </w:r>
      <w:r w:rsidRPr="00FA0585">
        <w:rPr>
          <w:rFonts w:ascii="Times New Roman" w:eastAsia="Times New Roman" w:hAnsi="Times New Roman" w:cs="Times New Roman"/>
          <w:bCs/>
          <w:sz w:val="28"/>
          <w:szCs w:val="28"/>
          <w:lang w:eastAsia="ru-RU"/>
        </w:rPr>
        <w:t xml:space="preserve"> тыс. рублей.</w:t>
      </w:r>
    </w:p>
    <w:p w14:paraId="6DE22B74" w14:textId="77777777" w:rsidR="007762CE" w:rsidRPr="00802FF4" w:rsidRDefault="007762CE" w:rsidP="007762CE">
      <w:pPr>
        <w:tabs>
          <w:tab w:val="left" w:pos="382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Средняя заработная плата </w:t>
      </w:r>
      <w:r w:rsidRPr="00802FF4">
        <w:rPr>
          <w:rFonts w:ascii="Times New Roman" w:eastAsia="Times New Roman" w:hAnsi="Times New Roman" w:cs="Times New Roman"/>
          <w:bCs/>
          <w:sz w:val="28"/>
          <w:szCs w:val="28"/>
          <w:lang w:eastAsia="ru-RU"/>
        </w:rPr>
        <w:t>работников учреждений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на 01 января 2024 года состав</w:t>
      </w:r>
      <w:r>
        <w:rPr>
          <w:rFonts w:ascii="Times New Roman" w:eastAsia="Times New Roman" w:hAnsi="Times New Roman" w:cs="Times New Roman"/>
          <w:bCs/>
          <w:sz w:val="28"/>
          <w:szCs w:val="28"/>
          <w:lang w:eastAsia="ru-RU"/>
        </w:rPr>
        <w:t>и</w:t>
      </w:r>
      <w:r w:rsidRPr="00802FF4">
        <w:rPr>
          <w:rFonts w:ascii="Times New Roman" w:eastAsia="Times New Roman" w:hAnsi="Times New Roman" w:cs="Times New Roman"/>
          <w:bCs/>
          <w:sz w:val="28"/>
          <w:szCs w:val="28"/>
          <w:lang w:eastAsia="ru-RU"/>
        </w:rPr>
        <w:t>л</w:t>
      </w:r>
      <w:r>
        <w:rPr>
          <w:rFonts w:ascii="Times New Roman" w:eastAsia="Times New Roman" w:hAnsi="Times New Roman" w:cs="Times New Roman"/>
          <w:bCs/>
          <w:sz w:val="28"/>
          <w:szCs w:val="28"/>
          <w:lang w:eastAsia="ru-RU"/>
        </w:rPr>
        <w:t>а</w:t>
      </w:r>
      <w:r w:rsidRPr="00802FF4">
        <w:rPr>
          <w:rFonts w:ascii="Times New Roman" w:eastAsia="Times New Roman" w:hAnsi="Times New Roman" w:cs="Times New Roman"/>
          <w:bCs/>
          <w:sz w:val="28"/>
          <w:szCs w:val="28"/>
          <w:lang w:eastAsia="ru-RU"/>
        </w:rPr>
        <w:t>:</w:t>
      </w:r>
    </w:p>
    <w:p w14:paraId="18A9E207" w14:textId="77777777" w:rsidR="007762CE" w:rsidRPr="00802FF4" w:rsidRDefault="007762CE" w:rsidP="007762CE">
      <w:pPr>
        <w:tabs>
          <w:tab w:val="left" w:pos="3820"/>
        </w:tabs>
        <w:spacing w:after="0" w:line="240" w:lineRule="auto"/>
        <w:ind w:firstLine="709"/>
        <w:jc w:val="both"/>
        <w:rPr>
          <w:rFonts w:ascii="Times New Roman" w:eastAsia="Times New Roman" w:hAnsi="Times New Roman" w:cs="Times New Roman"/>
          <w:bCs/>
          <w:sz w:val="28"/>
          <w:szCs w:val="28"/>
          <w:lang w:eastAsia="ru-RU"/>
        </w:rPr>
      </w:pPr>
      <w:r w:rsidRPr="00802FF4">
        <w:rPr>
          <w:rFonts w:ascii="Times New Roman" w:eastAsia="Times New Roman" w:hAnsi="Times New Roman" w:cs="Times New Roman"/>
          <w:bCs/>
          <w:sz w:val="28"/>
          <w:szCs w:val="28"/>
          <w:lang w:eastAsia="ru-RU"/>
        </w:rPr>
        <w:t xml:space="preserve">педагогические работники дошкольных муниципальных образовательных организаций – 35 546,86 рублей; </w:t>
      </w:r>
    </w:p>
    <w:p w14:paraId="4850D4C6" w14:textId="77777777" w:rsidR="007762CE" w:rsidRPr="00802FF4" w:rsidRDefault="007762CE" w:rsidP="007762CE">
      <w:pPr>
        <w:tabs>
          <w:tab w:val="left" w:pos="3820"/>
        </w:tabs>
        <w:spacing w:after="0" w:line="240" w:lineRule="auto"/>
        <w:ind w:firstLine="709"/>
        <w:jc w:val="both"/>
        <w:rPr>
          <w:rFonts w:ascii="Times New Roman" w:eastAsia="Times New Roman" w:hAnsi="Times New Roman" w:cs="Times New Roman"/>
          <w:bCs/>
          <w:sz w:val="28"/>
          <w:szCs w:val="28"/>
          <w:lang w:eastAsia="ru-RU"/>
        </w:rPr>
      </w:pPr>
      <w:r w:rsidRPr="00802FF4">
        <w:rPr>
          <w:rFonts w:ascii="Times New Roman" w:eastAsia="Times New Roman" w:hAnsi="Times New Roman" w:cs="Times New Roman"/>
          <w:bCs/>
          <w:sz w:val="28"/>
          <w:szCs w:val="28"/>
          <w:lang w:eastAsia="ru-RU"/>
        </w:rPr>
        <w:t>педагогические работники муниципальных общеобразовательн</w:t>
      </w:r>
      <w:r>
        <w:rPr>
          <w:rFonts w:ascii="Times New Roman" w:eastAsia="Times New Roman" w:hAnsi="Times New Roman" w:cs="Times New Roman"/>
          <w:bCs/>
          <w:sz w:val="28"/>
          <w:szCs w:val="28"/>
          <w:lang w:eastAsia="ru-RU"/>
        </w:rPr>
        <w:t>ых организаций – 37 203,13 рублей;</w:t>
      </w:r>
      <w:r w:rsidRPr="00802FF4">
        <w:rPr>
          <w:rFonts w:ascii="Times New Roman" w:eastAsia="Times New Roman" w:hAnsi="Times New Roman" w:cs="Times New Roman"/>
          <w:bCs/>
          <w:sz w:val="28"/>
          <w:szCs w:val="28"/>
          <w:lang w:eastAsia="ru-RU"/>
        </w:rPr>
        <w:t xml:space="preserve"> </w:t>
      </w:r>
    </w:p>
    <w:p w14:paraId="5FFF8C8A" w14:textId="77777777" w:rsidR="007762CE" w:rsidRPr="00802FF4" w:rsidRDefault="007762CE" w:rsidP="007762CE">
      <w:pPr>
        <w:tabs>
          <w:tab w:val="left" w:pos="3820"/>
        </w:tabs>
        <w:spacing w:after="0" w:line="240" w:lineRule="auto"/>
        <w:ind w:firstLine="709"/>
        <w:jc w:val="both"/>
        <w:rPr>
          <w:rFonts w:ascii="Times New Roman" w:eastAsia="Times New Roman" w:hAnsi="Times New Roman" w:cs="Times New Roman"/>
          <w:bCs/>
          <w:sz w:val="28"/>
          <w:szCs w:val="28"/>
          <w:lang w:eastAsia="ru-RU"/>
        </w:rPr>
      </w:pPr>
      <w:r w:rsidRPr="00802FF4">
        <w:rPr>
          <w:rFonts w:ascii="Times New Roman" w:eastAsia="Times New Roman" w:hAnsi="Times New Roman" w:cs="Times New Roman"/>
          <w:bCs/>
          <w:sz w:val="28"/>
          <w:szCs w:val="28"/>
          <w:lang w:eastAsia="ru-RU"/>
        </w:rPr>
        <w:lastRenderedPageBreak/>
        <w:t xml:space="preserve">педагогические работники дополнительного образования муниципальных образовательных организаций в сфере </w:t>
      </w:r>
      <w:r>
        <w:rPr>
          <w:rFonts w:ascii="Times New Roman" w:eastAsia="Times New Roman" w:hAnsi="Times New Roman" w:cs="Times New Roman"/>
          <w:bCs/>
          <w:sz w:val="28"/>
          <w:szCs w:val="28"/>
          <w:lang w:eastAsia="ru-RU"/>
        </w:rPr>
        <w:t>образования – 36 810,57 рублей.</w:t>
      </w:r>
    </w:p>
    <w:p w14:paraId="69BF7773" w14:textId="77777777" w:rsidR="007762CE" w:rsidRPr="00601A22" w:rsidRDefault="007762CE" w:rsidP="007762CE">
      <w:pPr>
        <w:suppressAutoHyphens/>
        <w:spacing w:after="0" w:line="240" w:lineRule="auto"/>
        <w:ind w:firstLine="709"/>
        <w:contextualSpacing/>
        <w:jc w:val="both"/>
        <w:rPr>
          <w:rFonts w:ascii="Times New Roman" w:hAnsi="Times New Roman" w:cs="Times New Roman"/>
          <w:sz w:val="28"/>
          <w:szCs w:val="28"/>
        </w:rPr>
      </w:pPr>
      <w:r w:rsidRPr="00601A22">
        <w:rPr>
          <w:rFonts w:ascii="Times New Roman" w:eastAsia="Times New Roman" w:hAnsi="Times New Roman" w:cs="Times New Roman"/>
          <w:sz w:val="28"/>
          <w:szCs w:val="28"/>
          <w:lang w:eastAsia="ru-RU"/>
        </w:rPr>
        <w:t xml:space="preserve">Кассовое исполнение по муниципальной программе «Социальная поддержка граждан» </w:t>
      </w:r>
      <w:r w:rsidRPr="00AB09C0">
        <w:rPr>
          <w:rFonts w:ascii="Times New Roman" w:eastAsia="Times New Roman" w:hAnsi="Times New Roman" w:cs="Times New Roman"/>
          <w:sz w:val="28"/>
          <w:szCs w:val="28"/>
          <w:lang w:eastAsia="ru-RU"/>
        </w:rPr>
        <w:t>составило 150,00</w:t>
      </w:r>
      <w:r w:rsidRPr="00AB09C0">
        <w:rPr>
          <w:rFonts w:ascii="Times New Roman" w:eastAsia="Times New Roman" w:hAnsi="Times New Roman" w:cs="Times New Roman"/>
          <w:color w:val="000000"/>
          <w:sz w:val="28"/>
          <w:szCs w:val="28"/>
          <w:lang w:eastAsia="ru-RU"/>
        </w:rPr>
        <w:t xml:space="preserve"> </w:t>
      </w:r>
      <w:r w:rsidRPr="00AB09C0">
        <w:rPr>
          <w:rFonts w:ascii="Times New Roman" w:eastAsia="Times New Roman" w:hAnsi="Times New Roman" w:cs="Times New Roman"/>
          <w:sz w:val="28"/>
          <w:szCs w:val="28"/>
          <w:lang w:eastAsia="ru-RU"/>
        </w:rPr>
        <w:t>тыс. рублей или 100,00</w:t>
      </w:r>
      <w:r w:rsidRPr="00AB09C0">
        <w:rPr>
          <w:rFonts w:ascii="Times New Roman" w:eastAsia="Times New Roman" w:hAnsi="Times New Roman" w:cs="Times New Roman"/>
          <w:color w:val="000000"/>
          <w:sz w:val="28"/>
          <w:szCs w:val="28"/>
          <w:lang w:eastAsia="ru-RU"/>
        </w:rPr>
        <w:t xml:space="preserve"> </w:t>
      </w:r>
      <w:r w:rsidRPr="00AB09C0">
        <w:rPr>
          <w:rFonts w:ascii="Times New Roman" w:eastAsia="Times New Roman" w:hAnsi="Times New Roman" w:cs="Times New Roman"/>
          <w:sz w:val="28"/>
          <w:szCs w:val="28"/>
          <w:lang w:eastAsia="ru-RU"/>
        </w:rPr>
        <w:t xml:space="preserve">процента к годовым плановым назначениям. </w:t>
      </w:r>
      <w:r w:rsidRPr="00AB09C0">
        <w:rPr>
          <w:rFonts w:ascii="Times New Roman" w:hAnsi="Times New Roman" w:cs="Times New Roman"/>
          <w:sz w:val="28"/>
          <w:szCs w:val="28"/>
        </w:rPr>
        <w:t>В рамках данной подпрограммы произведены расходы на приобретение противоскользящих полос и информационно-тактильных знаков в</w:t>
      </w:r>
      <w:r>
        <w:rPr>
          <w:rFonts w:ascii="Times New Roman" w:hAnsi="Times New Roman" w:cs="Times New Roman"/>
          <w:sz w:val="28"/>
          <w:szCs w:val="28"/>
        </w:rPr>
        <w:t xml:space="preserve"> детских садах</w:t>
      </w:r>
      <w:r w:rsidRPr="00AB09C0">
        <w:rPr>
          <w:rFonts w:ascii="Times New Roman" w:hAnsi="Times New Roman" w:cs="Times New Roman"/>
          <w:sz w:val="28"/>
          <w:szCs w:val="28"/>
        </w:rPr>
        <w:t xml:space="preserve"> «Радуга» и «Березка».</w:t>
      </w:r>
    </w:p>
    <w:p w14:paraId="71567780" w14:textId="77777777" w:rsidR="007762CE" w:rsidRPr="00757A3F" w:rsidRDefault="007762CE" w:rsidP="007762CE">
      <w:pPr>
        <w:suppressAutoHyphens/>
        <w:spacing w:after="0" w:line="240" w:lineRule="auto"/>
        <w:ind w:firstLine="709"/>
        <w:contextualSpacing/>
        <w:jc w:val="both"/>
        <w:rPr>
          <w:rFonts w:ascii="Times New Roman" w:hAnsi="Times New Roman" w:cs="Times New Roman"/>
          <w:sz w:val="28"/>
          <w:szCs w:val="28"/>
        </w:rPr>
      </w:pPr>
      <w:r w:rsidRPr="00757A3F">
        <w:rPr>
          <w:rFonts w:ascii="Times New Roman" w:hAnsi="Times New Roman" w:cs="Times New Roman"/>
          <w:sz w:val="28"/>
          <w:szCs w:val="28"/>
        </w:rPr>
        <w:t xml:space="preserve">Кассовое исполнение по муниципальной программе «Развитие физической культуры и спорта» составило </w:t>
      </w:r>
      <w:r w:rsidRPr="00757A3F">
        <w:rPr>
          <w:rFonts w:ascii="Times New Roman" w:hAnsi="Times New Roman" w:cs="Times New Roman"/>
          <w:color w:val="000000"/>
          <w:sz w:val="28"/>
          <w:szCs w:val="28"/>
        </w:rPr>
        <w:t xml:space="preserve">12 941,98 </w:t>
      </w:r>
      <w:r w:rsidRPr="00757A3F">
        <w:rPr>
          <w:rFonts w:ascii="Times New Roman" w:hAnsi="Times New Roman" w:cs="Times New Roman"/>
          <w:sz w:val="28"/>
          <w:szCs w:val="28"/>
        </w:rPr>
        <w:t>тыс. рублей или 99,42</w:t>
      </w:r>
      <w:r w:rsidRPr="00757A3F">
        <w:rPr>
          <w:rFonts w:ascii="Times New Roman" w:hAnsi="Times New Roman" w:cs="Times New Roman"/>
          <w:color w:val="000000"/>
          <w:sz w:val="28"/>
          <w:szCs w:val="28"/>
        </w:rPr>
        <w:t xml:space="preserve"> </w:t>
      </w:r>
      <w:r w:rsidRPr="00757A3F">
        <w:rPr>
          <w:rFonts w:ascii="Times New Roman" w:hAnsi="Times New Roman" w:cs="Times New Roman"/>
          <w:sz w:val="28"/>
          <w:szCs w:val="28"/>
        </w:rPr>
        <w:t xml:space="preserve">процента к годовым плановым назначениям. </w:t>
      </w:r>
      <w:r>
        <w:rPr>
          <w:rFonts w:ascii="Times New Roman" w:hAnsi="Times New Roman" w:cs="Times New Roman"/>
          <w:sz w:val="28"/>
          <w:szCs w:val="28"/>
        </w:rPr>
        <w:t xml:space="preserve">В рамках данной программы производились расходы на предоставление муниципальному бюджетному учреждению дополнительного образования «Спортивная школа» субсидий </w:t>
      </w:r>
      <w:proofErr w:type="gramStart"/>
      <w:r w:rsidRPr="00757A3F">
        <w:rPr>
          <w:rFonts w:ascii="Times New Roman" w:hAnsi="Times New Roman" w:cs="Times New Roman"/>
          <w:sz w:val="28"/>
          <w:szCs w:val="28"/>
        </w:rPr>
        <w:t>на</w:t>
      </w:r>
      <w:proofErr w:type="gramEnd"/>
      <w:r w:rsidRPr="00757A3F">
        <w:rPr>
          <w:rFonts w:ascii="Times New Roman" w:hAnsi="Times New Roman" w:cs="Times New Roman"/>
          <w:sz w:val="28"/>
          <w:szCs w:val="28"/>
        </w:rPr>
        <w:t>:</w:t>
      </w:r>
    </w:p>
    <w:p w14:paraId="1D336BF4" w14:textId="77777777" w:rsidR="007762CE" w:rsidRPr="00E75C08" w:rsidRDefault="007762CE" w:rsidP="007762CE">
      <w:pPr>
        <w:suppressAutoHyphens/>
        <w:spacing w:after="0" w:line="240" w:lineRule="auto"/>
        <w:ind w:firstLine="709"/>
        <w:jc w:val="both"/>
        <w:rPr>
          <w:rFonts w:ascii="Times New Roman" w:eastAsia="Calibri" w:hAnsi="Times New Roman" w:cs="Times New Roman"/>
          <w:sz w:val="28"/>
          <w:szCs w:val="28"/>
        </w:rPr>
      </w:pPr>
      <w:r w:rsidRPr="00757A3F">
        <w:rPr>
          <w:rFonts w:ascii="Times New Roman" w:hAnsi="Times New Roman" w:cs="Times New Roman"/>
          <w:sz w:val="28"/>
          <w:szCs w:val="28"/>
        </w:rPr>
        <w:t xml:space="preserve"> </w:t>
      </w:r>
      <w:r w:rsidRPr="00E75C08">
        <w:rPr>
          <w:rFonts w:ascii="Times New Roman" w:eastAsia="Calibri" w:hAnsi="Times New Roman" w:cs="Times New Roman"/>
          <w:sz w:val="28"/>
          <w:szCs w:val="28"/>
        </w:rPr>
        <w:t xml:space="preserve">выполнение муниципального задания </w:t>
      </w:r>
      <w:r>
        <w:rPr>
          <w:rFonts w:ascii="Times New Roman" w:eastAsia="Calibri" w:hAnsi="Times New Roman" w:cs="Times New Roman"/>
          <w:sz w:val="28"/>
          <w:szCs w:val="28"/>
        </w:rPr>
        <w:t xml:space="preserve">- </w:t>
      </w:r>
      <w:r w:rsidRPr="00360E17">
        <w:rPr>
          <w:rFonts w:ascii="Times New Roman" w:eastAsia="Calibri" w:hAnsi="Times New Roman" w:cs="Times New Roman"/>
          <w:sz w:val="28"/>
          <w:szCs w:val="28"/>
        </w:rPr>
        <w:t>10 441,32</w:t>
      </w:r>
      <w:r w:rsidRPr="00E75C08">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100</w:t>
      </w:r>
      <w:r w:rsidRPr="00E75C08">
        <w:rPr>
          <w:rFonts w:ascii="Times New Roman" w:eastAsia="Calibri" w:hAnsi="Times New Roman" w:cs="Times New Roman"/>
          <w:sz w:val="28"/>
          <w:szCs w:val="28"/>
        </w:rPr>
        <w:t>,</w:t>
      </w:r>
      <w:r>
        <w:rPr>
          <w:rFonts w:ascii="Times New Roman" w:eastAsia="Calibri" w:hAnsi="Times New Roman" w:cs="Times New Roman"/>
          <w:sz w:val="28"/>
          <w:szCs w:val="28"/>
        </w:rPr>
        <w:t>00</w:t>
      </w:r>
      <w:r w:rsidRPr="00E75C08">
        <w:rPr>
          <w:rFonts w:ascii="Times New Roman" w:eastAsia="Calibri" w:hAnsi="Times New Roman" w:cs="Times New Roman"/>
          <w:sz w:val="28"/>
          <w:szCs w:val="28"/>
        </w:rPr>
        <w:t xml:space="preserve"> процента к годовым плановым назначениям;</w:t>
      </w:r>
    </w:p>
    <w:p w14:paraId="58C12C42" w14:textId="77777777" w:rsidR="007762CE" w:rsidRPr="00E75C08" w:rsidRDefault="007762CE" w:rsidP="007762CE">
      <w:pPr>
        <w:suppressAutoHyphens/>
        <w:spacing w:after="0" w:line="240" w:lineRule="auto"/>
        <w:ind w:firstLine="709"/>
        <w:jc w:val="both"/>
        <w:rPr>
          <w:rFonts w:ascii="Times New Roman" w:eastAsia="Calibri" w:hAnsi="Times New Roman" w:cs="Times New Roman"/>
          <w:sz w:val="28"/>
          <w:szCs w:val="28"/>
        </w:rPr>
      </w:pPr>
      <w:r w:rsidRPr="00E75C08">
        <w:rPr>
          <w:rFonts w:ascii="Times New Roman" w:eastAsia="Calibri" w:hAnsi="Times New Roman" w:cs="Times New Roman"/>
          <w:sz w:val="28"/>
          <w:szCs w:val="28"/>
        </w:rPr>
        <w:t>иные цели – 2 </w:t>
      </w:r>
      <w:r>
        <w:rPr>
          <w:rFonts w:ascii="Times New Roman" w:eastAsia="Calibri" w:hAnsi="Times New Roman" w:cs="Times New Roman"/>
          <w:sz w:val="28"/>
          <w:szCs w:val="28"/>
        </w:rPr>
        <w:t>500</w:t>
      </w:r>
      <w:r w:rsidRPr="00E75C08">
        <w:rPr>
          <w:rFonts w:ascii="Times New Roman" w:eastAsia="Calibri" w:hAnsi="Times New Roman" w:cs="Times New Roman"/>
          <w:sz w:val="28"/>
          <w:szCs w:val="28"/>
        </w:rPr>
        <w:t>,</w:t>
      </w:r>
      <w:r>
        <w:rPr>
          <w:rFonts w:ascii="Times New Roman" w:eastAsia="Calibri" w:hAnsi="Times New Roman" w:cs="Times New Roman"/>
          <w:sz w:val="28"/>
          <w:szCs w:val="28"/>
        </w:rPr>
        <w:t>66</w:t>
      </w:r>
      <w:r w:rsidRPr="00E75C08">
        <w:rPr>
          <w:rFonts w:ascii="Times New Roman" w:eastAsia="Calibri" w:hAnsi="Times New Roman" w:cs="Times New Roman"/>
          <w:sz w:val="28"/>
          <w:szCs w:val="28"/>
        </w:rPr>
        <w:t xml:space="preserve"> тыс. рублей, в том числе</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w:t>
      </w:r>
      <w:proofErr w:type="gramEnd"/>
      <w:r w:rsidRPr="00E75C08">
        <w:rPr>
          <w:rFonts w:ascii="Times New Roman" w:eastAsia="Calibri" w:hAnsi="Times New Roman" w:cs="Times New Roman"/>
          <w:sz w:val="28"/>
          <w:szCs w:val="28"/>
        </w:rPr>
        <w:t>:</w:t>
      </w:r>
    </w:p>
    <w:p w14:paraId="05CBB7CC" w14:textId="77777777" w:rsidR="007762CE" w:rsidRPr="00757A3F" w:rsidRDefault="007762CE" w:rsidP="007762CE">
      <w:pPr>
        <w:suppressAutoHyphens/>
        <w:spacing w:after="0" w:line="240" w:lineRule="auto"/>
        <w:ind w:firstLine="709"/>
        <w:jc w:val="both"/>
        <w:rPr>
          <w:rFonts w:ascii="Times New Roman" w:hAnsi="Times New Roman" w:cs="Times New Roman"/>
          <w:sz w:val="28"/>
          <w:szCs w:val="28"/>
        </w:rPr>
      </w:pPr>
      <w:r w:rsidRPr="00757A3F">
        <w:rPr>
          <w:rFonts w:ascii="Times New Roman" w:hAnsi="Times New Roman" w:cs="Times New Roman"/>
          <w:sz w:val="28"/>
          <w:szCs w:val="28"/>
        </w:rPr>
        <w:t xml:space="preserve">ремонт </w:t>
      </w:r>
      <w:r w:rsidRPr="00453289">
        <w:rPr>
          <w:rFonts w:ascii="Times New Roman" w:eastAsia="Calibri" w:hAnsi="Times New Roman" w:cs="Times New Roman"/>
          <w:sz w:val="28"/>
          <w:szCs w:val="28"/>
        </w:rPr>
        <w:t xml:space="preserve">помещений </w:t>
      </w:r>
      <w:r>
        <w:rPr>
          <w:rFonts w:ascii="Times New Roman" w:hAnsi="Times New Roman" w:cs="Times New Roman"/>
          <w:sz w:val="28"/>
          <w:szCs w:val="28"/>
        </w:rPr>
        <w:t xml:space="preserve">- </w:t>
      </w:r>
      <w:r w:rsidRPr="00757A3F">
        <w:rPr>
          <w:rFonts w:ascii="Times New Roman" w:hAnsi="Times New Roman" w:cs="Times New Roman"/>
          <w:sz w:val="28"/>
          <w:szCs w:val="28"/>
        </w:rPr>
        <w:t>1 </w:t>
      </w:r>
      <w:r>
        <w:rPr>
          <w:rFonts w:ascii="Times New Roman" w:hAnsi="Times New Roman" w:cs="Times New Roman"/>
          <w:sz w:val="28"/>
          <w:szCs w:val="28"/>
        </w:rPr>
        <w:t>231</w:t>
      </w:r>
      <w:r w:rsidRPr="00757A3F">
        <w:rPr>
          <w:rFonts w:ascii="Times New Roman" w:hAnsi="Times New Roman" w:cs="Times New Roman"/>
          <w:sz w:val="28"/>
          <w:szCs w:val="28"/>
        </w:rPr>
        <w:t>,</w:t>
      </w:r>
      <w:r>
        <w:rPr>
          <w:rFonts w:ascii="Times New Roman" w:hAnsi="Times New Roman" w:cs="Times New Roman"/>
          <w:sz w:val="28"/>
          <w:szCs w:val="28"/>
        </w:rPr>
        <w:t>98</w:t>
      </w:r>
      <w:r w:rsidRPr="00757A3F">
        <w:rPr>
          <w:rFonts w:ascii="Times New Roman" w:hAnsi="Times New Roman" w:cs="Times New Roman"/>
          <w:sz w:val="28"/>
          <w:szCs w:val="28"/>
        </w:rPr>
        <w:t xml:space="preserve"> тыс. рублей или 100,00 процента к годовым плановым назначениям;</w:t>
      </w:r>
    </w:p>
    <w:p w14:paraId="7356BC16" w14:textId="77777777" w:rsidR="007762CE" w:rsidRPr="00757A3F" w:rsidRDefault="007762CE" w:rsidP="007762CE">
      <w:pPr>
        <w:suppressAutoHyphens/>
        <w:spacing w:after="0" w:line="240" w:lineRule="auto"/>
        <w:ind w:firstLine="709"/>
        <w:jc w:val="both"/>
        <w:rPr>
          <w:rFonts w:ascii="Times New Roman" w:hAnsi="Times New Roman" w:cs="Times New Roman"/>
          <w:sz w:val="28"/>
          <w:szCs w:val="28"/>
        </w:rPr>
      </w:pPr>
      <w:r w:rsidRPr="00757A3F">
        <w:rPr>
          <w:rFonts w:ascii="Times New Roman" w:hAnsi="Times New Roman" w:cs="Times New Roman"/>
          <w:sz w:val="28"/>
          <w:szCs w:val="28"/>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w:t>
      </w:r>
      <w:r>
        <w:rPr>
          <w:rFonts w:ascii="Times New Roman" w:hAnsi="Times New Roman" w:cs="Times New Roman"/>
          <w:sz w:val="28"/>
          <w:szCs w:val="28"/>
        </w:rPr>
        <w:t>-</w:t>
      </w:r>
      <w:r w:rsidRPr="00757A3F">
        <w:rPr>
          <w:rFonts w:ascii="Times New Roman" w:hAnsi="Times New Roman" w:cs="Times New Roman"/>
          <w:sz w:val="28"/>
          <w:szCs w:val="28"/>
        </w:rPr>
        <w:t xml:space="preserve"> </w:t>
      </w:r>
      <w:r>
        <w:rPr>
          <w:rFonts w:ascii="Times New Roman" w:hAnsi="Times New Roman" w:cs="Times New Roman"/>
          <w:sz w:val="28"/>
          <w:szCs w:val="28"/>
        </w:rPr>
        <w:t>281</w:t>
      </w:r>
      <w:r w:rsidRPr="00757A3F">
        <w:rPr>
          <w:rFonts w:ascii="Times New Roman" w:hAnsi="Times New Roman" w:cs="Times New Roman"/>
          <w:sz w:val="28"/>
          <w:szCs w:val="28"/>
        </w:rPr>
        <w:t>,6</w:t>
      </w:r>
      <w:r>
        <w:rPr>
          <w:rFonts w:ascii="Times New Roman" w:hAnsi="Times New Roman" w:cs="Times New Roman"/>
          <w:sz w:val="28"/>
          <w:szCs w:val="28"/>
        </w:rPr>
        <w:t>8</w:t>
      </w:r>
      <w:r w:rsidRPr="00757A3F">
        <w:rPr>
          <w:rFonts w:ascii="Times New Roman" w:hAnsi="Times New Roman" w:cs="Times New Roman"/>
          <w:sz w:val="28"/>
          <w:szCs w:val="28"/>
        </w:rPr>
        <w:t xml:space="preserve"> тыс. рублей или </w:t>
      </w:r>
      <w:r>
        <w:rPr>
          <w:rFonts w:ascii="Times New Roman" w:hAnsi="Times New Roman" w:cs="Times New Roman"/>
          <w:sz w:val="28"/>
          <w:szCs w:val="28"/>
        </w:rPr>
        <w:t>78</w:t>
      </w:r>
      <w:r w:rsidRPr="00757A3F">
        <w:rPr>
          <w:rFonts w:ascii="Times New Roman" w:hAnsi="Times New Roman" w:cs="Times New Roman"/>
          <w:sz w:val="28"/>
          <w:szCs w:val="28"/>
        </w:rPr>
        <w:t>,</w:t>
      </w:r>
      <w:r>
        <w:rPr>
          <w:rFonts w:ascii="Times New Roman" w:hAnsi="Times New Roman" w:cs="Times New Roman"/>
          <w:sz w:val="28"/>
          <w:szCs w:val="28"/>
        </w:rPr>
        <w:t>76</w:t>
      </w:r>
      <w:r w:rsidRPr="00757A3F">
        <w:rPr>
          <w:rFonts w:ascii="Times New Roman" w:hAnsi="Times New Roman" w:cs="Times New Roman"/>
          <w:sz w:val="28"/>
          <w:szCs w:val="28"/>
        </w:rPr>
        <w:t xml:space="preserve"> процента к годовым плановым назначениям;</w:t>
      </w:r>
    </w:p>
    <w:p w14:paraId="617A93EC" w14:textId="77777777" w:rsidR="007762CE" w:rsidRDefault="007762CE" w:rsidP="007762CE">
      <w:pPr>
        <w:suppressAutoHyphens/>
        <w:spacing w:after="0" w:line="240" w:lineRule="auto"/>
        <w:ind w:firstLine="709"/>
        <w:jc w:val="both"/>
        <w:rPr>
          <w:rFonts w:ascii="Times New Roman" w:hAnsi="Times New Roman" w:cs="Times New Roman"/>
          <w:sz w:val="28"/>
          <w:szCs w:val="28"/>
        </w:rPr>
      </w:pPr>
      <w:r w:rsidRPr="00757A3F">
        <w:rPr>
          <w:rFonts w:ascii="Times New Roman" w:hAnsi="Times New Roman" w:cs="Times New Roman"/>
          <w:sz w:val="28"/>
          <w:szCs w:val="28"/>
        </w:rPr>
        <w:t xml:space="preserve">выполнение календарного плана физкультурно-спортивных мероприятий </w:t>
      </w:r>
      <w:r w:rsidRPr="00757A3F">
        <w:rPr>
          <w:rFonts w:ascii="Times New Roman" w:eastAsia="Times New Roman" w:hAnsi="Times New Roman" w:cs="Times New Roman"/>
          <w:bCs/>
          <w:sz w:val="28"/>
          <w:szCs w:val="28"/>
          <w:lang w:eastAsia="ru-RU"/>
        </w:rPr>
        <w:t>в сумме 98</w:t>
      </w:r>
      <w:r>
        <w:rPr>
          <w:rFonts w:ascii="Times New Roman" w:eastAsia="Times New Roman" w:hAnsi="Times New Roman" w:cs="Times New Roman"/>
          <w:bCs/>
          <w:sz w:val="28"/>
          <w:szCs w:val="28"/>
          <w:lang w:eastAsia="ru-RU"/>
        </w:rPr>
        <w:t>7</w:t>
      </w:r>
      <w:r w:rsidRPr="00757A3F">
        <w:rPr>
          <w:rFonts w:ascii="Times New Roman" w:eastAsia="Times New Roman" w:hAnsi="Times New Roman" w:cs="Times New Roman"/>
          <w:bCs/>
          <w:sz w:val="28"/>
          <w:szCs w:val="28"/>
          <w:lang w:eastAsia="ru-RU"/>
        </w:rPr>
        <w:t>,00 тыс. рублей или 100,00 процента к годовым плановым назначениям</w:t>
      </w:r>
      <w:r>
        <w:rPr>
          <w:rFonts w:ascii="Times New Roman" w:hAnsi="Times New Roman" w:cs="Times New Roman"/>
          <w:sz w:val="28"/>
          <w:szCs w:val="28"/>
        </w:rPr>
        <w:t>.</w:t>
      </w:r>
      <w:r w:rsidRPr="00762B7C">
        <w:rPr>
          <w:rFonts w:ascii="Times New Roman" w:hAnsi="Times New Roman" w:cs="Times New Roman"/>
          <w:sz w:val="28"/>
          <w:szCs w:val="28"/>
        </w:rPr>
        <w:t xml:space="preserve"> </w:t>
      </w:r>
      <w:r w:rsidRPr="008C3237">
        <w:rPr>
          <w:rFonts w:ascii="Times New Roman" w:eastAsia="Calibri" w:hAnsi="Times New Roman" w:cs="Times New Roman"/>
          <w:sz w:val="28"/>
          <w:szCs w:val="28"/>
        </w:rPr>
        <w:t>6</w:t>
      </w:r>
      <w:r>
        <w:rPr>
          <w:rFonts w:ascii="Times New Roman" w:eastAsia="Calibri" w:hAnsi="Times New Roman" w:cs="Times New Roman"/>
          <w:sz w:val="28"/>
          <w:szCs w:val="28"/>
        </w:rPr>
        <w:t>72</w:t>
      </w:r>
      <w:r w:rsidRPr="008C3237">
        <w:rPr>
          <w:rFonts w:ascii="Times New Roman" w:eastAsia="Calibri" w:hAnsi="Times New Roman" w:cs="Times New Roman"/>
          <w:sz w:val="28"/>
          <w:szCs w:val="28"/>
        </w:rPr>
        <w:t xml:space="preserve"> спортсмен</w:t>
      </w:r>
      <w:r>
        <w:rPr>
          <w:rFonts w:ascii="Times New Roman" w:eastAsia="Calibri" w:hAnsi="Times New Roman" w:cs="Times New Roman"/>
          <w:sz w:val="28"/>
          <w:szCs w:val="28"/>
        </w:rPr>
        <w:t>а приняли участие</w:t>
      </w:r>
      <w:r w:rsidRPr="008C3237">
        <w:rPr>
          <w:rFonts w:ascii="Times New Roman" w:eastAsia="Calibri" w:hAnsi="Times New Roman" w:cs="Times New Roman"/>
          <w:sz w:val="28"/>
          <w:szCs w:val="28"/>
        </w:rPr>
        <w:t xml:space="preserve"> в </w:t>
      </w:r>
      <w:r>
        <w:rPr>
          <w:rFonts w:ascii="Times New Roman" w:eastAsia="Calibri" w:hAnsi="Times New Roman" w:cs="Times New Roman"/>
          <w:sz w:val="28"/>
          <w:szCs w:val="28"/>
        </w:rPr>
        <w:t>85</w:t>
      </w:r>
      <w:r w:rsidRPr="008C3237">
        <w:rPr>
          <w:rFonts w:ascii="Times New Roman" w:eastAsia="Calibri" w:hAnsi="Times New Roman" w:cs="Times New Roman"/>
          <w:sz w:val="28"/>
          <w:szCs w:val="28"/>
        </w:rPr>
        <w:t xml:space="preserve"> соревнованиях краевого и регионального </w:t>
      </w:r>
      <w:r w:rsidRPr="00DD7F02">
        <w:rPr>
          <w:rFonts w:ascii="Times New Roman" w:eastAsia="Calibri" w:hAnsi="Times New Roman" w:cs="Times New Roman"/>
          <w:sz w:val="28"/>
          <w:szCs w:val="28"/>
        </w:rPr>
        <w:t>значения</w:t>
      </w:r>
      <w:r>
        <w:rPr>
          <w:rFonts w:ascii="Times New Roman" w:hAnsi="Times New Roman" w:cs="Times New Roman"/>
          <w:sz w:val="28"/>
          <w:szCs w:val="28"/>
        </w:rPr>
        <w:t>;</w:t>
      </w:r>
    </w:p>
    <w:p w14:paraId="3689AF35" w14:textId="77777777" w:rsidR="007762CE" w:rsidRPr="00C46E25" w:rsidRDefault="007762CE" w:rsidP="007762CE">
      <w:pPr>
        <w:suppressAutoHyphens/>
        <w:spacing w:after="0" w:line="240" w:lineRule="auto"/>
        <w:ind w:firstLine="709"/>
        <w:jc w:val="both"/>
        <w:rPr>
          <w:rFonts w:ascii="Times New Roman" w:hAnsi="Times New Roman" w:cs="Times New Roman"/>
          <w:sz w:val="28"/>
          <w:szCs w:val="28"/>
        </w:rPr>
      </w:pPr>
      <w:r w:rsidRPr="00C46E25">
        <w:rPr>
          <w:rFonts w:ascii="Times New Roman" w:hAnsi="Times New Roman" w:cs="Times New Roman"/>
          <w:sz w:val="28"/>
          <w:szCs w:val="28"/>
        </w:rPr>
        <w:t xml:space="preserve">Кассовое исполнение по муниципальной программе «Общественная безопасность, защита населения и территории от чрезвычайных ситуаций» составило </w:t>
      </w:r>
      <w:r w:rsidRPr="00C46E25">
        <w:rPr>
          <w:rFonts w:ascii="Times New Roman" w:hAnsi="Times New Roman" w:cs="Times New Roman"/>
          <w:color w:val="000000"/>
          <w:sz w:val="28"/>
          <w:szCs w:val="28"/>
        </w:rPr>
        <w:t>49 465,43</w:t>
      </w:r>
      <w:r w:rsidRPr="00C46E25">
        <w:rPr>
          <w:rFonts w:ascii="Times New Roman" w:hAnsi="Times New Roman" w:cs="Times New Roman"/>
          <w:sz w:val="28"/>
          <w:szCs w:val="28"/>
        </w:rPr>
        <w:t xml:space="preserve"> тыс. рублей или 100,00 процента к годовым плановым назначениям. Средства направлены </w:t>
      </w:r>
      <w:proofErr w:type="gramStart"/>
      <w:r w:rsidRPr="00C46E25">
        <w:rPr>
          <w:rFonts w:ascii="Times New Roman" w:hAnsi="Times New Roman" w:cs="Times New Roman"/>
          <w:sz w:val="28"/>
          <w:szCs w:val="28"/>
        </w:rPr>
        <w:t>на</w:t>
      </w:r>
      <w:proofErr w:type="gramEnd"/>
      <w:r w:rsidRPr="00C46E25">
        <w:rPr>
          <w:rFonts w:ascii="Times New Roman" w:hAnsi="Times New Roman" w:cs="Times New Roman"/>
          <w:sz w:val="28"/>
          <w:szCs w:val="28"/>
        </w:rPr>
        <w:t>:</w:t>
      </w:r>
    </w:p>
    <w:p w14:paraId="5B13625D" w14:textId="77777777" w:rsidR="007762CE" w:rsidRDefault="007762CE" w:rsidP="007762CE">
      <w:pPr>
        <w:suppressAutoHyphens/>
        <w:spacing w:after="0" w:line="240" w:lineRule="auto"/>
        <w:ind w:firstLine="709"/>
        <w:jc w:val="both"/>
        <w:rPr>
          <w:rFonts w:ascii="Times New Roman" w:hAnsi="Times New Roman" w:cs="Times New Roman"/>
          <w:sz w:val="28"/>
          <w:szCs w:val="28"/>
        </w:rPr>
      </w:pPr>
      <w:r w:rsidRPr="00982DA9">
        <w:rPr>
          <w:rFonts w:ascii="Times New Roman" w:hAnsi="Times New Roman" w:cs="Times New Roman"/>
          <w:sz w:val="28"/>
          <w:szCs w:val="28"/>
        </w:rPr>
        <w:t>оплату услуг охраны образовательных организаций в сумме 45 980,40 тыс. рублей или 100,00 процента к годовым плановым назначениям;</w:t>
      </w:r>
    </w:p>
    <w:p w14:paraId="11B16906" w14:textId="77777777" w:rsidR="007762CE" w:rsidRPr="00982DA9" w:rsidRDefault="007762CE" w:rsidP="007762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F0304">
        <w:rPr>
          <w:rFonts w:ascii="Times New Roman" w:hAnsi="Times New Roman" w:cs="Times New Roman"/>
          <w:sz w:val="28"/>
          <w:szCs w:val="28"/>
        </w:rPr>
        <w:t>риобретение и установк</w:t>
      </w:r>
      <w:r>
        <w:rPr>
          <w:rFonts w:ascii="Times New Roman" w:hAnsi="Times New Roman" w:cs="Times New Roman"/>
          <w:sz w:val="28"/>
          <w:szCs w:val="28"/>
        </w:rPr>
        <w:t>у</w:t>
      </w:r>
      <w:r w:rsidRPr="000F0304">
        <w:rPr>
          <w:rFonts w:ascii="Times New Roman" w:hAnsi="Times New Roman" w:cs="Times New Roman"/>
          <w:sz w:val="28"/>
          <w:szCs w:val="28"/>
        </w:rPr>
        <w:t xml:space="preserve"> систем видеонаблюдения</w:t>
      </w:r>
      <w:r>
        <w:rPr>
          <w:rFonts w:ascii="Times New Roman" w:hAnsi="Times New Roman" w:cs="Times New Roman"/>
          <w:sz w:val="28"/>
          <w:szCs w:val="28"/>
        </w:rPr>
        <w:t xml:space="preserve"> в СОШ № 13 </w:t>
      </w:r>
      <w:r w:rsidRPr="00982DA9">
        <w:rPr>
          <w:rFonts w:ascii="Times New Roman" w:hAnsi="Times New Roman" w:cs="Times New Roman"/>
          <w:sz w:val="28"/>
          <w:szCs w:val="28"/>
        </w:rPr>
        <w:t xml:space="preserve">в сумме </w:t>
      </w:r>
      <w:r>
        <w:rPr>
          <w:rFonts w:ascii="Times New Roman" w:hAnsi="Times New Roman" w:cs="Times New Roman"/>
          <w:sz w:val="28"/>
          <w:szCs w:val="28"/>
        </w:rPr>
        <w:t>12</w:t>
      </w:r>
      <w:r w:rsidRPr="00982DA9">
        <w:rPr>
          <w:rFonts w:ascii="Times New Roman" w:hAnsi="Times New Roman" w:cs="Times New Roman"/>
          <w:sz w:val="28"/>
          <w:szCs w:val="28"/>
        </w:rPr>
        <w:t>5,</w:t>
      </w:r>
      <w:r>
        <w:rPr>
          <w:rFonts w:ascii="Times New Roman" w:hAnsi="Times New Roman" w:cs="Times New Roman"/>
          <w:sz w:val="28"/>
          <w:szCs w:val="28"/>
        </w:rPr>
        <w:t>0</w:t>
      </w:r>
      <w:r w:rsidRPr="00982DA9">
        <w:rPr>
          <w:rFonts w:ascii="Times New Roman" w:hAnsi="Times New Roman" w:cs="Times New Roman"/>
          <w:sz w:val="28"/>
          <w:szCs w:val="28"/>
        </w:rPr>
        <w:t>0 тыс. рублей или 100,00 процента к годовым плановым назначениям;</w:t>
      </w:r>
    </w:p>
    <w:p w14:paraId="5E16B97C" w14:textId="77777777" w:rsidR="007762CE" w:rsidRPr="007E0A7C" w:rsidRDefault="007762CE" w:rsidP="007762CE">
      <w:pPr>
        <w:suppressAutoHyphens/>
        <w:spacing w:after="0" w:line="240" w:lineRule="auto"/>
        <w:ind w:firstLine="709"/>
        <w:jc w:val="both"/>
        <w:rPr>
          <w:rFonts w:ascii="Times New Roman" w:eastAsia="Calibri" w:hAnsi="Times New Roman" w:cs="Times New Roman"/>
          <w:sz w:val="28"/>
          <w:szCs w:val="28"/>
        </w:rPr>
      </w:pPr>
      <w:r w:rsidRPr="00493F41">
        <w:rPr>
          <w:rFonts w:ascii="Times New Roman" w:eastAsia="Calibri" w:hAnsi="Times New Roman" w:cs="Times New Roman"/>
          <w:sz w:val="28"/>
          <w:szCs w:val="28"/>
        </w:rPr>
        <w:t>устройство освещения территории в</w:t>
      </w:r>
      <w:r w:rsidRPr="00493F41">
        <w:rPr>
          <w:rFonts w:ascii="Times New Roman" w:eastAsia="Times New Roman" w:hAnsi="Times New Roman" w:cs="Times New Roman"/>
          <w:bCs/>
          <w:sz w:val="28"/>
          <w:szCs w:val="28"/>
          <w:lang w:eastAsia="ru-RU"/>
        </w:rPr>
        <w:t xml:space="preserve"> образовательных организациях</w:t>
      </w:r>
      <w:r w:rsidRPr="00493F41">
        <w:rPr>
          <w:rFonts w:ascii="Calibri" w:eastAsia="Calibri" w:hAnsi="Calibri" w:cs="Times New Roman"/>
          <w:szCs w:val="28"/>
        </w:rPr>
        <w:t xml:space="preserve"> – </w:t>
      </w:r>
      <w:r w:rsidRPr="00493F41">
        <w:rPr>
          <w:rFonts w:ascii="Times New Roman" w:eastAsia="Calibri" w:hAnsi="Times New Roman" w:cs="Times New Roman"/>
          <w:sz w:val="28"/>
          <w:szCs w:val="28"/>
        </w:rPr>
        <w:t>3 360,03 тыс. рублей или 100,00 процента к годовым плановым назначениям (детские сады «Аленушка», «Белочка», «Березка», «</w:t>
      </w:r>
      <w:proofErr w:type="spellStart"/>
      <w:r w:rsidRPr="00493F41">
        <w:rPr>
          <w:rFonts w:ascii="Times New Roman" w:eastAsia="Calibri" w:hAnsi="Times New Roman" w:cs="Times New Roman"/>
          <w:sz w:val="28"/>
          <w:szCs w:val="28"/>
        </w:rPr>
        <w:t>Журавушка</w:t>
      </w:r>
      <w:proofErr w:type="spellEnd"/>
      <w:r w:rsidRPr="00493F41">
        <w:rPr>
          <w:rFonts w:ascii="Times New Roman" w:eastAsia="Calibri" w:hAnsi="Times New Roman" w:cs="Times New Roman"/>
          <w:sz w:val="28"/>
          <w:szCs w:val="28"/>
        </w:rPr>
        <w:t>», «Радуга», «Ромашка», «</w:t>
      </w:r>
      <w:proofErr w:type="spellStart"/>
      <w:r w:rsidRPr="00493F41">
        <w:rPr>
          <w:rFonts w:ascii="Times New Roman" w:eastAsia="Calibri" w:hAnsi="Times New Roman" w:cs="Times New Roman"/>
          <w:sz w:val="28"/>
          <w:szCs w:val="28"/>
        </w:rPr>
        <w:t>Ковылек</w:t>
      </w:r>
      <w:proofErr w:type="spellEnd"/>
      <w:r w:rsidRPr="00493F41">
        <w:rPr>
          <w:rFonts w:ascii="Times New Roman" w:eastAsia="Calibri" w:hAnsi="Times New Roman" w:cs="Times New Roman"/>
          <w:sz w:val="28"/>
          <w:szCs w:val="28"/>
        </w:rPr>
        <w:t>», СОШ № 5,</w:t>
      </w:r>
      <w:r>
        <w:rPr>
          <w:rFonts w:ascii="Times New Roman" w:eastAsia="Calibri" w:hAnsi="Times New Roman" w:cs="Times New Roman"/>
          <w:sz w:val="28"/>
          <w:szCs w:val="28"/>
        </w:rPr>
        <w:t xml:space="preserve"> </w:t>
      </w:r>
      <w:r w:rsidRPr="00493F41">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r w:rsidRPr="00493F41">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r w:rsidRPr="00493F41">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Pr="00493F41">
        <w:rPr>
          <w:rFonts w:ascii="Times New Roman" w:eastAsia="Calibri" w:hAnsi="Times New Roman" w:cs="Times New Roman"/>
          <w:sz w:val="28"/>
          <w:szCs w:val="28"/>
        </w:rPr>
        <w:t>12,</w:t>
      </w:r>
      <w:r>
        <w:rPr>
          <w:rFonts w:ascii="Times New Roman" w:eastAsia="Calibri" w:hAnsi="Times New Roman" w:cs="Times New Roman"/>
          <w:sz w:val="28"/>
          <w:szCs w:val="28"/>
        </w:rPr>
        <w:t xml:space="preserve"> </w:t>
      </w:r>
      <w:r w:rsidRPr="00493F41">
        <w:rPr>
          <w:rFonts w:ascii="Times New Roman" w:eastAsia="Calibri" w:hAnsi="Times New Roman" w:cs="Times New Roman"/>
          <w:sz w:val="28"/>
          <w:szCs w:val="28"/>
        </w:rPr>
        <w:t>13,</w:t>
      </w:r>
      <w:r>
        <w:rPr>
          <w:rFonts w:ascii="Times New Roman" w:eastAsia="Calibri" w:hAnsi="Times New Roman" w:cs="Times New Roman"/>
          <w:sz w:val="28"/>
          <w:szCs w:val="28"/>
        </w:rPr>
        <w:t xml:space="preserve"> </w:t>
      </w:r>
      <w:r w:rsidRPr="00493F41">
        <w:rPr>
          <w:rFonts w:ascii="Times New Roman" w:eastAsia="Calibri" w:hAnsi="Times New Roman" w:cs="Times New Roman"/>
          <w:sz w:val="28"/>
          <w:szCs w:val="28"/>
        </w:rPr>
        <w:t>14,</w:t>
      </w:r>
      <w:r>
        <w:rPr>
          <w:rFonts w:ascii="Times New Roman" w:eastAsia="Calibri" w:hAnsi="Times New Roman" w:cs="Times New Roman"/>
          <w:sz w:val="28"/>
          <w:szCs w:val="28"/>
        </w:rPr>
        <w:t xml:space="preserve"> </w:t>
      </w:r>
      <w:r w:rsidRPr="00493F41">
        <w:rPr>
          <w:rFonts w:ascii="Times New Roman" w:eastAsia="Calibri" w:hAnsi="Times New Roman" w:cs="Times New Roman"/>
          <w:sz w:val="28"/>
          <w:szCs w:val="28"/>
        </w:rPr>
        <w:t>15,</w:t>
      </w:r>
      <w:r>
        <w:rPr>
          <w:rFonts w:ascii="Times New Roman" w:eastAsia="Calibri" w:hAnsi="Times New Roman" w:cs="Times New Roman"/>
          <w:sz w:val="28"/>
          <w:szCs w:val="28"/>
        </w:rPr>
        <w:t xml:space="preserve"> </w:t>
      </w:r>
      <w:r w:rsidRPr="00493F41">
        <w:rPr>
          <w:rFonts w:ascii="Times New Roman" w:eastAsia="Calibri" w:hAnsi="Times New Roman" w:cs="Times New Roman"/>
          <w:sz w:val="28"/>
          <w:szCs w:val="28"/>
        </w:rPr>
        <w:t>19).</w:t>
      </w:r>
      <w:r w:rsidRPr="007E0A7C">
        <w:rPr>
          <w:rFonts w:ascii="Times New Roman" w:eastAsia="Calibri" w:hAnsi="Times New Roman" w:cs="Times New Roman"/>
          <w:sz w:val="28"/>
          <w:szCs w:val="28"/>
        </w:rPr>
        <w:t xml:space="preserve"> </w:t>
      </w:r>
    </w:p>
    <w:p w14:paraId="28D6ADA1" w14:textId="77777777" w:rsidR="007762CE" w:rsidRPr="001F4740" w:rsidRDefault="007762CE" w:rsidP="007762CE">
      <w:pPr>
        <w:suppressAutoHyphens/>
        <w:spacing w:after="0" w:line="240" w:lineRule="auto"/>
        <w:ind w:firstLine="709"/>
        <w:jc w:val="both"/>
        <w:rPr>
          <w:rFonts w:ascii="Times New Roman" w:hAnsi="Times New Roman" w:cs="Times New Roman"/>
          <w:sz w:val="28"/>
          <w:szCs w:val="28"/>
        </w:rPr>
      </w:pPr>
      <w:r w:rsidRPr="001F4740">
        <w:rPr>
          <w:rFonts w:ascii="Times New Roman" w:hAnsi="Times New Roman" w:cs="Times New Roman"/>
          <w:sz w:val="28"/>
          <w:szCs w:val="28"/>
        </w:rPr>
        <w:t xml:space="preserve">Из общего объема расходов по данной главе расходы за счет средств местного бюджета составили 427 340,28 тыс. рублей или </w:t>
      </w:r>
      <w:r>
        <w:rPr>
          <w:rFonts w:ascii="Times New Roman" w:hAnsi="Times New Roman" w:cs="Times New Roman"/>
          <w:sz w:val="28"/>
          <w:szCs w:val="28"/>
        </w:rPr>
        <w:t>38</w:t>
      </w:r>
      <w:r w:rsidRPr="001F4740">
        <w:rPr>
          <w:rFonts w:ascii="Times New Roman" w:hAnsi="Times New Roman" w:cs="Times New Roman"/>
          <w:sz w:val="28"/>
          <w:szCs w:val="28"/>
        </w:rPr>
        <w:t>,</w:t>
      </w:r>
      <w:r>
        <w:rPr>
          <w:rFonts w:ascii="Times New Roman" w:hAnsi="Times New Roman" w:cs="Times New Roman"/>
          <w:sz w:val="28"/>
          <w:szCs w:val="28"/>
        </w:rPr>
        <w:t>3</w:t>
      </w:r>
      <w:r w:rsidRPr="001F4740">
        <w:rPr>
          <w:rFonts w:ascii="Times New Roman" w:hAnsi="Times New Roman" w:cs="Times New Roman"/>
          <w:sz w:val="28"/>
          <w:szCs w:val="28"/>
        </w:rPr>
        <w:t xml:space="preserve">6 процента, расходы за счет средств бюджета Ставропольского края составили 686 777,98 тыс. рублей или </w:t>
      </w:r>
      <w:r>
        <w:rPr>
          <w:rFonts w:ascii="Times New Roman" w:hAnsi="Times New Roman" w:cs="Times New Roman"/>
          <w:sz w:val="28"/>
          <w:szCs w:val="28"/>
        </w:rPr>
        <w:t>61</w:t>
      </w:r>
      <w:r w:rsidRPr="001F4740">
        <w:rPr>
          <w:rFonts w:ascii="Times New Roman" w:hAnsi="Times New Roman" w:cs="Times New Roman"/>
          <w:sz w:val="28"/>
          <w:szCs w:val="28"/>
        </w:rPr>
        <w:t>,</w:t>
      </w:r>
      <w:r>
        <w:rPr>
          <w:rFonts w:ascii="Times New Roman" w:hAnsi="Times New Roman" w:cs="Times New Roman"/>
          <w:sz w:val="28"/>
          <w:szCs w:val="28"/>
        </w:rPr>
        <w:t>64</w:t>
      </w:r>
      <w:r w:rsidRPr="001F4740">
        <w:rPr>
          <w:rFonts w:ascii="Times New Roman" w:hAnsi="Times New Roman" w:cs="Times New Roman"/>
          <w:sz w:val="28"/>
          <w:szCs w:val="28"/>
        </w:rPr>
        <w:t xml:space="preserve"> процента.</w:t>
      </w:r>
    </w:p>
    <w:p w14:paraId="4ECFBC53" w14:textId="77777777" w:rsidR="007762CE" w:rsidRPr="00C235BF" w:rsidRDefault="007762CE" w:rsidP="007762CE">
      <w:pPr>
        <w:suppressAutoHyphens/>
        <w:spacing w:after="0" w:line="240" w:lineRule="auto"/>
        <w:jc w:val="center"/>
        <w:rPr>
          <w:rFonts w:ascii="Times New Roman" w:eastAsia="Times New Roman" w:hAnsi="Times New Roman" w:cs="Times New Roman"/>
          <w:bCs/>
          <w:sz w:val="28"/>
          <w:szCs w:val="28"/>
          <w:highlight w:val="yellow"/>
          <w:lang w:eastAsia="ru-RU"/>
        </w:rPr>
      </w:pPr>
    </w:p>
    <w:p w14:paraId="127896E5" w14:textId="77777777" w:rsidR="007762CE" w:rsidRPr="00EF4180"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EF4180">
        <w:rPr>
          <w:rFonts w:ascii="Times New Roman" w:eastAsia="Times New Roman" w:hAnsi="Times New Roman" w:cs="Times New Roman"/>
          <w:bCs/>
          <w:sz w:val="28"/>
          <w:szCs w:val="28"/>
          <w:lang w:eastAsia="ru-RU"/>
        </w:rPr>
        <w:t xml:space="preserve">ГЛАВА 607. ОТДЕЛ КУЛЬТУРЫ АДМИНИСТРАЦИИ </w:t>
      </w:r>
    </w:p>
    <w:p w14:paraId="37418165" w14:textId="77777777" w:rsidR="007762CE" w:rsidRPr="00EF4180"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EF4180">
        <w:rPr>
          <w:rFonts w:ascii="Times New Roman" w:eastAsia="Times New Roman" w:hAnsi="Times New Roman" w:cs="Times New Roman"/>
          <w:bCs/>
          <w:sz w:val="28"/>
          <w:szCs w:val="28"/>
          <w:lang w:eastAsia="ru-RU"/>
        </w:rPr>
        <w:t>НЕФТЕКУМСКОГО МУНИЦИПАЛЬНОГО ОКРУГА</w:t>
      </w:r>
    </w:p>
    <w:p w14:paraId="670DCDFD" w14:textId="77777777" w:rsidR="007762CE" w:rsidRPr="00EF4180"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EF4180">
        <w:rPr>
          <w:rFonts w:ascii="Times New Roman" w:eastAsia="Times New Roman" w:hAnsi="Times New Roman" w:cs="Times New Roman"/>
          <w:bCs/>
          <w:sz w:val="28"/>
          <w:szCs w:val="28"/>
          <w:lang w:eastAsia="ru-RU"/>
        </w:rPr>
        <w:lastRenderedPageBreak/>
        <w:t xml:space="preserve"> СТАВРОПОЛЬСКОГО КРАЯ</w:t>
      </w:r>
    </w:p>
    <w:p w14:paraId="17A45BFF" w14:textId="77777777" w:rsidR="007762CE" w:rsidRPr="00B267E5" w:rsidRDefault="007762CE" w:rsidP="007762CE">
      <w:pPr>
        <w:suppressAutoHyphens/>
        <w:spacing w:after="0" w:line="240" w:lineRule="auto"/>
        <w:jc w:val="center"/>
        <w:rPr>
          <w:rFonts w:ascii="Times New Roman" w:eastAsia="Times New Roman" w:hAnsi="Times New Roman" w:cs="Times New Roman"/>
          <w:bCs/>
          <w:sz w:val="28"/>
          <w:szCs w:val="28"/>
          <w:highlight w:val="yellow"/>
          <w:lang w:eastAsia="ru-RU"/>
        </w:rPr>
      </w:pPr>
    </w:p>
    <w:p w14:paraId="176A0D7F" w14:textId="77777777" w:rsidR="007762CE" w:rsidRPr="00655380" w:rsidRDefault="007762CE" w:rsidP="007762CE">
      <w:pPr>
        <w:suppressAutoHyphens/>
        <w:spacing w:after="0" w:line="240" w:lineRule="auto"/>
        <w:ind w:firstLine="709"/>
        <w:jc w:val="both"/>
        <w:rPr>
          <w:rFonts w:ascii="Times New Roman" w:hAnsi="Times New Roman" w:cs="Times New Roman"/>
          <w:sz w:val="28"/>
          <w:szCs w:val="28"/>
        </w:rPr>
      </w:pPr>
      <w:r w:rsidRPr="00655380">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«Отдел культуры администрации </w:t>
      </w:r>
      <w:proofErr w:type="spellStart"/>
      <w:r w:rsidRPr="00655380">
        <w:rPr>
          <w:rFonts w:ascii="Times New Roman" w:hAnsi="Times New Roman" w:cs="Times New Roman"/>
          <w:sz w:val="28"/>
          <w:szCs w:val="28"/>
        </w:rPr>
        <w:t>Нефтекумского</w:t>
      </w:r>
      <w:proofErr w:type="spellEnd"/>
      <w:r w:rsidRPr="00655380">
        <w:rPr>
          <w:rFonts w:ascii="Times New Roman" w:hAnsi="Times New Roman" w:cs="Times New Roman"/>
          <w:sz w:val="28"/>
          <w:szCs w:val="28"/>
        </w:rPr>
        <w:t xml:space="preserve"> муниципального округа Ставропольского края» (далее – отдел культуры), утверждены в сумме 169 433,12 тыс. рублей.</w:t>
      </w:r>
    </w:p>
    <w:p w14:paraId="5A947C07" w14:textId="77777777" w:rsidR="007762CE" w:rsidRPr="00655380"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55380">
        <w:rPr>
          <w:rFonts w:ascii="Times New Roman" w:hAnsi="Times New Roman" w:cs="Times New Roman"/>
          <w:sz w:val="28"/>
          <w:szCs w:val="28"/>
        </w:rPr>
        <w:t>Кассовое исполнение бюджетных ассигнований по данной главе составило 168 740,68 тыс. рублей или 99,59 процента к годовым плановым назначениям.</w:t>
      </w:r>
    </w:p>
    <w:p w14:paraId="0D670FE8" w14:textId="77777777" w:rsidR="007762CE" w:rsidRPr="00655380" w:rsidRDefault="007762CE" w:rsidP="007762CE">
      <w:pPr>
        <w:suppressAutoHyphens/>
        <w:spacing w:after="0" w:line="240" w:lineRule="auto"/>
        <w:ind w:firstLine="709"/>
        <w:jc w:val="both"/>
        <w:rPr>
          <w:rFonts w:ascii="Times New Roman" w:hAnsi="Times New Roman" w:cs="Times New Roman"/>
          <w:sz w:val="28"/>
          <w:szCs w:val="28"/>
        </w:rPr>
      </w:pPr>
      <w:r w:rsidRPr="00655380">
        <w:rPr>
          <w:rFonts w:ascii="Times New Roman" w:hAnsi="Times New Roman" w:cs="Times New Roman"/>
          <w:sz w:val="28"/>
          <w:szCs w:val="28"/>
        </w:rPr>
        <w:t xml:space="preserve">Деятельность отдела культуры была направлена на реализацию трех муниципальных программ </w:t>
      </w:r>
      <w:proofErr w:type="spellStart"/>
      <w:r w:rsidRPr="00655380">
        <w:rPr>
          <w:rFonts w:ascii="Times New Roman" w:hAnsi="Times New Roman" w:cs="Times New Roman"/>
          <w:sz w:val="28"/>
          <w:szCs w:val="28"/>
        </w:rPr>
        <w:t>Нефтекумского</w:t>
      </w:r>
      <w:proofErr w:type="spellEnd"/>
      <w:r w:rsidRPr="00655380">
        <w:rPr>
          <w:rFonts w:ascii="Times New Roman" w:hAnsi="Times New Roman" w:cs="Times New Roman"/>
          <w:sz w:val="28"/>
          <w:szCs w:val="28"/>
        </w:rPr>
        <w:t xml:space="preserve"> городского округа Ставропольского края (далее - муниципальные программы).</w:t>
      </w:r>
    </w:p>
    <w:p w14:paraId="45D9F852" w14:textId="77777777" w:rsidR="007762CE" w:rsidRPr="00B267E5" w:rsidRDefault="007762CE" w:rsidP="007762CE">
      <w:pPr>
        <w:suppressAutoHyphens/>
        <w:spacing w:after="0" w:line="240" w:lineRule="auto"/>
        <w:ind w:firstLine="709"/>
        <w:jc w:val="both"/>
        <w:rPr>
          <w:rFonts w:ascii="Times New Roman" w:hAnsi="Times New Roman" w:cs="Times New Roman"/>
          <w:sz w:val="28"/>
          <w:szCs w:val="28"/>
          <w:highlight w:val="yellow"/>
        </w:rPr>
      </w:pPr>
    </w:p>
    <w:p w14:paraId="56182EBD" w14:textId="77777777" w:rsidR="007762CE" w:rsidRPr="00655380" w:rsidRDefault="007762CE" w:rsidP="007762CE">
      <w:pPr>
        <w:suppressAutoHyphens/>
        <w:spacing w:after="0" w:line="240" w:lineRule="auto"/>
        <w:jc w:val="center"/>
        <w:rPr>
          <w:rFonts w:ascii="Times New Roman" w:hAnsi="Times New Roman" w:cs="Times New Roman"/>
          <w:sz w:val="28"/>
          <w:szCs w:val="28"/>
        </w:rPr>
      </w:pPr>
      <w:r w:rsidRPr="00655380">
        <w:rPr>
          <w:rFonts w:ascii="Times New Roman" w:hAnsi="Times New Roman" w:cs="Times New Roman"/>
          <w:sz w:val="28"/>
          <w:szCs w:val="28"/>
        </w:rPr>
        <w:t>РАСХОДЫ</w:t>
      </w:r>
    </w:p>
    <w:p w14:paraId="78C5F767" w14:textId="77777777" w:rsidR="007762CE" w:rsidRPr="00655380" w:rsidRDefault="007762CE" w:rsidP="007762CE">
      <w:pPr>
        <w:suppressAutoHyphens/>
        <w:spacing w:after="0" w:line="240" w:lineRule="exact"/>
        <w:jc w:val="center"/>
        <w:rPr>
          <w:rFonts w:ascii="Times New Roman" w:hAnsi="Times New Roman" w:cs="Times New Roman"/>
          <w:spacing w:val="-4"/>
          <w:sz w:val="28"/>
          <w:szCs w:val="28"/>
        </w:rPr>
      </w:pPr>
      <w:r w:rsidRPr="00655380">
        <w:rPr>
          <w:rFonts w:ascii="Times New Roman" w:hAnsi="Times New Roman" w:cs="Times New Roman"/>
          <w:sz w:val="28"/>
          <w:szCs w:val="28"/>
        </w:rPr>
        <w:t xml:space="preserve">местного бюджета, предусмотренные отделу культуры на реализацию муниципальных </w:t>
      </w:r>
      <w:r w:rsidRPr="00655380">
        <w:rPr>
          <w:rFonts w:ascii="Times New Roman" w:hAnsi="Times New Roman" w:cs="Times New Roman"/>
          <w:spacing w:val="-4"/>
          <w:sz w:val="28"/>
          <w:szCs w:val="28"/>
        </w:rPr>
        <w:t>программ в 2023 году</w:t>
      </w:r>
    </w:p>
    <w:p w14:paraId="5DB11617" w14:textId="77777777" w:rsidR="007762CE" w:rsidRPr="00655380" w:rsidRDefault="007762CE" w:rsidP="007762CE">
      <w:pPr>
        <w:suppressAutoHyphens/>
        <w:spacing w:after="0" w:line="240" w:lineRule="auto"/>
        <w:jc w:val="right"/>
        <w:rPr>
          <w:rFonts w:ascii="Times New Roman" w:hAnsi="Times New Roman" w:cs="Times New Roman"/>
          <w:sz w:val="28"/>
          <w:szCs w:val="28"/>
        </w:rPr>
      </w:pPr>
      <w:r w:rsidRPr="00655380">
        <w:rPr>
          <w:rFonts w:ascii="Times New Roman" w:hAnsi="Times New Roman" w:cs="Times New Roman"/>
          <w:sz w:val="28"/>
          <w:szCs w:val="28"/>
        </w:rPr>
        <w:t>(тыс. рублей)</w:t>
      </w:r>
    </w:p>
    <w:tbl>
      <w:tblPr>
        <w:tblW w:w="9850" w:type="dxa"/>
        <w:tblInd w:w="-5" w:type="dxa"/>
        <w:tblLayout w:type="fixed"/>
        <w:tblLook w:val="04A0" w:firstRow="1" w:lastRow="0" w:firstColumn="1" w:lastColumn="0" w:noHBand="0" w:noVBand="1"/>
      </w:tblPr>
      <w:tblGrid>
        <w:gridCol w:w="1178"/>
        <w:gridCol w:w="2479"/>
        <w:gridCol w:w="1588"/>
        <w:gridCol w:w="1701"/>
        <w:gridCol w:w="1486"/>
        <w:gridCol w:w="1418"/>
      </w:tblGrid>
      <w:tr w:rsidR="007762CE" w:rsidRPr="00B267E5" w14:paraId="206D68AD" w14:textId="77777777" w:rsidTr="009639ED">
        <w:trPr>
          <w:trHeight w:val="1690"/>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94AF1" w14:textId="77777777" w:rsidR="007762CE" w:rsidRPr="00655380"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655380">
              <w:rPr>
                <w:rFonts w:ascii="Times New Roman" w:eastAsia="Times New Roman" w:hAnsi="Times New Roman" w:cs="Times New Roman"/>
                <w:color w:val="000000"/>
                <w:sz w:val="28"/>
                <w:szCs w:val="28"/>
                <w:lang w:eastAsia="ru-RU"/>
              </w:rPr>
              <w:t>Статус</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12ACF08C" w14:textId="77777777" w:rsidR="007762CE" w:rsidRPr="00655380"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655380">
              <w:rPr>
                <w:rFonts w:ascii="Times New Roman" w:eastAsia="Times New Roman" w:hAnsi="Times New Roman" w:cs="Times New Roman"/>
                <w:color w:val="000000"/>
                <w:sz w:val="28"/>
                <w:szCs w:val="28"/>
                <w:lang w:eastAsia="ru-RU"/>
              </w:rPr>
              <w:t>Наименование</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F94DB0B" w14:textId="77777777" w:rsidR="007762CE" w:rsidRPr="00655380" w:rsidRDefault="007762CE" w:rsidP="009639ED">
            <w:pPr>
              <w:spacing w:after="0" w:line="280" w:lineRule="exact"/>
              <w:ind w:left="-80" w:right="-135"/>
              <w:jc w:val="center"/>
              <w:rPr>
                <w:rFonts w:ascii="Times New Roman" w:eastAsia="Times New Roman" w:hAnsi="Times New Roman" w:cs="Times New Roman"/>
                <w:color w:val="000000"/>
                <w:sz w:val="28"/>
                <w:szCs w:val="28"/>
                <w:lang w:eastAsia="ru-RU"/>
              </w:rPr>
            </w:pPr>
            <w:r w:rsidRPr="00655380">
              <w:rPr>
                <w:rFonts w:ascii="Times New Roman" w:eastAsia="Times New Roman" w:hAnsi="Times New Roman" w:cs="Times New Roman"/>
                <w:color w:val="000000"/>
                <w:sz w:val="28"/>
                <w:szCs w:val="28"/>
                <w:lang w:eastAsia="ru-RU"/>
              </w:rPr>
              <w:t>Утверждено решением о бюджете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A3E09A" w14:textId="77777777" w:rsidR="007762CE" w:rsidRPr="00655380"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655380">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15EC6936" w14:textId="77777777" w:rsidR="007762CE" w:rsidRPr="00655380"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655380">
              <w:rPr>
                <w:rFonts w:ascii="Times New Roman" w:eastAsia="Times New Roman" w:hAnsi="Times New Roman" w:cs="Times New Roman"/>
                <w:color w:val="000000"/>
                <w:sz w:val="28"/>
                <w:szCs w:val="28"/>
                <w:lang w:eastAsia="ru-RU"/>
              </w:rPr>
              <w:t xml:space="preserve">Исполнено за </w:t>
            </w:r>
            <w:r w:rsidRPr="00655380">
              <w:rPr>
                <w:rFonts w:ascii="Times New Roman" w:hAnsi="Times New Roman" w:cs="Times New Roman"/>
                <w:sz w:val="28"/>
                <w:szCs w:val="28"/>
              </w:rPr>
              <w:t>2023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8CFA5C" w14:textId="77777777" w:rsidR="007762CE" w:rsidRPr="00655380"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655380">
              <w:rPr>
                <w:rFonts w:ascii="Times New Roman" w:eastAsia="Times New Roman" w:hAnsi="Times New Roman" w:cs="Times New Roman"/>
                <w:color w:val="000000"/>
                <w:sz w:val="28"/>
                <w:szCs w:val="28"/>
                <w:lang w:eastAsia="ru-RU"/>
              </w:rPr>
              <w:t>Процент исполнения к уточненному плану</w:t>
            </w:r>
          </w:p>
        </w:tc>
      </w:tr>
    </w:tbl>
    <w:p w14:paraId="205572BE" w14:textId="77777777" w:rsidR="007762CE" w:rsidRPr="00B267E5" w:rsidRDefault="007762CE" w:rsidP="007762CE">
      <w:pPr>
        <w:spacing w:after="0" w:line="240" w:lineRule="auto"/>
        <w:rPr>
          <w:sz w:val="2"/>
          <w:szCs w:val="2"/>
          <w:highlight w:val="yellow"/>
        </w:rPr>
      </w:pPr>
    </w:p>
    <w:tbl>
      <w:tblPr>
        <w:tblW w:w="9850" w:type="dxa"/>
        <w:tblInd w:w="-5" w:type="dxa"/>
        <w:tblLayout w:type="fixed"/>
        <w:tblLook w:val="04A0" w:firstRow="1" w:lastRow="0" w:firstColumn="1" w:lastColumn="0" w:noHBand="0" w:noVBand="1"/>
      </w:tblPr>
      <w:tblGrid>
        <w:gridCol w:w="1178"/>
        <w:gridCol w:w="2479"/>
        <w:gridCol w:w="1588"/>
        <w:gridCol w:w="1701"/>
        <w:gridCol w:w="1486"/>
        <w:gridCol w:w="1418"/>
      </w:tblGrid>
      <w:tr w:rsidR="007762CE" w:rsidRPr="00B267E5" w14:paraId="12291D66" w14:textId="77777777" w:rsidTr="009639ED">
        <w:trPr>
          <w:trHeight w:val="264"/>
          <w:tblHeader/>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091F97DA" w14:textId="77777777" w:rsidR="007762CE" w:rsidRPr="00D06106"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1</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1C113BD9" w14:textId="77777777" w:rsidR="007762CE" w:rsidRPr="00D06106"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C31A968" w14:textId="77777777" w:rsidR="007762CE" w:rsidRPr="00D06106"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3CCFBF" w14:textId="77777777" w:rsidR="007762CE" w:rsidRPr="00D06106"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4</w:t>
            </w: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4FFAD1D7" w14:textId="77777777" w:rsidR="007762CE" w:rsidRPr="00D06106"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50FDE5" w14:textId="77777777" w:rsidR="007762CE" w:rsidRPr="00D06106"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6</w:t>
            </w:r>
          </w:p>
        </w:tc>
      </w:tr>
      <w:tr w:rsidR="007762CE" w:rsidRPr="00B267E5" w14:paraId="77279951" w14:textId="77777777" w:rsidTr="009639ED">
        <w:trPr>
          <w:trHeight w:val="263"/>
        </w:trPr>
        <w:tc>
          <w:tcPr>
            <w:tcW w:w="1178" w:type="dxa"/>
            <w:tcBorders>
              <w:top w:val="single" w:sz="4" w:space="0" w:color="auto"/>
            </w:tcBorders>
            <w:shd w:val="clear" w:color="auto" w:fill="auto"/>
            <w:hideMark/>
          </w:tcPr>
          <w:p w14:paraId="4E599869" w14:textId="77777777" w:rsidR="007762CE" w:rsidRPr="00D06106" w:rsidRDefault="007762CE" w:rsidP="009639ED">
            <w:pPr>
              <w:spacing w:after="0" w:line="240" w:lineRule="auto"/>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Ответственный исполнитель</w:t>
            </w:r>
          </w:p>
        </w:tc>
        <w:tc>
          <w:tcPr>
            <w:tcW w:w="2479" w:type="dxa"/>
            <w:tcBorders>
              <w:top w:val="single" w:sz="4" w:space="0" w:color="auto"/>
            </w:tcBorders>
            <w:shd w:val="clear" w:color="auto" w:fill="auto"/>
            <w:hideMark/>
          </w:tcPr>
          <w:p w14:paraId="5E38E37D" w14:textId="77777777" w:rsidR="007762CE" w:rsidRPr="00D06106"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Муниципальная программа «Развитие культуры»</w:t>
            </w:r>
          </w:p>
        </w:tc>
        <w:tc>
          <w:tcPr>
            <w:tcW w:w="1588" w:type="dxa"/>
            <w:tcBorders>
              <w:top w:val="single" w:sz="4" w:space="0" w:color="auto"/>
            </w:tcBorders>
            <w:shd w:val="clear" w:color="auto" w:fill="auto"/>
            <w:hideMark/>
          </w:tcPr>
          <w:p w14:paraId="477C091A"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168 255,49</w:t>
            </w:r>
          </w:p>
        </w:tc>
        <w:tc>
          <w:tcPr>
            <w:tcW w:w="1701" w:type="dxa"/>
            <w:tcBorders>
              <w:top w:val="single" w:sz="4" w:space="0" w:color="auto"/>
            </w:tcBorders>
            <w:shd w:val="clear" w:color="auto" w:fill="auto"/>
            <w:hideMark/>
          </w:tcPr>
          <w:p w14:paraId="7C760A5A"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168 255,49</w:t>
            </w:r>
          </w:p>
        </w:tc>
        <w:tc>
          <w:tcPr>
            <w:tcW w:w="1486" w:type="dxa"/>
            <w:tcBorders>
              <w:top w:val="single" w:sz="4" w:space="0" w:color="auto"/>
            </w:tcBorders>
            <w:shd w:val="clear" w:color="auto" w:fill="auto"/>
            <w:hideMark/>
          </w:tcPr>
          <w:p w14:paraId="57780BB7"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167 563,1</w:t>
            </w:r>
            <w:r>
              <w:rPr>
                <w:rFonts w:ascii="Times New Roman" w:hAnsi="Times New Roman" w:cs="Times New Roman"/>
                <w:color w:val="000000"/>
                <w:sz w:val="28"/>
                <w:szCs w:val="28"/>
              </w:rPr>
              <w:t>1</w:t>
            </w:r>
          </w:p>
        </w:tc>
        <w:tc>
          <w:tcPr>
            <w:tcW w:w="1418" w:type="dxa"/>
            <w:tcBorders>
              <w:top w:val="single" w:sz="4" w:space="0" w:color="auto"/>
            </w:tcBorders>
            <w:shd w:val="clear" w:color="auto" w:fill="auto"/>
            <w:hideMark/>
          </w:tcPr>
          <w:p w14:paraId="33665069"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99,59</w:t>
            </w:r>
          </w:p>
        </w:tc>
      </w:tr>
      <w:tr w:rsidR="007762CE" w:rsidRPr="00B267E5" w14:paraId="7176A9FA" w14:textId="77777777" w:rsidTr="009639ED">
        <w:trPr>
          <w:trHeight w:val="263"/>
        </w:trPr>
        <w:tc>
          <w:tcPr>
            <w:tcW w:w="1178" w:type="dxa"/>
            <w:shd w:val="clear" w:color="auto" w:fill="auto"/>
          </w:tcPr>
          <w:p w14:paraId="4531BC13" w14:textId="77777777" w:rsidR="007762CE" w:rsidRPr="00D06106" w:rsidRDefault="007762CE" w:rsidP="009639ED">
            <w:pPr>
              <w:spacing w:after="0" w:line="240" w:lineRule="auto"/>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Соисполнитель</w:t>
            </w:r>
          </w:p>
        </w:tc>
        <w:tc>
          <w:tcPr>
            <w:tcW w:w="2479" w:type="dxa"/>
            <w:shd w:val="clear" w:color="auto" w:fill="auto"/>
          </w:tcPr>
          <w:p w14:paraId="2009044A" w14:textId="77777777" w:rsidR="007762CE" w:rsidRPr="00D06106"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 xml:space="preserve">Муниципальная программа </w:t>
            </w:r>
            <w:proofErr w:type="spellStart"/>
            <w:r w:rsidRPr="00D06106">
              <w:rPr>
                <w:rFonts w:ascii="Times New Roman" w:eastAsia="Times New Roman" w:hAnsi="Times New Roman" w:cs="Times New Roman"/>
                <w:color w:val="000000"/>
                <w:sz w:val="28"/>
                <w:szCs w:val="28"/>
                <w:lang w:eastAsia="ru-RU"/>
              </w:rPr>
              <w:t>Нефтекумского</w:t>
            </w:r>
            <w:proofErr w:type="spellEnd"/>
            <w:r w:rsidRPr="00D06106">
              <w:rPr>
                <w:rFonts w:ascii="Times New Roman" w:eastAsia="Times New Roman" w:hAnsi="Times New Roman" w:cs="Times New Roman"/>
                <w:color w:val="000000"/>
                <w:sz w:val="28"/>
                <w:szCs w:val="28"/>
                <w:lang w:eastAsia="ru-RU"/>
              </w:rPr>
              <w:t xml:space="preserve"> городского округа Ставропольского края «Общественная безопасность, защита населения и территории от чрезвычайных ситуаций»</w:t>
            </w:r>
          </w:p>
        </w:tc>
        <w:tc>
          <w:tcPr>
            <w:tcW w:w="1588" w:type="dxa"/>
            <w:shd w:val="clear" w:color="auto" w:fill="auto"/>
          </w:tcPr>
          <w:p w14:paraId="14F64721"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1 087,63</w:t>
            </w:r>
          </w:p>
        </w:tc>
        <w:tc>
          <w:tcPr>
            <w:tcW w:w="1701" w:type="dxa"/>
            <w:shd w:val="clear" w:color="auto" w:fill="auto"/>
          </w:tcPr>
          <w:p w14:paraId="471371F6"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1 087,63</w:t>
            </w:r>
          </w:p>
        </w:tc>
        <w:tc>
          <w:tcPr>
            <w:tcW w:w="1486" w:type="dxa"/>
            <w:shd w:val="clear" w:color="auto" w:fill="auto"/>
          </w:tcPr>
          <w:p w14:paraId="5007D451"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1 087,63</w:t>
            </w:r>
          </w:p>
        </w:tc>
        <w:tc>
          <w:tcPr>
            <w:tcW w:w="1418" w:type="dxa"/>
            <w:shd w:val="clear" w:color="auto" w:fill="auto"/>
          </w:tcPr>
          <w:p w14:paraId="5768FB1F"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100,00</w:t>
            </w:r>
          </w:p>
        </w:tc>
      </w:tr>
      <w:tr w:rsidR="007762CE" w:rsidRPr="00B267E5" w14:paraId="2E0F6F0B" w14:textId="77777777" w:rsidTr="009639ED">
        <w:trPr>
          <w:trHeight w:val="263"/>
        </w:trPr>
        <w:tc>
          <w:tcPr>
            <w:tcW w:w="1178" w:type="dxa"/>
            <w:shd w:val="clear" w:color="auto" w:fill="auto"/>
          </w:tcPr>
          <w:p w14:paraId="7063D43A" w14:textId="77777777" w:rsidR="007762CE" w:rsidRPr="00D06106" w:rsidRDefault="007762CE" w:rsidP="009639ED">
            <w:pPr>
              <w:spacing w:after="0" w:line="240" w:lineRule="auto"/>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Соисполнитель</w:t>
            </w:r>
          </w:p>
        </w:tc>
        <w:tc>
          <w:tcPr>
            <w:tcW w:w="2479" w:type="dxa"/>
            <w:shd w:val="clear" w:color="auto" w:fill="auto"/>
          </w:tcPr>
          <w:p w14:paraId="40D1B160" w14:textId="77777777" w:rsidR="007762CE" w:rsidRPr="00D06106"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Муниципальная программа «Управление финансами»</w:t>
            </w:r>
          </w:p>
        </w:tc>
        <w:tc>
          <w:tcPr>
            <w:tcW w:w="1588" w:type="dxa"/>
            <w:shd w:val="clear" w:color="auto" w:fill="auto"/>
          </w:tcPr>
          <w:p w14:paraId="478E96E7"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90,00</w:t>
            </w:r>
          </w:p>
        </w:tc>
        <w:tc>
          <w:tcPr>
            <w:tcW w:w="1701" w:type="dxa"/>
            <w:shd w:val="clear" w:color="auto" w:fill="auto"/>
          </w:tcPr>
          <w:p w14:paraId="443FEC64"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90,00</w:t>
            </w:r>
          </w:p>
        </w:tc>
        <w:tc>
          <w:tcPr>
            <w:tcW w:w="1486" w:type="dxa"/>
            <w:shd w:val="clear" w:color="auto" w:fill="auto"/>
          </w:tcPr>
          <w:p w14:paraId="635C9550"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89,9</w:t>
            </w:r>
            <w:r>
              <w:rPr>
                <w:rFonts w:ascii="Times New Roman" w:hAnsi="Times New Roman" w:cs="Times New Roman"/>
                <w:color w:val="000000"/>
                <w:sz w:val="28"/>
                <w:szCs w:val="28"/>
              </w:rPr>
              <w:t>4</w:t>
            </w:r>
          </w:p>
        </w:tc>
        <w:tc>
          <w:tcPr>
            <w:tcW w:w="1418" w:type="dxa"/>
            <w:shd w:val="clear" w:color="auto" w:fill="auto"/>
          </w:tcPr>
          <w:p w14:paraId="71D907DC"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99,9</w:t>
            </w:r>
            <w:r>
              <w:rPr>
                <w:rFonts w:ascii="Times New Roman" w:hAnsi="Times New Roman" w:cs="Times New Roman"/>
                <w:color w:val="000000"/>
                <w:sz w:val="28"/>
                <w:szCs w:val="28"/>
              </w:rPr>
              <w:t>3</w:t>
            </w:r>
          </w:p>
        </w:tc>
      </w:tr>
      <w:tr w:rsidR="007762CE" w:rsidRPr="00B267E5" w14:paraId="04A4D800" w14:textId="77777777" w:rsidTr="009639ED">
        <w:trPr>
          <w:trHeight w:val="435"/>
        </w:trPr>
        <w:tc>
          <w:tcPr>
            <w:tcW w:w="1178" w:type="dxa"/>
            <w:shd w:val="clear" w:color="auto" w:fill="auto"/>
            <w:noWrap/>
            <w:hideMark/>
          </w:tcPr>
          <w:p w14:paraId="2123D709" w14:textId="77777777" w:rsidR="007762CE" w:rsidRPr="00D06106" w:rsidRDefault="007762CE" w:rsidP="009639ED">
            <w:pPr>
              <w:spacing w:after="0" w:line="240" w:lineRule="auto"/>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 </w:t>
            </w:r>
          </w:p>
        </w:tc>
        <w:tc>
          <w:tcPr>
            <w:tcW w:w="2479" w:type="dxa"/>
            <w:shd w:val="clear" w:color="auto" w:fill="auto"/>
            <w:noWrap/>
            <w:hideMark/>
          </w:tcPr>
          <w:p w14:paraId="76FD262B" w14:textId="77777777" w:rsidR="007762CE" w:rsidRPr="00D06106"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D06106">
              <w:rPr>
                <w:rFonts w:ascii="Times New Roman" w:eastAsia="Times New Roman" w:hAnsi="Times New Roman" w:cs="Times New Roman"/>
                <w:color w:val="000000"/>
                <w:sz w:val="28"/>
                <w:szCs w:val="28"/>
                <w:lang w:eastAsia="ru-RU"/>
              </w:rPr>
              <w:t>Итого</w:t>
            </w:r>
          </w:p>
        </w:tc>
        <w:tc>
          <w:tcPr>
            <w:tcW w:w="1588" w:type="dxa"/>
            <w:shd w:val="clear" w:color="auto" w:fill="auto"/>
            <w:noWrap/>
            <w:hideMark/>
          </w:tcPr>
          <w:p w14:paraId="68AE3EC6"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169 433,12</w:t>
            </w:r>
          </w:p>
        </w:tc>
        <w:tc>
          <w:tcPr>
            <w:tcW w:w="1701" w:type="dxa"/>
            <w:shd w:val="clear" w:color="auto" w:fill="auto"/>
            <w:noWrap/>
            <w:hideMark/>
          </w:tcPr>
          <w:p w14:paraId="7FAB1535"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169 433,12</w:t>
            </w:r>
          </w:p>
        </w:tc>
        <w:tc>
          <w:tcPr>
            <w:tcW w:w="1486" w:type="dxa"/>
            <w:shd w:val="clear" w:color="auto" w:fill="auto"/>
            <w:noWrap/>
            <w:hideMark/>
          </w:tcPr>
          <w:p w14:paraId="615985F1"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168 740,68</w:t>
            </w:r>
          </w:p>
        </w:tc>
        <w:tc>
          <w:tcPr>
            <w:tcW w:w="1418" w:type="dxa"/>
            <w:shd w:val="clear" w:color="auto" w:fill="auto"/>
            <w:hideMark/>
          </w:tcPr>
          <w:p w14:paraId="427459C6" w14:textId="77777777" w:rsidR="007762CE" w:rsidRPr="00D06106" w:rsidRDefault="007762CE" w:rsidP="009639ED">
            <w:pPr>
              <w:spacing w:after="0" w:line="240" w:lineRule="auto"/>
              <w:jc w:val="right"/>
              <w:rPr>
                <w:rFonts w:ascii="Times New Roman" w:hAnsi="Times New Roman" w:cs="Times New Roman"/>
                <w:color w:val="000000"/>
                <w:sz w:val="28"/>
                <w:szCs w:val="28"/>
              </w:rPr>
            </w:pPr>
            <w:r w:rsidRPr="00D06106">
              <w:rPr>
                <w:rFonts w:ascii="Times New Roman" w:hAnsi="Times New Roman" w:cs="Times New Roman"/>
                <w:color w:val="000000"/>
                <w:sz w:val="28"/>
                <w:szCs w:val="28"/>
              </w:rPr>
              <w:t>99,59</w:t>
            </w:r>
          </w:p>
        </w:tc>
      </w:tr>
    </w:tbl>
    <w:p w14:paraId="42FF2E06" w14:textId="77777777" w:rsidR="007762CE" w:rsidRPr="007908B1"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908B1">
        <w:rPr>
          <w:rFonts w:ascii="Times New Roman" w:hAnsi="Times New Roman" w:cs="Times New Roman"/>
          <w:bCs/>
          <w:sz w:val="28"/>
          <w:szCs w:val="28"/>
        </w:rPr>
        <w:lastRenderedPageBreak/>
        <w:t>Бюджетные ассигнования на реализацию</w:t>
      </w:r>
      <w:r w:rsidRPr="007908B1">
        <w:rPr>
          <w:rFonts w:ascii="Times New Roman" w:hAnsi="Times New Roman" w:cs="Times New Roman"/>
          <w:spacing w:val="-2"/>
          <w:sz w:val="28"/>
          <w:szCs w:val="28"/>
        </w:rPr>
        <w:t xml:space="preserve"> муниципальной </w:t>
      </w:r>
      <w:r w:rsidRPr="007908B1">
        <w:rPr>
          <w:rFonts w:ascii="Times New Roman" w:hAnsi="Times New Roman" w:cs="Times New Roman"/>
          <w:sz w:val="28"/>
          <w:szCs w:val="28"/>
        </w:rPr>
        <w:t>программы «Развитие культуры» освоены в объеме 167 563,1</w:t>
      </w:r>
      <w:r>
        <w:rPr>
          <w:rFonts w:ascii="Times New Roman" w:hAnsi="Times New Roman" w:cs="Times New Roman"/>
          <w:sz w:val="28"/>
          <w:szCs w:val="28"/>
        </w:rPr>
        <w:t>1</w:t>
      </w:r>
      <w:r w:rsidRPr="007908B1">
        <w:rPr>
          <w:rFonts w:ascii="Times New Roman" w:hAnsi="Times New Roman" w:cs="Times New Roman"/>
          <w:sz w:val="28"/>
          <w:szCs w:val="28"/>
        </w:rPr>
        <w:t xml:space="preserve"> тыс. рублей или 99,59 процента к годовым плановым назначениям. </w:t>
      </w:r>
    </w:p>
    <w:p w14:paraId="52957498" w14:textId="77777777" w:rsidR="007762CE" w:rsidRPr="00F0175B" w:rsidRDefault="007762CE" w:rsidP="007762CE">
      <w:pPr>
        <w:pStyle w:val="aa"/>
        <w:numPr>
          <w:ilvl w:val="0"/>
          <w:numId w:val="7"/>
        </w:numPr>
        <w:tabs>
          <w:tab w:val="left" w:pos="709"/>
          <w:tab w:val="left" w:pos="993"/>
        </w:tabs>
        <w:suppressAutoHyphens/>
        <w:spacing w:after="0" w:line="240" w:lineRule="auto"/>
        <w:ind w:left="0" w:firstLine="708"/>
        <w:jc w:val="both"/>
        <w:rPr>
          <w:rFonts w:ascii="Times New Roman" w:hAnsi="Times New Roman" w:cs="Times New Roman"/>
          <w:sz w:val="28"/>
          <w:szCs w:val="28"/>
        </w:rPr>
      </w:pPr>
      <w:r w:rsidRPr="00F0175B">
        <w:rPr>
          <w:rFonts w:ascii="Times New Roman" w:hAnsi="Times New Roman" w:cs="Times New Roman"/>
          <w:sz w:val="28"/>
          <w:szCs w:val="28"/>
        </w:rPr>
        <w:t>По подпрограмме «Развитие культуры и событийного туризма» кассовое исполнение составило 117 255,28 тыс. рублей или 99,47 процента к годовым плановым назначениям, в том числе по основным мероприятиям:</w:t>
      </w:r>
    </w:p>
    <w:p w14:paraId="4AA6D1F2" w14:textId="77777777" w:rsidR="007762CE" w:rsidRPr="008C3237" w:rsidRDefault="007762CE" w:rsidP="007762CE">
      <w:pPr>
        <w:tabs>
          <w:tab w:val="left" w:pos="993"/>
        </w:tabs>
        <w:suppressAutoHyphens/>
        <w:spacing w:after="0" w:line="240" w:lineRule="auto"/>
        <w:ind w:firstLine="709"/>
        <w:jc w:val="both"/>
        <w:rPr>
          <w:rFonts w:ascii="Times New Roman" w:eastAsia="Calibri" w:hAnsi="Times New Roman" w:cs="Times New Roman"/>
          <w:sz w:val="28"/>
          <w:szCs w:val="28"/>
        </w:rPr>
      </w:pPr>
      <w:r w:rsidRPr="00A339A4">
        <w:rPr>
          <w:rFonts w:ascii="Times New Roman" w:hAnsi="Times New Roman" w:cs="Times New Roman"/>
          <w:sz w:val="28"/>
          <w:szCs w:val="28"/>
        </w:rPr>
        <w:t>обеспечение досуга населения учреждениями культурно-досугового типа – 81 717,20 тыс. рублей или 99,46 процента к годовым плановым назначениям</w:t>
      </w:r>
      <w:r>
        <w:rPr>
          <w:rFonts w:ascii="Times New Roman" w:hAnsi="Times New Roman" w:cs="Times New Roman"/>
          <w:sz w:val="28"/>
          <w:szCs w:val="28"/>
        </w:rPr>
        <w:t xml:space="preserve">, в том числе </w:t>
      </w:r>
      <w:r w:rsidRPr="008C3237">
        <w:rPr>
          <w:rFonts w:ascii="Times New Roman" w:eastAsia="Calibri" w:hAnsi="Times New Roman" w:cs="Times New Roman"/>
          <w:sz w:val="28"/>
          <w:szCs w:val="28"/>
        </w:rPr>
        <w:t>ежемесячн</w:t>
      </w:r>
      <w:r>
        <w:rPr>
          <w:rFonts w:ascii="Times New Roman" w:eastAsia="Calibri" w:hAnsi="Times New Roman" w:cs="Times New Roman"/>
          <w:sz w:val="28"/>
          <w:szCs w:val="28"/>
        </w:rPr>
        <w:t>ая</w:t>
      </w:r>
      <w:r w:rsidRPr="008C3237">
        <w:rPr>
          <w:rFonts w:ascii="Times New Roman" w:eastAsia="Calibri" w:hAnsi="Times New Roman" w:cs="Times New Roman"/>
          <w:sz w:val="28"/>
          <w:szCs w:val="28"/>
        </w:rPr>
        <w:t xml:space="preserve"> денежн</w:t>
      </w:r>
      <w:r>
        <w:rPr>
          <w:rFonts w:ascii="Times New Roman" w:eastAsia="Calibri" w:hAnsi="Times New Roman" w:cs="Times New Roman"/>
          <w:sz w:val="28"/>
          <w:szCs w:val="28"/>
        </w:rPr>
        <w:t>ая</w:t>
      </w:r>
      <w:r w:rsidRPr="008C3237">
        <w:rPr>
          <w:rFonts w:ascii="Times New Roman" w:eastAsia="Calibri" w:hAnsi="Times New Roman" w:cs="Times New Roman"/>
          <w:sz w:val="28"/>
          <w:szCs w:val="28"/>
        </w:rPr>
        <w:t xml:space="preserve"> выплат</w:t>
      </w:r>
      <w:r>
        <w:rPr>
          <w:rFonts w:ascii="Times New Roman" w:eastAsia="Calibri" w:hAnsi="Times New Roman" w:cs="Times New Roman"/>
          <w:sz w:val="28"/>
          <w:szCs w:val="28"/>
        </w:rPr>
        <w:t>а</w:t>
      </w:r>
      <w:r w:rsidRPr="008C3237">
        <w:rPr>
          <w:rFonts w:ascii="Times New Roman" w:eastAsia="Calibri" w:hAnsi="Times New Roman" w:cs="Times New Roman"/>
          <w:sz w:val="28"/>
          <w:szCs w:val="28"/>
        </w:rPr>
        <w:t xml:space="preserve"> отдельным категориям граждан, </w:t>
      </w:r>
      <w:r w:rsidRPr="009357A2">
        <w:rPr>
          <w:rFonts w:ascii="Times New Roman" w:eastAsia="Calibri" w:hAnsi="Times New Roman" w:cs="Times New Roman"/>
          <w:sz w:val="28"/>
          <w:szCs w:val="28"/>
        </w:rPr>
        <w:t>работающим и проживающим в сельской местности – 1</w:t>
      </w:r>
      <w:r>
        <w:rPr>
          <w:rFonts w:ascii="Times New Roman" w:eastAsia="Calibri" w:hAnsi="Times New Roman" w:cs="Times New Roman"/>
          <w:sz w:val="28"/>
          <w:szCs w:val="28"/>
        </w:rPr>
        <w:t xml:space="preserve"> 511</w:t>
      </w:r>
      <w:r w:rsidRPr="009357A2">
        <w:rPr>
          <w:rFonts w:ascii="Times New Roman" w:eastAsia="Calibri" w:hAnsi="Times New Roman" w:cs="Times New Roman"/>
          <w:sz w:val="28"/>
          <w:szCs w:val="28"/>
        </w:rPr>
        <w:t>,</w:t>
      </w:r>
      <w:r>
        <w:rPr>
          <w:rFonts w:ascii="Times New Roman" w:eastAsia="Calibri" w:hAnsi="Times New Roman" w:cs="Times New Roman"/>
          <w:sz w:val="28"/>
          <w:szCs w:val="28"/>
        </w:rPr>
        <w:t>01</w:t>
      </w:r>
      <w:r w:rsidRPr="009357A2">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9</w:t>
      </w:r>
      <w:r w:rsidRPr="009357A2">
        <w:rPr>
          <w:rFonts w:ascii="Times New Roman" w:eastAsia="Calibri" w:hAnsi="Times New Roman" w:cs="Times New Roman"/>
          <w:sz w:val="28"/>
          <w:szCs w:val="28"/>
        </w:rPr>
        <w:t>9,</w:t>
      </w:r>
      <w:r>
        <w:rPr>
          <w:rFonts w:ascii="Times New Roman" w:eastAsia="Calibri" w:hAnsi="Times New Roman" w:cs="Times New Roman"/>
          <w:sz w:val="28"/>
          <w:szCs w:val="28"/>
        </w:rPr>
        <w:t>85</w:t>
      </w:r>
      <w:r w:rsidRPr="009357A2">
        <w:rPr>
          <w:rFonts w:ascii="Times New Roman" w:eastAsia="Calibri" w:hAnsi="Times New Roman" w:cs="Times New Roman"/>
          <w:sz w:val="28"/>
          <w:szCs w:val="28"/>
        </w:rPr>
        <w:t xml:space="preserve"> процента к годовым плановым назначениям</w:t>
      </w:r>
      <w:r>
        <w:rPr>
          <w:rFonts w:ascii="Times New Roman" w:eastAsia="Calibri" w:hAnsi="Times New Roman" w:cs="Times New Roman"/>
          <w:sz w:val="28"/>
          <w:szCs w:val="28"/>
        </w:rPr>
        <w:t>. Количество работников домов культуры – 152 человека</w:t>
      </w:r>
      <w:r w:rsidRPr="009357A2">
        <w:rPr>
          <w:rFonts w:ascii="Times New Roman" w:eastAsia="Calibri" w:hAnsi="Times New Roman" w:cs="Times New Roman"/>
          <w:sz w:val="28"/>
          <w:szCs w:val="28"/>
        </w:rPr>
        <w:t>;</w:t>
      </w:r>
    </w:p>
    <w:p w14:paraId="7CD10BE0" w14:textId="77777777" w:rsidR="007762CE" w:rsidRPr="00F95BE1" w:rsidRDefault="007762CE" w:rsidP="007762CE">
      <w:pPr>
        <w:suppressAutoHyphens/>
        <w:spacing w:after="0" w:line="240" w:lineRule="auto"/>
        <w:ind w:firstLine="709"/>
        <w:jc w:val="both"/>
        <w:rPr>
          <w:rFonts w:ascii="Times New Roman" w:hAnsi="Times New Roman" w:cs="Times New Roman"/>
          <w:sz w:val="28"/>
          <w:szCs w:val="28"/>
        </w:rPr>
      </w:pPr>
      <w:r w:rsidRPr="007908B1">
        <w:rPr>
          <w:rFonts w:ascii="Times New Roman" w:hAnsi="Times New Roman" w:cs="Times New Roman"/>
          <w:sz w:val="28"/>
          <w:szCs w:val="28"/>
        </w:rPr>
        <w:t xml:space="preserve">сохранение и популяризацию традиционной народной культуры – 900,00 тыс. рублей или 100,00 процента к годовым плановым назначениям. </w:t>
      </w:r>
      <w:r w:rsidRPr="00B72E48">
        <w:rPr>
          <w:rFonts w:ascii="Times New Roman" w:hAnsi="Times New Roman" w:cs="Times New Roman"/>
          <w:sz w:val="28"/>
          <w:szCs w:val="28"/>
        </w:rPr>
        <w:t xml:space="preserve">Проведено 446 мероприятий, </w:t>
      </w:r>
      <w:r>
        <w:rPr>
          <w:rFonts w:ascii="Times New Roman" w:hAnsi="Times New Roman" w:cs="Times New Roman"/>
          <w:sz w:val="28"/>
          <w:szCs w:val="28"/>
        </w:rPr>
        <w:t xml:space="preserve">в том числе </w:t>
      </w:r>
      <w:r w:rsidRPr="0018007E">
        <w:rPr>
          <w:rFonts w:ascii="Times New Roman" w:hAnsi="Times New Roman" w:cs="Times New Roman"/>
          <w:sz w:val="28"/>
          <w:szCs w:val="28"/>
        </w:rPr>
        <w:t>посвященны</w:t>
      </w:r>
      <w:r>
        <w:rPr>
          <w:rFonts w:ascii="Times New Roman" w:hAnsi="Times New Roman" w:cs="Times New Roman"/>
          <w:sz w:val="28"/>
          <w:szCs w:val="28"/>
        </w:rPr>
        <w:t>х</w:t>
      </w:r>
      <w:r w:rsidRPr="0018007E">
        <w:rPr>
          <w:rFonts w:ascii="Times New Roman" w:hAnsi="Times New Roman" w:cs="Times New Roman"/>
          <w:sz w:val="28"/>
          <w:szCs w:val="28"/>
        </w:rPr>
        <w:t xml:space="preserve"> празднованию Дня Победы</w:t>
      </w:r>
      <w:r w:rsidRPr="00F95BE1">
        <w:rPr>
          <w:rFonts w:ascii="Times New Roman" w:hAnsi="Times New Roman" w:cs="Times New Roman"/>
          <w:sz w:val="28"/>
          <w:szCs w:val="28"/>
        </w:rPr>
        <w:t xml:space="preserve">, конкурс молодых исполнителей «Звездопад </w:t>
      </w:r>
      <w:proofErr w:type="spellStart"/>
      <w:r w:rsidRPr="00F95BE1">
        <w:rPr>
          <w:rFonts w:ascii="Times New Roman" w:hAnsi="Times New Roman" w:cs="Times New Roman"/>
          <w:sz w:val="28"/>
          <w:szCs w:val="28"/>
        </w:rPr>
        <w:t>Нефтекумья</w:t>
      </w:r>
      <w:proofErr w:type="spellEnd"/>
      <w:r w:rsidRPr="00F95BE1">
        <w:rPr>
          <w:rFonts w:ascii="Times New Roman" w:hAnsi="Times New Roman" w:cs="Times New Roman"/>
          <w:sz w:val="28"/>
          <w:szCs w:val="28"/>
        </w:rPr>
        <w:t>», выставка прикладного творчества и изобразительного искусства «Золотая осень», событийные мероприятия;</w:t>
      </w:r>
    </w:p>
    <w:p w14:paraId="7AC17DD8" w14:textId="77777777" w:rsidR="007762CE" w:rsidRDefault="007762CE" w:rsidP="007762CE">
      <w:pPr>
        <w:suppressAutoHyphens/>
        <w:spacing w:after="0" w:line="240" w:lineRule="auto"/>
        <w:ind w:firstLine="709"/>
        <w:jc w:val="both"/>
        <w:rPr>
          <w:rFonts w:ascii="Times New Roman" w:hAnsi="Times New Roman" w:cs="Times New Roman"/>
          <w:sz w:val="28"/>
          <w:szCs w:val="28"/>
        </w:rPr>
      </w:pPr>
      <w:r w:rsidRPr="009C462A">
        <w:rPr>
          <w:rFonts w:ascii="Times New Roman" w:eastAsia="Calibri" w:hAnsi="Times New Roman" w:cs="Times New Roman"/>
          <w:sz w:val="28"/>
          <w:szCs w:val="28"/>
        </w:rPr>
        <w:t>сохранение объектов культурного наследия, памятников</w:t>
      </w:r>
      <w:r>
        <w:rPr>
          <w:rFonts w:ascii="Times New Roman" w:eastAsia="Calibri" w:hAnsi="Times New Roman" w:cs="Times New Roman"/>
          <w:sz w:val="28"/>
          <w:szCs w:val="28"/>
        </w:rPr>
        <w:t xml:space="preserve"> </w:t>
      </w:r>
      <w:r w:rsidRPr="00DE2D71">
        <w:rPr>
          <w:rFonts w:ascii="Times New Roman" w:hAnsi="Times New Roman" w:cs="Times New Roman"/>
          <w:sz w:val="28"/>
          <w:szCs w:val="28"/>
        </w:rPr>
        <w:t>– 248,90 тыс. рублей или 99,92 процента к годовым плановым назначениям</w:t>
      </w:r>
      <w:r>
        <w:rPr>
          <w:rFonts w:ascii="Times New Roman" w:hAnsi="Times New Roman" w:cs="Times New Roman"/>
          <w:sz w:val="28"/>
          <w:szCs w:val="28"/>
        </w:rPr>
        <w:t xml:space="preserve"> (текущий ремонт памятников </w:t>
      </w:r>
      <w:r>
        <w:rPr>
          <w:rFonts w:ascii="Times New Roman" w:eastAsia="Calibri" w:hAnsi="Times New Roman" w:cs="Times New Roman"/>
          <w:sz w:val="28"/>
          <w:szCs w:val="28"/>
        </w:rPr>
        <w:t xml:space="preserve"> </w:t>
      </w:r>
      <w:r w:rsidRPr="008C3237">
        <w:rPr>
          <w:rFonts w:ascii="Times New Roman" w:eastAsia="Calibri" w:hAnsi="Times New Roman" w:cs="Times New Roman"/>
          <w:sz w:val="28"/>
          <w:szCs w:val="28"/>
        </w:rPr>
        <w:t xml:space="preserve"> </w:t>
      </w:r>
      <w:r w:rsidRPr="00DE2D71">
        <w:rPr>
          <w:rFonts w:ascii="Times New Roman" w:hAnsi="Times New Roman" w:cs="Times New Roman"/>
          <w:sz w:val="28"/>
          <w:szCs w:val="28"/>
        </w:rPr>
        <w:t>в а. Махмуд-</w:t>
      </w:r>
      <w:proofErr w:type="spellStart"/>
      <w:r w:rsidRPr="00DE2D71">
        <w:rPr>
          <w:rFonts w:ascii="Times New Roman" w:hAnsi="Times New Roman" w:cs="Times New Roman"/>
          <w:sz w:val="28"/>
          <w:szCs w:val="28"/>
        </w:rPr>
        <w:t>Мектеб</w:t>
      </w:r>
      <w:proofErr w:type="spellEnd"/>
      <w:r w:rsidRPr="00DE2D71">
        <w:rPr>
          <w:rFonts w:ascii="Times New Roman" w:hAnsi="Times New Roman" w:cs="Times New Roman"/>
          <w:sz w:val="28"/>
          <w:szCs w:val="28"/>
        </w:rPr>
        <w:t xml:space="preserve">, а. </w:t>
      </w:r>
      <w:proofErr w:type="spellStart"/>
      <w:r w:rsidRPr="00DE2D71">
        <w:rPr>
          <w:rFonts w:ascii="Times New Roman" w:hAnsi="Times New Roman" w:cs="Times New Roman"/>
          <w:sz w:val="28"/>
          <w:szCs w:val="28"/>
        </w:rPr>
        <w:t>Новкус</w:t>
      </w:r>
      <w:proofErr w:type="spellEnd"/>
      <w:r w:rsidRPr="00DE2D71">
        <w:rPr>
          <w:rFonts w:ascii="Times New Roman" w:hAnsi="Times New Roman" w:cs="Times New Roman"/>
          <w:sz w:val="28"/>
          <w:szCs w:val="28"/>
        </w:rPr>
        <w:t xml:space="preserve">-Артезиан, с. </w:t>
      </w:r>
      <w:proofErr w:type="spellStart"/>
      <w:r w:rsidRPr="00DE2D71">
        <w:rPr>
          <w:rFonts w:ascii="Times New Roman" w:hAnsi="Times New Roman" w:cs="Times New Roman"/>
          <w:sz w:val="28"/>
          <w:szCs w:val="28"/>
        </w:rPr>
        <w:t>Озек-Суат</w:t>
      </w:r>
      <w:proofErr w:type="spellEnd"/>
      <w:r w:rsidRPr="00DE2D71">
        <w:rPr>
          <w:rFonts w:ascii="Times New Roman" w:hAnsi="Times New Roman" w:cs="Times New Roman"/>
          <w:sz w:val="28"/>
          <w:szCs w:val="28"/>
        </w:rPr>
        <w:t>, а. Андрей-Курган, с. Кара-</w:t>
      </w:r>
      <w:proofErr w:type="spellStart"/>
      <w:r w:rsidRPr="00DE2D71">
        <w:rPr>
          <w:rFonts w:ascii="Times New Roman" w:hAnsi="Times New Roman" w:cs="Times New Roman"/>
          <w:sz w:val="28"/>
          <w:szCs w:val="28"/>
        </w:rPr>
        <w:t>Тюбе</w:t>
      </w:r>
      <w:proofErr w:type="spellEnd"/>
      <w:r w:rsidRPr="00DE2D71">
        <w:rPr>
          <w:rFonts w:ascii="Times New Roman" w:hAnsi="Times New Roman" w:cs="Times New Roman"/>
          <w:sz w:val="28"/>
          <w:szCs w:val="28"/>
        </w:rPr>
        <w:t xml:space="preserve">, с. </w:t>
      </w:r>
      <w:proofErr w:type="spellStart"/>
      <w:r w:rsidRPr="00DE2D71">
        <w:rPr>
          <w:rFonts w:ascii="Times New Roman" w:hAnsi="Times New Roman" w:cs="Times New Roman"/>
          <w:sz w:val="28"/>
          <w:szCs w:val="28"/>
        </w:rPr>
        <w:t>Тукуй-Мектеб</w:t>
      </w:r>
      <w:proofErr w:type="spellEnd"/>
      <w:r w:rsidRPr="00DE2D71">
        <w:rPr>
          <w:rFonts w:ascii="Times New Roman" w:hAnsi="Times New Roman" w:cs="Times New Roman"/>
          <w:sz w:val="28"/>
          <w:szCs w:val="28"/>
        </w:rPr>
        <w:t xml:space="preserve">, </w:t>
      </w:r>
      <w:proofErr w:type="spellStart"/>
      <w:r w:rsidRPr="00DE2D71">
        <w:rPr>
          <w:rFonts w:ascii="Times New Roman" w:hAnsi="Times New Roman" w:cs="Times New Roman"/>
          <w:sz w:val="28"/>
          <w:szCs w:val="28"/>
        </w:rPr>
        <w:t>с</w:t>
      </w:r>
      <w:proofErr w:type="gramStart"/>
      <w:r w:rsidRPr="00DE2D71">
        <w:rPr>
          <w:rFonts w:ascii="Times New Roman" w:hAnsi="Times New Roman" w:cs="Times New Roman"/>
          <w:sz w:val="28"/>
          <w:szCs w:val="28"/>
        </w:rPr>
        <w:t>.А</w:t>
      </w:r>
      <w:proofErr w:type="gramEnd"/>
      <w:r w:rsidRPr="00DE2D71">
        <w:rPr>
          <w:rFonts w:ascii="Times New Roman" w:hAnsi="Times New Roman" w:cs="Times New Roman"/>
          <w:sz w:val="28"/>
          <w:szCs w:val="28"/>
        </w:rPr>
        <w:t>чикулак</w:t>
      </w:r>
      <w:proofErr w:type="spellEnd"/>
      <w:r w:rsidRPr="00DE2D71">
        <w:rPr>
          <w:rFonts w:ascii="Times New Roman" w:hAnsi="Times New Roman" w:cs="Times New Roman"/>
          <w:sz w:val="28"/>
          <w:szCs w:val="28"/>
        </w:rPr>
        <w:t xml:space="preserve">, </w:t>
      </w:r>
      <w:proofErr w:type="spellStart"/>
      <w:r w:rsidRPr="00DE2D71">
        <w:rPr>
          <w:rFonts w:ascii="Times New Roman" w:hAnsi="Times New Roman" w:cs="Times New Roman"/>
          <w:sz w:val="28"/>
          <w:szCs w:val="28"/>
        </w:rPr>
        <w:t>п.Зимняя</w:t>
      </w:r>
      <w:proofErr w:type="spellEnd"/>
      <w:r w:rsidRPr="00DE2D71">
        <w:rPr>
          <w:rFonts w:ascii="Times New Roman" w:hAnsi="Times New Roman" w:cs="Times New Roman"/>
          <w:sz w:val="28"/>
          <w:szCs w:val="28"/>
        </w:rPr>
        <w:t xml:space="preserve"> Ставка и г. Нефтекумска</w:t>
      </w:r>
      <w:r>
        <w:rPr>
          <w:rFonts w:ascii="Times New Roman" w:hAnsi="Times New Roman" w:cs="Times New Roman"/>
          <w:sz w:val="28"/>
          <w:szCs w:val="28"/>
        </w:rPr>
        <w:t>)</w:t>
      </w:r>
      <w:r w:rsidRPr="00DE2D71">
        <w:rPr>
          <w:rFonts w:ascii="Times New Roman" w:hAnsi="Times New Roman" w:cs="Times New Roman"/>
          <w:sz w:val="28"/>
          <w:szCs w:val="28"/>
        </w:rPr>
        <w:t>;</w:t>
      </w:r>
    </w:p>
    <w:p w14:paraId="6C05AFD7" w14:textId="77777777" w:rsidR="007762CE" w:rsidRPr="00237C3E" w:rsidRDefault="007762CE" w:rsidP="007762CE">
      <w:pPr>
        <w:suppressAutoHyphens/>
        <w:spacing w:after="0" w:line="240" w:lineRule="auto"/>
        <w:ind w:firstLine="709"/>
        <w:jc w:val="both"/>
        <w:rPr>
          <w:rFonts w:ascii="Times New Roman" w:hAnsi="Times New Roman" w:cs="Times New Roman"/>
          <w:sz w:val="28"/>
          <w:szCs w:val="28"/>
        </w:rPr>
      </w:pPr>
      <w:proofErr w:type="gramStart"/>
      <w:r w:rsidRPr="00237C3E">
        <w:rPr>
          <w:rFonts w:ascii="Times New Roman" w:hAnsi="Times New Roman" w:cs="Times New Roman"/>
          <w:sz w:val="28"/>
          <w:szCs w:val="28"/>
        </w:rPr>
        <w:t>библиотечное</w:t>
      </w:r>
      <w:proofErr w:type="gramEnd"/>
      <w:r w:rsidRPr="00237C3E">
        <w:rPr>
          <w:rFonts w:ascii="Times New Roman" w:hAnsi="Times New Roman" w:cs="Times New Roman"/>
          <w:sz w:val="28"/>
          <w:szCs w:val="28"/>
        </w:rPr>
        <w:t xml:space="preserve"> обслуживания населения – 31 517,53 тыс. рублей или 99,45 процента к годовым плановым назначениям</w:t>
      </w:r>
      <w:r>
        <w:rPr>
          <w:rFonts w:ascii="Times New Roman" w:hAnsi="Times New Roman" w:cs="Times New Roman"/>
          <w:sz w:val="28"/>
          <w:szCs w:val="28"/>
        </w:rPr>
        <w:t>,</w:t>
      </w:r>
      <w:r w:rsidRPr="00327FF7">
        <w:rPr>
          <w:rFonts w:ascii="Times New Roman" w:hAnsi="Times New Roman" w:cs="Times New Roman"/>
          <w:sz w:val="28"/>
          <w:szCs w:val="28"/>
        </w:rPr>
        <w:t xml:space="preserve"> </w:t>
      </w:r>
      <w:r>
        <w:rPr>
          <w:rFonts w:ascii="Times New Roman" w:hAnsi="Times New Roman" w:cs="Times New Roman"/>
          <w:sz w:val="28"/>
          <w:szCs w:val="28"/>
        </w:rPr>
        <w:t>в том числе ежемесячная</w:t>
      </w:r>
      <w:r w:rsidRPr="008C3237">
        <w:rPr>
          <w:rFonts w:ascii="Times New Roman" w:eastAsia="Calibri" w:hAnsi="Times New Roman" w:cs="Times New Roman"/>
          <w:sz w:val="28"/>
          <w:szCs w:val="28"/>
        </w:rPr>
        <w:t xml:space="preserve"> денежн</w:t>
      </w:r>
      <w:r>
        <w:rPr>
          <w:rFonts w:ascii="Times New Roman" w:eastAsia="Calibri" w:hAnsi="Times New Roman" w:cs="Times New Roman"/>
          <w:sz w:val="28"/>
          <w:szCs w:val="28"/>
        </w:rPr>
        <w:t>ая</w:t>
      </w:r>
      <w:r w:rsidRPr="008C3237">
        <w:rPr>
          <w:rFonts w:ascii="Times New Roman" w:eastAsia="Calibri" w:hAnsi="Times New Roman" w:cs="Times New Roman"/>
          <w:sz w:val="28"/>
          <w:szCs w:val="28"/>
        </w:rPr>
        <w:t xml:space="preserve"> выплат</w:t>
      </w:r>
      <w:r>
        <w:rPr>
          <w:rFonts w:ascii="Times New Roman" w:eastAsia="Calibri" w:hAnsi="Times New Roman" w:cs="Times New Roman"/>
          <w:sz w:val="28"/>
          <w:szCs w:val="28"/>
        </w:rPr>
        <w:t>а</w:t>
      </w:r>
      <w:r w:rsidRPr="008C3237">
        <w:rPr>
          <w:rFonts w:ascii="Times New Roman" w:eastAsia="Calibri" w:hAnsi="Times New Roman" w:cs="Times New Roman"/>
          <w:sz w:val="28"/>
          <w:szCs w:val="28"/>
        </w:rPr>
        <w:t xml:space="preserve"> отдельным категориям граждан, </w:t>
      </w:r>
      <w:r w:rsidRPr="009357A2">
        <w:rPr>
          <w:rFonts w:ascii="Times New Roman" w:eastAsia="Calibri" w:hAnsi="Times New Roman" w:cs="Times New Roman"/>
          <w:sz w:val="28"/>
          <w:szCs w:val="28"/>
        </w:rPr>
        <w:t xml:space="preserve">работающим и проживающим в сельской местности – </w:t>
      </w:r>
      <w:r>
        <w:rPr>
          <w:rFonts w:ascii="Times New Roman" w:eastAsia="Calibri" w:hAnsi="Times New Roman" w:cs="Times New Roman"/>
          <w:sz w:val="28"/>
          <w:szCs w:val="28"/>
        </w:rPr>
        <w:t>400</w:t>
      </w:r>
      <w:r w:rsidRPr="009357A2">
        <w:rPr>
          <w:rFonts w:ascii="Times New Roman" w:eastAsia="Calibri" w:hAnsi="Times New Roman" w:cs="Times New Roman"/>
          <w:sz w:val="28"/>
          <w:szCs w:val="28"/>
        </w:rPr>
        <w:t>,</w:t>
      </w:r>
      <w:r>
        <w:rPr>
          <w:rFonts w:ascii="Times New Roman" w:eastAsia="Calibri" w:hAnsi="Times New Roman" w:cs="Times New Roman"/>
          <w:sz w:val="28"/>
          <w:szCs w:val="28"/>
        </w:rPr>
        <w:t>51</w:t>
      </w:r>
      <w:r w:rsidRPr="009357A2">
        <w:rPr>
          <w:rFonts w:ascii="Times New Roman" w:eastAsia="Calibri" w:hAnsi="Times New Roman" w:cs="Times New Roman"/>
          <w:sz w:val="28"/>
          <w:szCs w:val="28"/>
        </w:rPr>
        <w:t xml:space="preserve"> тыс. рублей или </w:t>
      </w:r>
      <w:r>
        <w:rPr>
          <w:rFonts w:ascii="Times New Roman" w:eastAsia="Calibri" w:hAnsi="Times New Roman" w:cs="Times New Roman"/>
          <w:sz w:val="28"/>
          <w:szCs w:val="28"/>
        </w:rPr>
        <w:t>9</w:t>
      </w:r>
      <w:r w:rsidRPr="009357A2">
        <w:rPr>
          <w:rFonts w:ascii="Times New Roman" w:eastAsia="Calibri" w:hAnsi="Times New Roman" w:cs="Times New Roman"/>
          <w:sz w:val="28"/>
          <w:szCs w:val="28"/>
        </w:rPr>
        <w:t>9,</w:t>
      </w:r>
      <w:r>
        <w:rPr>
          <w:rFonts w:ascii="Times New Roman" w:eastAsia="Calibri" w:hAnsi="Times New Roman" w:cs="Times New Roman"/>
          <w:sz w:val="28"/>
          <w:szCs w:val="28"/>
        </w:rPr>
        <w:t>82</w:t>
      </w:r>
      <w:r w:rsidRPr="009357A2">
        <w:rPr>
          <w:rFonts w:ascii="Times New Roman" w:eastAsia="Calibri" w:hAnsi="Times New Roman" w:cs="Times New Roman"/>
          <w:sz w:val="28"/>
          <w:szCs w:val="28"/>
        </w:rPr>
        <w:t xml:space="preserve"> процента к годовым плановым назначениям</w:t>
      </w:r>
      <w:r>
        <w:rPr>
          <w:rFonts w:ascii="Times New Roman" w:eastAsia="Calibri" w:hAnsi="Times New Roman" w:cs="Times New Roman"/>
          <w:sz w:val="28"/>
          <w:szCs w:val="28"/>
        </w:rPr>
        <w:t>. Количество работников библиотек – 63 человека</w:t>
      </w:r>
      <w:r w:rsidRPr="00237C3E">
        <w:rPr>
          <w:rFonts w:ascii="Times New Roman" w:hAnsi="Times New Roman" w:cs="Times New Roman"/>
          <w:sz w:val="28"/>
          <w:szCs w:val="28"/>
        </w:rPr>
        <w:t>;</w:t>
      </w:r>
    </w:p>
    <w:p w14:paraId="3137CC5C" w14:textId="77777777" w:rsidR="007762CE" w:rsidRPr="00237C3E" w:rsidRDefault="007762CE" w:rsidP="007762CE">
      <w:pPr>
        <w:suppressAutoHyphens/>
        <w:spacing w:after="0" w:line="240" w:lineRule="auto"/>
        <w:ind w:firstLine="709"/>
        <w:jc w:val="both"/>
        <w:rPr>
          <w:rFonts w:ascii="Times New Roman" w:hAnsi="Times New Roman" w:cs="Times New Roman"/>
          <w:sz w:val="28"/>
          <w:szCs w:val="28"/>
        </w:rPr>
      </w:pPr>
      <w:r w:rsidRPr="00237C3E">
        <w:rPr>
          <w:rFonts w:ascii="Times New Roman" w:hAnsi="Times New Roman" w:cs="Times New Roman"/>
          <w:sz w:val="28"/>
          <w:szCs w:val="28"/>
        </w:rPr>
        <w:t>хранение, изучение и публичное представление музейных предметов –</w:t>
      </w:r>
      <w:r>
        <w:rPr>
          <w:rFonts w:ascii="Times New Roman" w:hAnsi="Times New Roman" w:cs="Times New Roman"/>
          <w:sz w:val="28"/>
          <w:szCs w:val="28"/>
        </w:rPr>
        <w:t xml:space="preserve">    </w:t>
      </w:r>
      <w:r w:rsidRPr="00237C3E">
        <w:rPr>
          <w:rFonts w:ascii="Times New Roman" w:hAnsi="Times New Roman" w:cs="Times New Roman"/>
          <w:sz w:val="28"/>
          <w:szCs w:val="28"/>
        </w:rPr>
        <w:t xml:space="preserve"> 2 720,14 тыс. рублей или 99,79 процента к годовым плановым назначениям.</w:t>
      </w:r>
    </w:p>
    <w:p w14:paraId="44A7A5A3" w14:textId="77777777" w:rsidR="007762CE" w:rsidRDefault="007762CE" w:rsidP="007762CE">
      <w:pPr>
        <w:suppressAutoHyphens/>
        <w:spacing w:after="0" w:line="240" w:lineRule="auto"/>
        <w:ind w:firstLine="709"/>
        <w:jc w:val="both"/>
        <w:rPr>
          <w:rFonts w:ascii="Times New Roman" w:hAnsi="Times New Roman" w:cs="Times New Roman"/>
          <w:sz w:val="28"/>
          <w:szCs w:val="28"/>
        </w:rPr>
      </w:pPr>
      <w:r w:rsidRPr="00237C3E">
        <w:rPr>
          <w:rFonts w:ascii="Times New Roman" w:hAnsi="Times New Roman" w:cs="Times New Roman"/>
          <w:sz w:val="28"/>
          <w:szCs w:val="28"/>
        </w:rPr>
        <w:t>региональный проект «Творческие люди» - 151,51 тыс. рублей или 100,00 процента к годовым плановым назначениям</w:t>
      </w:r>
      <w:r>
        <w:rPr>
          <w:rFonts w:ascii="Times New Roman" w:hAnsi="Times New Roman" w:cs="Times New Roman"/>
          <w:sz w:val="28"/>
          <w:szCs w:val="28"/>
        </w:rPr>
        <w:t>, в том числе на предоставление грантов:</w:t>
      </w:r>
    </w:p>
    <w:p w14:paraId="6E8A2B3D" w14:textId="77777777" w:rsidR="007762CE" w:rsidRDefault="007762CE" w:rsidP="007762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лучшему учреждению муниципальному казенному учреждению культуры</w:t>
      </w:r>
      <w:r w:rsidRPr="00920577">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Каясулинское</w:t>
      </w:r>
      <w:proofErr w:type="spellEnd"/>
      <w:r>
        <w:rPr>
          <w:rFonts w:ascii="Times New Roman" w:hAnsi="Times New Roman" w:cs="Times New Roman"/>
          <w:sz w:val="28"/>
          <w:szCs w:val="28"/>
        </w:rPr>
        <w:t xml:space="preserve"> СКО» - 101,01 тыс. рублей, приобретены ткань и фурнитура для пошива сценических костюмов;</w:t>
      </w:r>
    </w:p>
    <w:p w14:paraId="45A9B8DF" w14:textId="77777777" w:rsidR="007762CE" w:rsidRDefault="007762CE" w:rsidP="007762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лучшему работнику муниципального казенного учреждения культуры «</w:t>
      </w:r>
      <w:proofErr w:type="spellStart"/>
      <w:r>
        <w:rPr>
          <w:rFonts w:ascii="Times New Roman" w:hAnsi="Times New Roman" w:cs="Times New Roman"/>
          <w:sz w:val="28"/>
          <w:szCs w:val="28"/>
        </w:rPr>
        <w:t>Каясулинское</w:t>
      </w:r>
      <w:proofErr w:type="spellEnd"/>
      <w:r>
        <w:rPr>
          <w:rFonts w:ascii="Times New Roman" w:hAnsi="Times New Roman" w:cs="Times New Roman"/>
          <w:sz w:val="28"/>
          <w:szCs w:val="28"/>
        </w:rPr>
        <w:t xml:space="preserve"> СКО» – 50,50 тыс. рублей.</w:t>
      </w:r>
    </w:p>
    <w:p w14:paraId="1B262AA4" w14:textId="77777777" w:rsidR="007762CE" w:rsidRPr="0074641C" w:rsidRDefault="007762CE" w:rsidP="007762CE">
      <w:pPr>
        <w:pStyle w:val="aa"/>
        <w:numPr>
          <w:ilvl w:val="0"/>
          <w:numId w:val="7"/>
        </w:numPr>
        <w:tabs>
          <w:tab w:val="left" w:pos="1134"/>
        </w:tabs>
        <w:suppressAutoHyphens/>
        <w:spacing w:after="0" w:line="240" w:lineRule="auto"/>
        <w:ind w:left="0" w:firstLine="709"/>
        <w:jc w:val="both"/>
        <w:rPr>
          <w:rFonts w:ascii="Times New Roman" w:hAnsi="Times New Roman" w:cs="Times New Roman"/>
          <w:sz w:val="28"/>
          <w:szCs w:val="28"/>
        </w:rPr>
      </w:pPr>
      <w:r w:rsidRPr="0074641C">
        <w:rPr>
          <w:rFonts w:ascii="Times New Roman" w:hAnsi="Times New Roman" w:cs="Times New Roman"/>
          <w:sz w:val="28"/>
          <w:szCs w:val="28"/>
        </w:rPr>
        <w:t xml:space="preserve">По подпрограмме «Реализация программ дополнительного образования в сфере культуры» кассовое исполнение составило 23 055,90 тыс. рублей или 99,78 процента к годовым плановым назначениям. </w:t>
      </w:r>
      <w:proofErr w:type="gramStart"/>
      <w:r w:rsidRPr="0074641C">
        <w:rPr>
          <w:rFonts w:ascii="Times New Roman" w:eastAsia="Times New Roman" w:hAnsi="Times New Roman" w:cs="Times New Roman"/>
          <w:noProof/>
          <w:sz w:val="28"/>
          <w:szCs w:val="28"/>
          <w:lang w:eastAsia="ru-RU"/>
        </w:rPr>
        <w:t>Средства направлены на предоставление субсидий муниципальным бюджетным учреждениям дополнительного образования на выполнение муниципального задания</w:t>
      </w:r>
      <w:r>
        <w:rPr>
          <w:rFonts w:ascii="Times New Roman" w:eastAsia="Times New Roman" w:hAnsi="Times New Roman" w:cs="Times New Roman"/>
          <w:noProof/>
          <w:sz w:val="28"/>
          <w:szCs w:val="28"/>
          <w:lang w:eastAsia="ru-RU"/>
        </w:rPr>
        <w:t xml:space="preserve"> и иные цели</w:t>
      </w:r>
      <w:r w:rsidRPr="0074641C">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за счет </w:t>
      </w:r>
      <w:r w:rsidRPr="0074641C">
        <w:rPr>
          <w:rFonts w:ascii="Times New Roman" w:hAnsi="Times New Roman" w:cs="Times New Roman"/>
          <w:sz w:val="28"/>
          <w:szCs w:val="28"/>
        </w:rPr>
        <w:t xml:space="preserve">средств краевого бюджета на </w:t>
      </w:r>
      <w:r w:rsidRPr="0074641C">
        <w:rPr>
          <w:rFonts w:ascii="Times New Roman" w:eastAsia="Times New Roman" w:hAnsi="Times New Roman" w:cs="Times New Roman"/>
          <w:bCs/>
          <w:sz w:val="28"/>
          <w:szCs w:val="28"/>
          <w:lang w:eastAsia="ru-RU"/>
        </w:rPr>
        <w:t xml:space="preserve">предоставление мер социальной поддержки по оплате жилых помещений, </w:t>
      </w:r>
      <w:r w:rsidRPr="0074641C">
        <w:rPr>
          <w:rFonts w:ascii="Times New Roman" w:eastAsia="Times New Roman" w:hAnsi="Times New Roman" w:cs="Times New Roman"/>
          <w:bCs/>
          <w:sz w:val="28"/>
          <w:szCs w:val="28"/>
          <w:lang w:eastAsia="ru-RU"/>
        </w:rPr>
        <w:lastRenderedPageBreak/>
        <w:t>отопления и освещения 6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w:t>
      </w:r>
      <w:r w:rsidRPr="0074641C">
        <w:rPr>
          <w:rFonts w:ascii="Times New Roman" w:eastAsia="Times New Roman" w:hAnsi="Times New Roman" w:cs="Times New Roman"/>
          <w:noProof/>
          <w:sz w:val="28"/>
          <w:szCs w:val="28"/>
          <w:lang w:eastAsia="ru-RU"/>
        </w:rPr>
        <w:t xml:space="preserve"> 205,70 тыс. рублей или 82,28</w:t>
      </w:r>
      <w:proofErr w:type="gramEnd"/>
      <w:r w:rsidRPr="0074641C">
        <w:rPr>
          <w:rFonts w:ascii="Times New Roman" w:eastAsia="Times New Roman" w:hAnsi="Times New Roman" w:cs="Times New Roman"/>
          <w:noProof/>
          <w:sz w:val="28"/>
          <w:szCs w:val="28"/>
          <w:lang w:eastAsia="ru-RU"/>
        </w:rPr>
        <w:t xml:space="preserve"> процента к годовым плановым назначениям. </w:t>
      </w:r>
    </w:p>
    <w:p w14:paraId="223E9113" w14:textId="77777777" w:rsidR="007762CE" w:rsidRPr="00F0175B" w:rsidRDefault="007762CE" w:rsidP="007762CE">
      <w:pPr>
        <w:pStyle w:val="aa"/>
        <w:numPr>
          <w:ilvl w:val="0"/>
          <w:numId w:val="7"/>
        </w:numPr>
        <w:tabs>
          <w:tab w:val="left" w:pos="709"/>
          <w:tab w:val="left" w:pos="993"/>
        </w:tabs>
        <w:suppressAutoHyphens/>
        <w:spacing w:after="0" w:line="240" w:lineRule="auto"/>
        <w:ind w:left="0" w:firstLine="708"/>
        <w:jc w:val="both"/>
        <w:rPr>
          <w:rFonts w:ascii="Times New Roman" w:hAnsi="Times New Roman" w:cs="Times New Roman"/>
          <w:sz w:val="28"/>
          <w:szCs w:val="28"/>
        </w:rPr>
      </w:pPr>
      <w:r w:rsidRPr="00F0175B">
        <w:rPr>
          <w:rFonts w:ascii="Times New Roman" w:hAnsi="Times New Roman" w:cs="Times New Roman"/>
          <w:sz w:val="28"/>
          <w:szCs w:val="28"/>
        </w:rPr>
        <w:t xml:space="preserve">По подпрограмме «Обеспечение реализации муниципальной программы </w:t>
      </w:r>
      <w:proofErr w:type="spellStart"/>
      <w:r w:rsidRPr="00F0175B">
        <w:rPr>
          <w:rFonts w:ascii="Times New Roman" w:hAnsi="Times New Roman" w:cs="Times New Roman"/>
          <w:sz w:val="28"/>
          <w:szCs w:val="28"/>
        </w:rPr>
        <w:t>Нефтекумского</w:t>
      </w:r>
      <w:proofErr w:type="spellEnd"/>
      <w:r w:rsidRPr="00F0175B">
        <w:rPr>
          <w:rFonts w:ascii="Times New Roman" w:hAnsi="Times New Roman" w:cs="Times New Roman"/>
          <w:sz w:val="28"/>
          <w:szCs w:val="28"/>
        </w:rPr>
        <w:t xml:space="preserve"> городского округа Ставропольского края «Развитие культуры» и </w:t>
      </w:r>
      <w:proofErr w:type="spellStart"/>
      <w:r w:rsidRPr="00F0175B">
        <w:rPr>
          <w:rFonts w:ascii="Times New Roman" w:hAnsi="Times New Roman" w:cs="Times New Roman"/>
          <w:sz w:val="28"/>
          <w:szCs w:val="28"/>
        </w:rPr>
        <w:t>общепрограммные</w:t>
      </w:r>
      <w:proofErr w:type="spellEnd"/>
      <w:r w:rsidRPr="00F0175B">
        <w:rPr>
          <w:rFonts w:ascii="Times New Roman" w:hAnsi="Times New Roman" w:cs="Times New Roman"/>
          <w:sz w:val="28"/>
          <w:szCs w:val="28"/>
        </w:rPr>
        <w:t xml:space="preserve"> мероприятия» кассовое исполнение составило 27 251,93 тыс. рублей или 99,94 процента к годовым плановым назначениям. </w:t>
      </w:r>
      <w:r w:rsidRPr="00F0175B">
        <w:rPr>
          <w:rFonts w:ascii="Times New Roman" w:eastAsia="Times New Roman" w:hAnsi="Times New Roman" w:cs="Times New Roman"/>
          <w:noProof/>
          <w:sz w:val="28"/>
          <w:szCs w:val="28"/>
          <w:lang w:eastAsia="ru-RU"/>
        </w:rPr>
        <w:t>Средства направлены на</w:t>
      </w:r>
      <w:r w:rsidRPr="00F0175B">
        <w:rPr>
          <w:rFonts w:ascii="Times New Roman" w:hAnsi="Times New Roman" w:cs="Times New Roman"/>
          <w:sz w:val="28"/>
          <w:szCs w:val="28"/>
        </w:rPr>
        <w:t xml:space="preserve"> обеспечение деятельности отдела культуры, муниципального казенного учреждения культуры «Организационно-методический центр по обслуживанию учреждений культуры» </w:t>
      </w:r>
      <w:proofErr w:type="spellStart"/>
      <w:r w:rsidRPr="00F0175B">
        <w:rPr>
          <w:rFonts w:ascii="Times New Roman" w:hAnsi="Times New Roman" w:cs="Times New Roman"/>
          <w:sz w:val="28"/>
          <w:szCs w:val="28"/>
        </w:rPr>
        <w:t>Нефтекумского</w:t>
      </w:r>
      <w:proofErr w:type="spellEnd"/>
      <w:r w:rsidRPr="00F0175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0175B">
        <w:rPr>
          <w:rFonts w:ascii="Times New Roman" w:hAnsi="Times New Roman" w:cs="Times New Roman"/>
          <w:sz w:val="28"/>
          <w:szCs w:val="28"/>
        </w:rPr>
        <w:t xml:space="preserve"> округа Ставропольского края и муниципального казенного учреждения «Центр по хозяйственному обслуживанию учреждений культуры» </w:t>
      </w:r>
      <w:proofErr w:type="spellStart"/>
      <w:r w:rsidRPr="00F0175B">
        <w:rPr>
          <w:rFonts w:ascii="Times New Roman" w:hAnsi="Times New Roman" w:cs="Times New Roman"/>
          <w:sz w:val="28"/>
          <w:szCs w:val="28"/>
        </w:rPr>
        <w:t>Нефтекумского</w:t>
      </w:r>
      <w:proofErr w:type="spellEnd"/>
      <w:r w:rsidRPr="00F0175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0175B">
        <w:rPr>
          <w:rFonts w:ascii="Times New Roman" w:hAnsi="Times New Roman" w:cs="Times New Roman"/>
          <w:sz w:val="28"/>
          <w:szCs w:val="28"/>
        </w:rPr>
        <w:t xml:space="preserve"> округа Ставропольского края.</w:t>
      </w:r>
    </w:p>
    <w:p w14:paraId="555041EB" w14:textId="77777777" w:rsidR="007762CE" w:rsidRPr="00802FF4" w:rsidRDefault="007762CE" w:rsidP="007762CE">
      <w:pPr>
        <w:tabs>
          <w:tab w:val="left" w:pos="382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Средняя заработная плата </w:t>
      </w:r>
      <w:r w:rsidRPr="00802FF4">
        <w:rPr>
          <w:rFonts w:ascii="Times New Roman" w:eastAsia="Times New Roman" w:hAnsi="Times New Roman" w:cs="Times New Roman"/>
          <w:bCs/>
          <w:sz w:val="28"/>
          <w:szCs w:val="28"/>
          <w:lang w:eastAsia="ru-RU"/>
        </w:rPr>
        <w:t>работников учреждений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на 01 января 2024 года состав</w:t>
      </w:r>
      <w:r>
        <w:rPr>
          <w:rFonts w:ascii="Times New Roman" w:eastAsia="Times New Roman" w:hAnsi="Times New Roman" w:cs="Times New Roman"/>
          <w:bCs/>
          <w:sz w:val="28"/>
          <w:szCs w:val="28"/>
          <w:lang w:eastAsia="ru-RU"/>
        </w:rPr>
        <w:t>и</w:t>
      </w:r>
      <w:r w:rsidRPr="00802FF4">
        <w:rPr>
          <w:rFonts w:ascii="Times New Roman" w:eastAsia="Times New Roman" w:hAnsi="Times New Roman" w:cs="Times New Roman"/>
          <w:bCs/>
          <w:sz w:val="28"/>
          <w:szCs w:val="28"/>
          <w:lang w:eastAsia="ru-RU"/>
        </w:rPr>
        <w:t>л</w:t>
      </w:r>
      <w:r>
        <w:rPr>
          <w:rFonts w:ascii="Times New Roman" w:eastAsia="Times New Roman" w:hAnsi="Times New Roman" w:cs="Times New Roman"/>
          <w:bCs/>
          <w:sz w:val="28"/>
          <w:szCs w:val="28"/>
          <w:lang w:eastAsia="ru-RU"/>
        </w:rPr>
        <w:t>а</w:t>
      </w:r>
      <w:r w:rsidRPr="00802FF4">
        <w:rPr>
          <w:rFonts w:ascii="Times New Roman" w:eastAsia="Times New Roman" w:hAnsi="Times New Roman" w:cs="Times New Roman"/>
          <w:bCs/>
          <w:sz w:val="28"/>
          <w:szCs w:val="28"/>
          <w:lang w:eastAsia="ru-RU"/>
        </w:rPr>
        <w:t>:</w:t>
      </w:r>
    </w:p>
    <w:p w14:paraId="02FDC12C" w14:textId="77777777" w:rsidR="007762CE" w:rsidRPr="00F42F35" w:rsidRDefault="007762CE" w:rsidP="007762CE">
      <w:pPr>
        <w:tabs>
          <w:tab w:val="left" w:pos="3820"/>
        </w:tabs>
        <w:spacing w:after="0" w:line="240" w:lineRule="auto"/>
        <w:ind w:firstLine="709"/>
        <w:jc w:val="both"/>
        <w:rPr>
          <w:rFonts w:ascii="Times New Roman" w:eastAsia="Times New Roman" w:hAnsi="Times New Roman"/>
          <w:bCs/>
          <w:sz w:val="28"/>
          <w:szCs w:val="28"/>
          <w:lang w:eastAsia="ru-RU"/>
        </w:rPr>
      </w:pPr>
      <w:r w:rsidRPr="00F42F35">
        <w:rPr>
          <w:rFonts w:ascii="Times New Roman" w:eastAsia="Times New Roman" w:hAnsi="Times New Roman"/>
          <w:bCs/>
          <w:sz w:val="28"/>
          <w:szCs w:val="28"/>
          <w:lang w:eastAsia="ru-RU"/>
        </w:rPr>
        <w:t xml:space="preserve">педагогические работники дополнительного образования муниципальных образовательных организаций в сфере культуры – </w:t>
      </w:r>
      <w:r>
        <w:rPr>
          <w:rFonts w:ascii="Times New Roman" w:eastAsia="Times New Roman" w:hAnsi="Times New Roman"/>
          <w:bCs/>
          <w:sz w:val="28"/>
          <w:szCs w:val="28"/>
          <w:lang w:eastAsia="ru-RU"/>
        </w:rPr>
        <w:t>40 161,70</w:t>
      </w:r>
      <w:r w:rsidRPr="00F42F35">
        <w:rPr>
          <w:rFonts w:ascii="Times New Roman" w:eastAsia="Times New Roman" w:hAnsi="Times New Roman"/>
          <w:bCs/>
          <w:sz w:val="28"/>
          <w:szCs w:val="28"/>
          <w:lang w:eastAsia="ru-RU"/>
        </w:rPr>
        <w:t xml:space="preserve"> рублей; </w:t>
      </w:r>
    </w:p>
    <w:p w14:paraId="5BE85E91" w14:textId="77777777" w:rsidR="007762CE" w:rsidRDefault="007762CE" w:rsidP="007762CE">
      <w:pPr>
        <w:tabs>
          <w:tab w:val="left" w:pos="3820"/>
        </w:tabs>
        <w:spacing w:after="0" w:line="240" w:lineRule="auto"/>
        <w:ind w:firstLine="709"/>
        <w:jc w:val="both"/>
        <w:rPr>
          <w:rFonts w:ascii="Times New Roman" w:eastAsia="Times New Roman" w:hAnsi="Times New Roman"/>
          <w:bCs/>
          <w:sz w:val="28"/>
          <w:szCs w:val="28"/>
          <w:lang w:eastAsia="ru-RU"/>
        </w:rPr>
      </w:pPr>
      <w:r w:rsidRPr="00F42F35">
        <w:rPr>
          <w:rFonts w:ascii="Times New Roman" w:eastAsia="Times New Roman" w:hAnsi="Times New Roman"/>
          <w:bCs/>
          <w:sz w:val="28"/>
          <w:szCs w:val="28"/>
          <w:lang w:eastAsia="ru-RU"/>
        </w:rPr>
        <w:t xml:space="preserve">работники муниципальных учреждений культуры – </w:t>
      </w:r>
      <w:r>
        <w:rPr>
          <w:rFonts w:ascii="Times New Roman" w:eastAsia="Times New Roman" w:hAnsi="Times New Roman"/>
          <w:bCs/>
          <w:sz w:val="28"/>
          <w:szCs w:val="28"/>
          <w:lang w:eastAsia="ru-RU"/>
        </w:rPr>
        <w:t>33 339,40</w:t>
      </w:r>
      <w:r w:rsidRPr="00F42F35">
        <w:rPr>
          <w:rFonts w:ascii="Times New Roman" w:eastAsia="Times New Roman" w:hAnsi="Times New Roman"/>
          <w:bCs/>
          <w:sz w:val="28"/>
          <w:szCs w:val="28"/>
          <w:lang w:eastAsia="ru-RU"/>
        </w:rPr>
        <w:t xml:space="preserve"> рубл</w:t>
      </w:r>
      <w:r>
        <w:rPr>
          <w:rFonts w:ascii="Times New Roman" w:eastAsia="Times New Roman" w:hAnsi="Times New Roman"/>
          <w:bCs/>
          <w:sz w:val="28"/>
          <w:szCs w:val="28"/>
          <w:lang w:eastAsia="ru-RU"/>
        </w:rPr>
        <w:t>ей</w:t>
      </w:r>
      <w:r w:rsidRPr="00F42F35">
        <w:rPr>
          <w:rFonts w:ascii="Times New Roman" w:eastAsia="Times New Roman" w:hAnsi="Times New Roman"/>
          <w:bCs/>
          <w:sz w:val="28"/>
          <w:szCs w:val="28"/>
          <w:lang w:eastAsia="ru-RU"/>
        </w:rPr>
        <w:t>.</w:t>
      </w:r>
    </w:p>
    <w:p w14:paraId="7C80D99C" w14:textId="77777777" w:rsidR="007762CE" w:rsidRPr="008C3237" w:rsidRDefault="007762CE" w:rsidP="007762CE">
      <w:pPr>
        <w:suppressAutoHyphens/>
        <w:spacing w:after="0" w:line="240" w:lineRule="auto"/>
        <w:ind w:firstLine="709"/>
        <w:jc w:val="both"/>
        <w:rPr>
          <w:rFonts w:ascii="Times New Roman" w:eastAsia="Calibri" w:hAnsi="Times New Roman" w:cs="Times New Roman"/>
          <w:sz w:val="28"/>
          <w:szCs w:val="28"/>
        </w:rPr>
      </w:pPr>
      <w:r w:rsidRPr="008C3237">
        <w:rPr>
          <w:rFonts w:ascii="Times New Roman" w:eastAsia="Calibri" w:hAnsi="Times New Roman" w:cs="Times New Roman"/>
          <w:sz w:val="28"/>
          <w:szCs w:val="28"/>
        </w:rPr>
        <w:t>Кассовое исполнение</w:t>
      </w:r>
      <w:r>
        <w:rPr>
          <w:rFonts w:ascii="Times New Roman" w:eastAsia="Calibri" w:hAnsi="Times New Roman" w:cs="Times New Roman"/>
          <w:sz w:val="28"/>
          <w:szCs w:val="28"/>
        </w:rPr>
        <w:t xml:space="preserve"> по </w:t>
      </w:r>
      <w:r w:rsidRPr="008C3237">
        <w:rPr>
          <w:rFonts w:ascii="Times New Roman" w:eastAsia="Calibri" w:hAnsi="Times New Roman" w:cs="Times New Roman"/>
          <w:sz w:val="28"/>
          <w:szCs w:val="28"/>
        </w:rPr>
        <w:t>муниципальной программ</w:t>
      </w:r>
      <w:r>
        <w:rPr>
          <w:rFonts w:ascii="Times New Roman" w:eastAsia="Calibri" w:hAnsi="Times New Roman" w:cs="Times New Roman"/>
          <w:sz w:val="28"/>
          <w:szCs w:val="28"/>
        </w:rPr>
        <w:t>е</w:t>
      </w:r>
      <w:r w:rsidRPr="008C3237">
        <w:rPr>
          <w:rFonts w:ascii="Times New Roman" w:eastAsia="Calibri" w:hAnsi="Times New Roman" w:cs="Times New Roman"/>
          <w:sz w:val="28"/>
          <w:szCs w:val="28"/>
        </w:rPr>
        <w:t xml:space="preserve"> «Общественная безопасность, защита населения и терри</w:t>
      </w:r>
      <w:r>
        <w:rPr>
          <w:rFonts w:ascii="Times New Roman" w:eastAsia="Calibri" w:hAnsi="Times New Roman" w:cs="Times New Roman"/>
          <w:sz w:val="28"/>
          <w:szCs w:val="28"/>
        </w:rPr>
        <w:t>тории от чрезвычайных ситуаций»</w:t>
      </w:r>
      <w:r w:rsidRPr="00C5433C">
        <w:rPr>
          <w:rFonts w:ascii="Times New Roman" w:hAnsi="Times New Roman" w:cs="Times New Roman"/>
          <w:sz w:val="28"/>
          <w:szCs w:val="28"/>
        </w:rPr>
        <w:t xml:space="preserve"> составило 1 087,63 тыс. рублей или 100,00 процента к годовым плановым назначениям. </w:t>
      </w:r>
      <w:r w:rsidRPr="008C3237">
        <w:rPr>
          <w:rFonts w:ascii="Times New Roman" w:eastAsia="Calibri" w:hAnsi="Times New Roman" w:cs="Times New Roman"/>
          <w:sz w:val="28"/>
          <w:szCs w:val="28"/>
        </w:rPr>
        <w:t xml:space="preserve">Средства направлены на обеспечение охраны объектов охранными организациями. </w:t>
      </w:r>
    </w:p>
    <w:p w14:paraId="76292CF4" w14:textId="77777777" w:rsidR="007762CE" w:rsidRPr="007443BB" w:rsidRDefault="007762CE" w:rsidP="007762CE">
      <w:pPr>
        <w:suppressAutoHyphen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w:t>
      </w:r>
      <w:r w:rsidRPr="007443BB">
        <w:rPr>
          <w:rFonts w:ascii="Times New Roman" w:eastAsia="Times New Roman" w:hAnsi="Times New Roman" w:cs="Times New Roman"/>
          <w:noProof/>
          <w:sz w:val="28"/>
          <w:szCs w:val="28"/>
          <w:lang w:eastAsia="ru-RU"/>
        </w:rPr>
        <w:t xml:space="preserve">ассовое исполнение </w:t>
      </w:r>
      <w:r>
        <w:rPr>
          <w:rFonts w:ascii="Times New Roman" w:eastAsia="Times New Roman" w:hAnsi="Times New Roman" w:cs="Times New Roman"/>
          <w:noProof/>
          <w:sz w:val="28"/>
          <w:szCs w:val="28"/>
          <w:lang w:eastAsia="ru-RU"/>
        </w:rPr>
        <w:t>п</w:t>
      </w:r>
      <w:r w:rsidRPr="007443BB">
        <w:rPr>
          <w:rFonts w:ascii="Times New Roman" w:eastAsia="Times New Roman" w:hAnsi="Times New Roman" w:cs="Times New Roman"/>
          <w:noProof/>
          <w:sz w:val="28"/>
          <w:szCs w:val="28"/>
          <w:lang w:eastAsia="ru-RU"/>
        </w:rPr>
        <w:t xml:space="preserve">о муниципальной программе </w:t>
      </w:r>
      <w:r w:rsidRPr="007443BB">
        <w:rPr>
          <w:rFonts w:ascii="Times New Roman" w:eastAsia="Times New Roman" w:hAnsi="Times New Roman" w:cs="Times New Roman"/>
          <w:noProof/>
          <w:color w:val="000000"/>
          <w:sz w:val="28"/>
          <w:szCs w:val="28"/>
          <w:lang w:eastAsia="ru-RU"/>
        </w:rPr>
        <w:t>«Управление финансами»</w:t>
      </w:r>
      <w:r>
        <w:rPr>
          <w:rFonts w:ascii="Times New Roman" w:eastAsia="Times New Roman" w:hAnsi="Times New Roman" w:cs="Times New Roman"/>
          <w:noProof/>
          <w:color w:val="000000"/>
          <w:sz w:val="28"/>
          <w:szCs w:val="28"/>
          <w:lang w:eastAsia="ru-RU"/>
        </w:rPr>
        <w:t xml:space="preserve"> составило</w:t>
      </w:r>
      <w:r w:rsidRPr="007443BB">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89,94</w:t>
      </w:r>
      <w:r w:rsidRPr="007443BB">
        <w:rPr>
          <w:rFonts w:ascii="Times New Roman" w:eastAsia="Times New Roman" w:hAnsi="Times New Roman" w:cs="Times New Roman"/>
          <w:noProof/>
          <w:sz w:val="28"/>
          <w:szCs w:val="28"/>
          <w:lang w:eastAsia="ru-RU"/>
        </w:rPr>
        <w:t xml:space="preserve"> тыс. рублей или </w:t>
      </w:r>
      <w:r>
        <w:rPr>
          <w:rFonts w:ascii="Times New Roman" w:eastAsia="Times New Roman" w:hAnsi="Times New Roman" w:cs="Times New Roman"/>
          <w:noProof/>
          <w:sz w:val="28"/>
          <w:szCs w:val="28"/>
          <w:lang w:eastAsia="ru-RU"/>
        </w:rPr>
        <w:t>99,93</w:t>
      </w:r>
      <w:r w:rsidRPr="007443BB">
        <w:rPr>
          <w:rFonts w:ascii="Times New Roman" w:eastAsia="Times New Roman" w:hAnsi="Times New Roman" w:cs="Times New Roman"/>
          <w:noProof/>
          <w:sz w:val="28"/>
          <w:szCs w:val="28"/>
          <w:lang w:eastAsia="ru-RU"/>
        </w:rPr>
        <w:t xml:space="preserve"> процента к годовым плановым </w:t>
      </w:r>
      <w:r w:rsidRPr="00920577">
        <w:rPr>
          <w:rFonts w:ascii="Times New Roman" w:eastAsia="Times New Roman" w:hAnsi="Times New Roman" w:cs="Times New Roman"/>
          <w:noProof/>
          <w:sz w:val="28"/>
          <w:szCs w:val="28"/>
          <w:lang w:eastAsia="ru-RU"/>
        </w:rPr>
        <w:t>назначениям. Средства направлены на обеспечение деятельности отдела культуры администрации</w:t>
      </w:r>
      <w:r w:rsidRPr="00920577">
        <w:rPr>
          <w:rFonts w:ascii="Times New Roman" w:hAnsi="Times New Roman" w:cs="Times New Roman"/>
          <w:sz w:val="28"/>
          <w:szCs w:val="28"/>
        </w:rPr>
        <w:t xml:space="preserve"> </w:t>
      </w:r>
      <w:proofErr w:type="spellStart"/>
      <w:r w:rsidRPr="00920577">
        <w:rPr>
          <w:rFonts w:ascii="Times New Roman" w:hAnsi="Times New Roman" w:cs="Times New Roman"/>
          <w:sz w:val="28"/>
          <w:szCs w:val="28"/>
        </w:rPr>
        <w:t>Нефтекумского</w:t>
      </w:r>
      <w:proofErr w:type="spellEnd"/>
      <w:r w:rsidRPr="00920577">
        <w:rPr>
          <w:rFonts w:ascii="Times New Roman" w:hAnsi="Times New Roman" w:cs="Times New Roman"/>
          <w:sz w:val="28"/>
          <w:szCs w:val="28"/>
        </w:rPr>
        <w:t xml:space="preserve"> муниципального округа Ставропольского края и</w:t>
      </w:r>
      <w:r>
        <w:rPr>
          <w:rFonts w:ascii="Times New Roman" w:hAnsi="Times New Roman" w:cs="Times New Roman"/>
          <w:sz w:val="28"/>
          <w:szCs w:val="28"/>
        </w:rPr>
        <w:t xml:space="preserve"> муниципального казенного учреждения культуры</w:t>
      </w:r>
      <w:r w:rsidRPr="00920577">
        <w:rPr>
          <w:rFonts w:ascii="Times New Roman" w:hAnsi="Times New Roman" w:cs="Times New Roman"/>
          <w:sz w:val="28"/>
          <w:szCs w:val="28"/>
        </w:rPr>
        <w:t xml:space="preserve"> </w:t>
      </w:r>
      <w:r>
        <w:rPr>
          <w:rFonts w:ascii="Times New Roman" w:hAnsi="Times New Roman" w:cs="Times New Roman"/>
          <w:sz w:val="28"/>
          <w:szCs w:val="28"/>
        </w:rPr>
        <w:t xml:space="preserve">«Централизованная библиотечная система </w:t>
      </w:r>
      <w:proofErr w:type="spellStart"/>
      <w:r>
        <w:rPr>
          <w:rFonts w:ascii="Times New Roman" w:hAnsi="Times New Roman" w:cs="Times New Roman"/>
          <w:sz w:val="28"/>
          <w:szCs w:val="28"/>
        </w:rPr>
        <w:t>Нефтекумского</w:t>
      </w:r>
      <w:proofErr w:type="spellEnd"/>
      <w:r>
        <w:rPr>
          <w:rFonts w:ascii="Times New Roman" w:hAnsi="Times New Roman" w:cs="Times New Roman"/>
          <w:sz w:val="28"/>
          <w:szCs w:val="28"/>
        </w:rPr>
        <w:t xml:space="preserve"> муниципального округа Ставропольского края»</w:t>
      </w:r>
      <w:r w:rsidRPr="00920577">
        <w:rPr>
          <w:rFonts w:ascii="Times New Roman" w:eastAsia="Times New Roman" w:hAnsi="Times New Roman" w:cs="Times New Roman"/>
          <w:noProof/>
          <w:sz w:val="28"/>
          <w:szCs w:val="28"/>
          <w:lang w:eastAsia="ru-RU"/>
        </w:rPr>
        <w:t>.</w:t>
      </w:r>
      <w:r w:rsidRPr="007443BB">
        <w:rPr>
          <w:rFonts w:ascii="Times New Roman" w:eastAsia="Times New Roman" w:hAnsi="Times New Roman" w:cs="Times New Roman"/>
          <w:noProof/>
          <w:sz w:val="28"/>
          <w:szCs w:val="28"/>
          <w:lang w:eastAsia="ru-RU"/>
        </w:rPr>
        <w:t xml:space="preserve"> </w:t>
      </w:r>
    </w:p>
    <w:p w14:paraId="24AE9370" w14:textId="77777777" w:rsidR="007762CE" w:rsidRPr="00572A41" w:rsidRDefault="007762CE" w:rsidP="007762CE">
      <w:pPr>
        <w:tabs>
          <w:tab w:val="left" w:pos="1134"/>
        </w:tabs>
        <w:suppressAutoHyphens/>
        <w:spacing w:after="0" w:line="240" w:lineRule="auto"/>
        <w:ind w:firstLine="709"/>
        <w:jc w:val="both"/>
        <w:rPr>
          <w:rFonts w:ascii="Times New Roman" w:eastAsia="Times New Roman" w:hAnsi="Times New Roman" w:cs="Times New Roman"/>
          <w:noProof/>
          <w:sz w:val="28"/>
          <w:szCs w:val="28"/>
          <w:lang w:eastAsia="ru-RU"/>
        </w:rPr>
      </w:pPr>
      <w:r w:rsidRPr="00572A41">
        <w:rPr>
          <w:rFonts w:ascii="Times New Roman" w:eastAsia="Times New Roman" w:hAnsi="Times New Roman" w:cs="Times New Roman"/>
          <w:noProof/>
          <w:sz w:val="28"/>
          <w:szCs w:val="28"/>
          <w:lang w:eastAsia="ru-RU"/>
        </w:rPr>
        <w:t>Расходы муниципальных учреждений культуры по приоритетным статьям составили 153 646,9</w:t>
      </w:r>
      <w:r>
        <w:rPr>
          <w:rFonts w:ascii="Times New Roman" w:eastAsia="Times New Roman" w:hAnsi="Times New Roman" w:cs="Times New Roman"/>
          <w:noProof/>
          <w:sz w:val="28"/>
          <w:szCs w:val="28"/>
          <w:lang w:eastAsia="ru-RU"/>
        </w:rPr>
        <w:t>8</w:t>
      </w:r>
      <w:r w:rsidRPr="00572A41">
        <w:rPr>
          <w:rFonts w:ascii="Times New Roman" w:eastAsia="Times New Roman" w:hAnsi="Times New Roman" w:cs="Times New Roman"/>
          <w:noProof/>
          <w:sz w:val="28"/>
          <w:szCs w:val="28"/>
          <w:lang w:eastAsia="ru-RU"/>
        </w:rPr>
        <w:t xml:space="preserve"> тыс.рублей или 99,49 процента к годовым плановым назначениям, в том числе:</w:t>
      </w:r>
    </w:p>
    <w:p w14:paraId="585B00D5" w14:textId="77777777" w:rsidR="007762CE" w:rsidRPr="00F826EE" w:rsidRDefault="007762CE" w:rsidP="007762CE">
      <w:pPr>
        <w:tabs>
          <w:tab w:val="left" w:pos="1134"/>
        </w:tabs>
        <w:suppressAutoHyphens/>
        <w:spacing w:after="0" w:line="240" w:lineRule="auto"/>
        <w:ind w:firstLine="709"/>
        <w:jc w:val="both"/>
        <w:rPr>
          <w:rFonts w:ascii="Times New Roman" w:eastAsia="Times New Roman" w:hAnsi="Times New Roman" w:cs="Times New Roman"/>
          <w:noProof/>
          <w:sz w:val="28"/>
          <w:szCs w:val="28"/>
          <w:lang w:eastAsia="ru-RU"/>
        </w:rPr>
      </w:pPr>
      <w:r w:rsidRPr="00572A41">
        <w:rPr>
          <w:rFonts w:ascii="Times New Roman" w:eastAsia="Times New Roman" w:hAnsi="Times New Roman" w:cs="Times New Roman"/>
          <w:noProof/>
          <w:sz w:val="28"/>
          <w:szCs w:val="28"/>
          <w:lang w:eastAsia="ru-RU"/>
        </w:rPr>
        <w:t>оплата труда –  143 853,45 тыс. рублей</w:t>
      </w:r>
      <w:r w:rsidRPr="00F826EE">
        <w:rPr>
          <w:rFonts w:ascii="Times New Roman" w:eastAsia="Times New Roman" w:hAnsi="Times New Roman" w:cs="Times New Roman"/>
          <w:noProof/>
          <w:sz w:val="28"/>
          <w:szCs w:val="28"/>
          <w:lang w:eastAsia="ru-RU"/>
        </w:rPr>
        <w:t xml:space="preserve"> или 99,95 процента к годовым плановым назначениям;</w:t>
      </w:r>
    </w:p>
    <w:p w14:paraId="363BE0B8" w14:textId="77777777" w:rsidR="007762CE" w:rsidRPr="00572A41" w:rsidRDefault="007762CE" w:rsidP="007762CE">
      <w:pPr>
        <w:tabs>
          <w:tab w:val="left" w:pos="1134"/>
        </w:tabs>
        <w:suppressAutoHyphens/>
        <w:spacing w:after="0" w:line="240" w:lineRule="auto"/>
        <w:ind w:firstLine="709"/>
        <w:jc w:val="both"/>
        <w:rPr>
          <w:rFonts w:ascii="Times New Roman" w:eastAsia="Times New Roman" w:hAnsi="Times New Roman" w:cs="Times New Roman"/>
          <w:noProof/>
          <w:sz w:val="28"/>
          <w:szCs w:val="28"/>
          <w:lang w:eastAsia="ru-RU"/>
        </w:rPr>
      </w:pPr>
      <w:r w:rsidRPr="00572A41">
        <w:rPr>
          <w:rFonts w:ascii="Times New Roman" w:eastAsia="Times New Roman" w:hAnsi="Times New Roman" w:cs="Times New Roman"/>
          <w:noProof/>
          <w:sz w:val="28"/>
          <w:szCs w:val="28"/>
          <w:lang w:eastAsia="ru-RU"/>
        </w:rPr>
        <w:t>оплата коммунальных услуг – 9</w:t>
      </w:r>
      <w:r w:rsidRPr="00572A41">
        <w:rPr>
          <w:rFonts w:ascii="Times New Roman" w:eastAsia="Times New Roman" w:hAnsi="Times New Roman" w:cs="Times New Roman"/>
          <w:noProof/>
          <w:sz w:val="28"/>
          <w:szCs w:val="28"/>
          <w:lang w:val="en-US" w:eastAsia="ru-RU"/>
        </w:rPr>
        <w:t> </w:t>
      </w:r>
      <w:r w:rsidRPr="00572A41">
        <w:rPr>
          <w:rFonts w:ascii="Times New Roman" w:eastAsia="Times New Roman" w:hAnsi="Times New Roman" w:cs="Times New Roman"/>
          <w:noProof/>
          <w:sz w:val="28"/>
          <w:szCs w:val="28"/>
          <w:lang w:eastAsia="ru-RU"/>
        </w:rPr>
        <w:t>793,53 тыс. рублей или 93,20 процента к годовым плановым назначениям.</w:t>
      </w:r>
    </w:p>
    <w:p w14:paraId="3228B78E" w14:textId="77777777" w:rsidR="007762CE" w:rsidRPr="0098083D" w:rsidRDefault="007762CE" w:rsidP="007762CE">
      <w:pPr>
        <w:tabs>
          <w:tab w:val="left" w:pos="1134"/>
        </w:tabs>
        <w:suppressAutoHyphens/>
        <w:spacing w:after="0" w:line="240" w:lineRule="auto"/>
        <w:ind w:firstLine="709"/>
        <w:jc w:val="both"/>
        <w:rPr>
          <w:rFonts w:ascii="Times New Roman" w:eastAsia="Times New Roman" w:hAnsi="Times New Roman" w:cs="Times New Roman"/>
          <w:noProof/>
          <w:sz w:val="28"/>
          <w:szCs w:val="28"/>
          <w:lang w:eastAsia="ru-RU"/>
        </w:rPr>
      </w:pPr>
      <w:r w:rsidRPr="007413D9">
        <w:rPr>
          <w:rFonts w:ascii="Times New Roman" w:eastAsia="Times New Roman" w:hAnsi="Times New Roman" w:cs="Times New Roman"/>
          <w:noProof/>
          <w:sz w:val="28"/>
          <w:szCs w:val="28"/>
          <w:lang w:eastAsia="ru-RU"/>
        </w:rPr>
        <w:t>Из общего объема расходов по данной главе расходы за счет средств местного бюджета составили 167 604,99 тыс. рублей или 99,33 процента, расходы за счет средств бюджета Ставропольского края составили 1 135,69 тыс. рублей или 0,67 процента.</w:t>
      </w:r>
    </w:p>
    <w:p w14:paraId="5F168BB7" w14:textId="77777777" w:rsidR="007762CE" w:rsidRPr="00EF65A9" w:rsidRDefault="007762CE" w:rsidP="007762CE">
      <w:pPr>
        <w:tabs>
          <w:tab w:val="left" w:pos="1134"/>
        </w:tabs>
        <w:suppressAutoHyphens/>
        <w:spacing w:after="0" w:line="240" w:lineRule="auto"/>
        <w:ind w:firstLine="709"/>
        <w:jc w:val="both"/>
        <w:rPr>
          <w:rFonts w:ascii="Times New Roman" w:eastAsia="Times New Roman" w:hAnsi="Times New Roman" w:cs="Times New Roman"/>
          <w:noProof/>
          <w:sz w:val="28"/>
          <w:szCs w:val="28"/>
          <w:highlight w:val="yellow"/>
          <w:lang w:eastAsia="ru-RU"/>
        </w:rPr>
      </w:pPr>
    </w:p>
    <w:p w14:paraId="7EFAD01B" w14:textId="77777777" w:rsidR="007762CE" w:rsidRPr="007612D3" w:rsidRDefault="007762CE" w:rsidP="007762CE">
      <w:pPr>
        <w:tabs>
          <w:tab w:val="left" w:pos="0"/>
        </w:tabs>
        <w:suppressAutoHyphens/>
        <w:spacing w:after="0" w:line="240" w:lineRule="auto"/>
        <w:jc w:val="center"/>
        <w:rPr>
          <w:rFonts w:ascii="Times New Roman" w:eastAsia="Times New Roman" w:hAnsi="Times New Roman" w:cs="Times New Roman"/>
          <w:bCs/>
          <w:sz w:val="28"/>
          <w:szCs w:val="28"/>
          <w:lang w:eastAsia="ru-RU"/>
        </w:rPr>
      </w:pPr>
      <w:r w:rsidRPr="007612D3">
        <w:rPr>
          <w:rFonts w:ascii="Times New Roman" w:eastAsia="Times New Roman" w:hAnsi="Times New Roman" w:cs="Times New Roman"/>
          <w:bCs/>
          <w:sz w:val="28"/>
          <w:szCs w:val="28"/>
          <w:lang w:eastAsia="ru-RU"/>
        </w:rPr>
        <w:lastRenderedPageBreak/>
        <w:t>ГЛАВА 609. УПРАВЛЕНИЕ ТРУДА И СОЦИАЛЬНОЙ ЗАЩИТЫ</w:t>
      </w:r>
    </w:p>
    <w:p w14:paraId="770E99D6" w14:textId="77777777" w:rsidR="007762CE" w:rsidRPr="007612D3" w:rsidRDefault="007762CE" w:rsidP="007762CE">
      <w:pPr>
        <w:tabs>
          <w:tab w:val="left" w:pos="0"/>
        </w:tabs>
        <w:suppressAutoHyphens/>
        <w:spacing w:after="0" w:line="240" w:lineRule="auto"/>
        <w:jc w:val="center"/>
        <w:rPr>
          <w:rFonts w:ascii="Times New Roman" w:eastAsia="Times New Roman" w:hAnsi="Times New Roman" w:cs="Times New Roman"/>
          <w:bCs/>
          <w:sz w:val="28"/>
          <w:szCs w:val="28"/>
          <w:lang w:eastAsia="ru-RU"/>
        </w:rPr>
      </w:pPr>
      <w:r w:rsidRPr="007612D3">
        <w:rPr>
          <w:rFonts w:ascii="Times New Roman" w:eastAsia="Times New Roman" w:hAnsi="Times New Roman" w:cs="Times New Roman"/>
          <w:bCs/>
          <w:sz w:val="28"/>
          <w:szCs w:val="28"/>
          <w:lang w:eastAsia="ru-RU"/>
        </w:rPr>
        <w:t>НАСЕЛЕНИЯ АДМИНИСТРАЦИИ НЕФТЕКУМСКОГО</w:t>
      </w:r>
    </w:p>
    <w:p w14:paraId="06309484" w14:textId="77777777" w:rsidR="007762CE" w:rsidRPr="007612D3" w:rsidRDefault="007762CE" w:rsidP="007762CE">
      <w:pPr>
        <w:tabs>
          <w:tab w:val="left" w:pos="0"/>
        </w:tabs>
        <w:suppressAutoHyphen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МУНИЦИПАЛЬНОГО</w:t>
      </w:r>
      <w:r w:rsidRPr="007612D3">
        <w:rPr>
          <w:rFonts w:ascii="Times New Roman" w:eastAsia="Times New Roman" w:hAnsi="Times New Roman" w:cs="Times New Roman"/>
          <w:bCs/>
          <w:sz w:val="28"/>
          <w:szCs w:val="28"/>
          <w:lang w:eastAsia="ru-RU"/>
        </w:rPr>
        <w:t xml:space="preserve"> ОКРУГА СТАВРОПОЛЬСКОГО КРАЯ</w:t>
      </w:r>
    </w:p>
    <w:p w14:paraId="10BE437A" w14:textId="77777777" w:rsidR="007762CE" w:rsidRPr="00EF65A9" w:rsidRDefault="007762CE" w:rsidP="007762CE">
      <w:pPr>
        <w:tabs>
          <w:tab w:val="left" w:pos="0"/>
        </w:tabs>
        <w:suppressAutoHyphens/>
        <w:spacing w:after="0" w:line="240" w:lineRule="auto"/>
        <w:jc w:val="center"/>
        <w:rPr>
          <w:rFonts w:ascii="Times New Roman" w:eastAsia="Times New Roman" w:hAnsi="Times New Roman" w:cs="Times New Roman"/>
          <w:bCs/>
          <w:sz w:val="28"/>
          <w:szCs w:val="28"/>
          <w:highlight w:val="yellow"/>
          <w:lang w:eastAsia="ru-RU"/>
        </w:rPr>
      </w:pPr>
    </w:p>
    <w:p w14:paraId="6E2F69A6" w14:textId="77777777" w:rsidR="007762CE" w:rsidRPr="00C50D94" w:rsidRDefault="007762CE" w:rsidP="007762CE">
      <w:pPr>
        <w:spacing w:after="0" w:line="240" w:lineRule="auto"/>
        <w:ind w:firstLine="708"/>
        <w:jc w:val="both"/>
        <w:rPr>
          <w:rFonts w:ascii="Times New Roman" w:eastAsiaTheme="minorEastAsia" w:hAnsi="Times New Roman" w:cs="Times New Roman"/>
          <w:sz w:val="28"/>
          <w:szCs w:val="28"/>
          <w:lang w:eastAsia="ru-RU"/>
        </w:rPr>
      </w:pPr>
      <w:r w:rsidRPr="00C50D94">
        <w:rPr>
          <w:rFonts w:ascii="Times New Roman" w:eastAsiaTheme="minorEastAsia" w:hAnsi="Times New Roman" w:cs="Times New Roman"/>
          <w:sz w:val="28"/>
          <w:szCs w:val="28"/>
          <w:lang w:eastAsia="ru-RU"/>
        </w:rPr>
        <w:t xml:space="preserve">В соответствии с решением о бюджете годовые плановые назначения, предусмотренные по главе «Управление труда и социальной защиты населения администрации </w:t>
      </w:r>
      <w:proofErr w:type="spellStart"/>
      <w:r w:rsidRPr="00C50D94">
        <w:rPr>
          <w:rFonts w:ascii="Times New Roman" w:eastAsiaTheme="minorEastAsia" w:hAnsi="Times New Roman" w:cs="Times New Roman"/>
          <w:sz w:val="28"/>
          <w:szCs w:val="28"/>
          <w:lang w:eastAsia="ru-RU"/>
        </w:rPr>
        <w:t>Нефтекумского</w:t>
      </w:r>
      <w:proofErr w:type="spellEnd"/>
      <w:r w:rsidRPr="00C50D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муниципального</w:t>
      </w:r>
      <w:r w:rsidRPr="00C50D94">
        <w:rPr>
          <w:rFonts w:ascii="Times New Roman" w:eastAsiaTheme="minorEastAsia" w:hAnsi="Times New Roman" w:cs="Times New Roman"/>
          <w:sz w:val="28"/>
          <w:szCs w:val="28"/>
          <w:lang w:eastAsia="ru-RU"/>
        </w:rPr>
        <w:t xml:space="preserve"> округа Ставропольского края» (далее – управление труда и социальной защиты населения), утверждены в сумме </w:t>
      </w:r>
      <w:r w:rsidRPr="006F14F4">
        <w:rPr>
          <w:rFonts w:ascii="Times New Roman" w:eastAsiaTheme="minorEastAsia" w:hAnsi="Times New Roman" w:cs="Times New Roman"/>
          <w:sz w:val="28"/>
          <w:szCs w:val="28"/>
          <w:lang w:eastAsia="ru-RU"/>
        </w:rPr>
        <w:t>519</w:t>
      </w:r>
      <w:r>
        <w:rPr>
          <w:rFonts w:ascii="Times New Roman" w:eastAsiaTheme="minorEastAsia" w:hAnsi="Times New Roman" w:cs="Times New Roman"/>
          <w:sz w:val="28"/>
          <w:szCs w:val="28"/>
          <w:lang w:eastAsia="ru-RU"/>
        </w:rPr>
        <w:t xml:space="preserve"> </w:t>
      </w:r>
      <w:r w:rsidRPr="006F14F4">
        <w:rPr>
          <w:rFonts w:ascii="Times New Roman" w:eastAsiaTheme="minorEastAsia" w:hAnsi="Times New Roman" w:cs="Times New Roman"/>
          <w:sz w:val="28"/>
          <w:szCs w:val="28"/>
          <w:lang w:eastAsia="ru-RU"/>
        </w:rPr>
        <w:t>693,5</w:t>
      </w:r>
      <w:r>
        <w:rPr>
          <w:rFonts w:ascii="Times New Roman" w:eastAsiaTheme="minorEastAsia" w:hAnsi="Times New Roman" w:cs="Times New Roman"/>
          <w:sz w:val="28"/>
          <w:szCs w:val="28"/>
          <w:lang w:eastAsia="ru-RU"/>
        </w:rPr>
        <w:t xml:space="preserve">0 </w:t>
      </w:r>
      <w:r w:rsidRPr="00C50D94">
        <w:rPr>
          <w:rFonts w:ascii="Times New Roman" w:eastAsiaTheme="minorEastAsia" w:hAnsi="Times New Roman" w:cs="Times New Roman"/>
          <w:sz w:val="28"/>
          <w:szCs w:val="28"/>
          <w:lang w:eastAsia="ru-RU"/>
        </w:rPr>
        <w:t xml:space="preserve">тыс. рублей. </w:t>
      </w:r>
    </w:p>
    <w:p w14:paraId="2BF4E657" w14:textId="77777777" w:rsidR="007762CE" w:rsidRPr="00C50D94" w:rsidRDefault="007762CE" w:rsidP="007762CE">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50D94">
        <w:rPr>
          <w:rFonts w:ascii="Times New Roman" w:eastAsiaTheme="minorEastAsia" w:hAnsi="Times New Roman" w:cs="Times New Roman"/>
          <w:sz w:val="28"/>
          <w:szCs w:val="28"/>
          <w:lang w:eastAsia="ru-RU"/>
        </w:rPr>
        <w:t xml:space="preserve">В процессе исполнения </w:t>
      </w:r>
      <w:r w:rsidRPr="005A4F32">
        <w:rPr>
          <w:rFonts w:ascii="Times New Roman" w:eastAsiaTheme="minorEastAsia" w:hAnsi="Times New Roman" w:cs="Times New Roman"/>
          <w:sz w:val="28"/>
          <w:szCs w:val="28"/>
          <w:lang w:eastAsia="ru-RU"/>
        </w:rPr>
        <w:t>местного</w:t>
      </w:r>
      <w:r w:rsidRPr="00C50D94">
        <w:rPr>
          <w:rFonts w:ascii="Times New Roman" w:eastAsiaTheme="minorEastAsia" w:hAnsi="Times New Roman" w:cs="Times New Roman"/>
          <w:sz w:val="28"/>
          <w:szCs w:val="28"/>
          <w:lang w:eastAsia="ru-RU"/>
        </w:rPr>
        <w:t xml:space="preserve"> бюджета</w:t>
      </w:r>
      <w:r>
        <w:rPr>
          <w:rFonts w:ascii="Times New Roman" w:eastAsiaTheme="minorEastAsia" w:hAnsi="Times New Roman" w:cs="Times New Roman"/>
          <w:sz w:val="28"/>
          <w:szCs w:val="28"/>
          <w:lang w:eastAsia="ru-RU"/>
        </w:rPr>
        <w:t xml:space="preserve">, </w:t>
      </w:r>
      <w:r w:rsidRPr="00C50D94">
        <w:rPr>
          <w:rFonts w:ascii="Times New Roman" w:eastAsiaTheme="minorEastAsia" w:hAnsi="Times New Roman" w:cs="Times New Roman"/>
          <w:sz w:val="28"/>
          <w:szCs w:val="28"/>
          <w:lang w:eastAsia="ru-RU"/>
        </w:rPr>
        <w:t>в соответствии с</w:t>
      </w:r>
      <w:r>
        <w:rPr>
          <w:rFonts w:ascii="Times New Roman" w:eastAsiaTheme="minorEastAsia" w:hAnsi="Times New Roman" w:cs="Times New Roman"/>
          <w:sz w:val="28"/>
          <w:szCs w:val="28"/>
          <w:lang w:eastAsia="ru-RU"/>
        </w:rPr>
        <w:t>о</w:t>
      </w:r>
      <w:r w:rsidRPr="00C50D94">
        <w:rPr>
          <w:rFonts w:ascii="Times New Roman" w:eastAsiaTheme="minorEastAsia" w:hAnsi="Times New Roman" w:cs="Times New Roman"/>
          <w:sz w:val="28"/>
          <w:szCs w:val="28"/>
          <w:lang w:eastAsia="ru-RU"/>
        </w:rPr>
        <w:t xml:space="preserve"> стать</w:t>
      </w:r>
      <w:r>
        <w:rPr>
          <w:rFonts w:ascii="Times New Roman" w:eastAsiaTheme="minorEastAsia" w:hAnsi="Times New Roman" w:cs="Times New Roman"/>
          <w:sz w:val="28"/>
          <w:szCs w:val="28"/>
          <w:lang w:eastAsia="ru-RU"/>
        </w:rPr>
        <w:t>ей</w:t>
      </w:r>
      <w:r w:rsidRPr="00C50D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232 Бюджетного кодекса Российс</w:t>
      </w:r>
      <w:r w:rsidRPr="00C50D94">
        <w:rPr>
          <w:rFonts w:ascii="Times New Roman" w:eastAsiaTheme="minorEastAsia" w:hAnsi="Times New Roman" w:cs="Times New Roman"/>
          <w:sz w:val="28"/>
          <w:szCs w:val="28"/>
          <w:lang w:eastAsia="ru-RU"/>
        </w:rPr>
        <w:t>кой Федерации</w:t>
      </w:r>
      <w:r>
        <w:rPr>
          <w:rFonts w:ascii="Times New Roman" w:eastAsiaTheme="minorEastAsia" w:hAnsi="Times New Roman" w:cs="Times New Roman"/>
          <w:sz w:val="28"/>
          <w:szCs w:val="28"/>
          <w:lang w:eastAsia="ru-RU"/>
        </w:rPr>
        <w:t>,</w:t>
      </w:r>
      <w:r w:rsidRPr="00C50D94">
        <w:rPr>
          <w:rFonts w:ascii="Times New Roman" w:eastAsiaTheme="minorEastAsia" w:hAnsi="Times New Roman" w:cs="Times New Roman"/>
          <w:sz w:val="28"/>
          <w:szCs w:val="28"/>
          <w:lang w:eastAsia="ru-RU"/>
        </w:rPr>
        <w:t xml:space="preserve"> годовые плановые назначения по расходам увеличены на </w:t>
      </w:r>
      <w:r>
        <w:rPr>
          <w:rFonts w:ascii="Times New Roman" w:eastAsiaTheme="minorEastAsia" w:hAnsi="Times New Roman" w:cs="Times New Roman"/>
          <w:sz w:val="28"/>
          <w:szCs w:val="28"/>
          <w:lang w:eastAsia="ru-RU"/>
        </w:rPr>
        <w:t>2 302,34</w:t>
      </w:r>
      <w:r w:rsidRPr="00C50D94">
        <w:rPr>
          <w:rFonts w:ascii="Times New Roman" w:eastAsiaTheme="minorEastAsia" w:hAnsi="Times New Roman" w:cs="Times New Roman"/>
          <w:sz w:val="28"/>
          <w:szCs w:val="28"/>
          <w:lang w:eastAsia="ru-RU"/>
        </w:rPr>
        <w:t xml:space="preserve"> тыс. рублей, в том числе</w:t>
      </w:r>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на</w:t>
      </w:r>
      <w:proofErr w:type="gramEnd"/>
      <w:r w:rsidRPr="00C50D94">
        <w:rPr>
          <w:rFonts w:ascii="Times New Roman" w:eastAsiaTheme="minorEastAsia" w:hAnsi="Times New Roman" w:cs="Times New Roman"/>
          <w:sz w:val="28"/>
          <w:szCs w:val="28"/>
          <w:lang w:eastAsia="ru-RU"/>
        </w:rPr>
        <w:t>:</w:t>
      </w:r>
    </w:p>
    <w:p w14:paraId="6D3553C5" w14:textId="77777777" w:rsidR="007762CE" w:rsidRDefault="007762CE" w:rsidP="007762CE">
      <w:pPr>
        <w:pStyle w:val="aa"/>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ежемесячную денежную выплату, назначаемую в случае рождения третьего ребенка или последующих детей до достижения ребенком возраста трех лет – 880,00 тыс. рублей; </w:t>
      </w:r>
    </w:p>
    <w:p w14:paraId="31DBA74D" w14:textId="77777777" w:rsidR="007762CE" w:rsidRDefault="007762CE" w:rsidP="007762CE">
      <w:pPr>
        <w:pStyle w:val="aa"/>
        <w:spacing w:after="0" w:line="240" w:lineRule="auto"/>
        <w:ind w:left="0" w:firstLine="709"/>
        <w:jc w:val="both"/>
        <w:rPr>
          <w:rFonts w:ascii="Times New Roman" w:eastAsiaTheme="minorEastAsia" w:hAnsi="Times New Roman" w:cs="Times New Roman"/>
          <w:sz w:val="28"/>
          <w:szCs w:val="28"/>
          <w:lang w:eastAsia="ru-RU"/>
        </w:rPr>
      </w:pPr>
      <w:r w:rsidRPr="00A60EAB">
        <w:rPr>
          <w:rFonts w:ascii="Times New Roman" w:eastAsiaTheme="minorEastAsia" w:hAnsi="Times New Roman" w:cs="Times New Roman"/>
          <w:sz w:val="28"/>
          <w:szCs w:val="28"/>
          <w:lang w:eastAsia="ru-RU"/>
        </w:rPr>
        <w:t>ежемесячн</w:t>
      </w:r>
      <w:r>
        <w:rPr>
          <w:rFonts w:ascii="Times New Roman" w:eastAsiaTheme="minorEastAsia" w:hAnsi="Times New Roman" w:cs="Times New Roman"/>
          <w:sz w:val="28"/>
          <w:szCs w:val="28"/>
          <w:lang w:eastAsia="ru-RU"/>
        </w:rPr>
        <w:t>ую</w:t>
      </w:r>
      <w:r w:rsidRPr="00A60EAB">
        <w:rPr>
          <w:rFonts w:ascii="Times New Roman" w:eastAsiaTheme="minorEastAsia" w:hAnsi="Times New Roman" w:cs="Times New Roman"/>
          <w:sz w:val="28"/>
          <w:szCs w:val="28"/>
          <w:lang w:eastAsia="ru-RU"/>
        </w:rPr>
        <w:t xml:space="preserve"> выплат</w:t>
      </w:r>
      <w:r>
        <w:rPr>
          <w:rFonts w:ascii="Times New Roman" w:eastAsiaTheme="minorEastAsia" w:hAnsi="Times New Roman" w:cs="Times New Roman"/>
          <w:sz w:val="28"/>
          <w:szCs w:val="28"/>
          <w:lang w:eastAsia="ru-RU"/>
        </w:rPr>
        <w:t>у</w:t>
      </w:r>
      <w:r w:rsidRPr="00A60EAB">
        <w:rPr>
          <w:rFonts w:ascii="Times New Roman" w:eastAsiaTheme="minorEastAsia" w:hAnsi="Times New Roman" w:cs="Times New Roman"/>
          <w:sz w:val="28"/>
          <w:szCs w:val="28"/>
          <w:lang w:eastAsia="ru-RU"/>
        </w:rPr>
        <w:t xml:space="preserve"> на детей в возрасте от трех до семи лет включительно</w:t>
      </w:r>
      <w:r>
        <w:rPr>
          <w:rFonts w:ascii="Times New Roman" w:eastAsiaTheme="minorEastAsia" w:hAnsi="Times New Roman" w:cs="Times New Roman"/>
          <w:sz w:val="28"/>
          <w:szCs w:val="28"/>
          <w:lang w:eastAsia="ru-RU"/>
        </w:rPr>
        <w:t xml:space="preserve"> – 245,81 тыс. рублей; </w:t>
      </w:r>
    </w:p>
    <w:p w14:paraId="52ADFCAE" w14:textId="77777777" w:rsidR="007762CE" w:rsidRDefault="007762CE" w:rsidP="007762CE">
      <w:pPr>
        <w:pStyle w:val="aa"/>
        <w:spacing w:after="0" w:line="240" w:lineRule="auto"/>
        <w:ind w:left="0" w:firstLine="709"/>
        <w:jc w:val="both"/>
        <w:rPr>
          <w:rFonts w:ascii="Times New Roman" w:eastAsiaTheme="minorEastAsia" w:hAnsi="Times New Roman" w:cs="Times New Roman"/>
          <w:sz w:val="28"/>
          <w:szCs w:val="28"/>
          <w:lang w:eastAsia="ru-RU"/>
        </w:rPr>
      </w:pPr>
      <w:r w:rsidRPr="00A60EAB">
        <w:rPr>
          <w:rFonts w:ascii="Times New Roman" w:eastAsiaTheme="minorEastAsia" w:hAnsi="Times New Roman" w:cs="Times New Roman"/>
          <w:sz w:val="28"/>
          <w:szCs w:val="28"/>
          <w:lang w:eastAsia="ru-RU"/>
        </w:rPr>
        <w:t>ежегодн</w:t>
      </w:r>
      <w:r>
        <w:rPr>
          <w:rFonts w:ascii="Times New Roman" w:eastAsiaTheme="minorEastAsia" w:hAnsi="Times New Roman" w:cs="Times New Roman"/>
          <w:sz w:val="28"/>
          <w:szCs w:val="28"/>
          <w:lang w:eastAsia="ru-RU"/>
        </w:rPr>
        <w:t>ые</w:t>
      </w:r>
      <w:r w:rsidRPr="00A60EAB">
        <w:rPr>
          <w:rFonts w:ascii="Times New Roman" w:eastAsiaTheme="minorEastAsia" w:hAnsi="Times New Roman" w:cs="Times New Roman"/>
          <w:sz w:val="28"/>
          <w:szCs w:val="28"/>
          <w:lang w:eastAsia="ru-RU"/>
        </w:rPr>
        <w:t xml:space="preserve"> денежн</w:t>
      </w:r>
      <w:r>
        <w:rPr>
          <w:rFonts w:ascii="Times New Roman" w:eastAsiaTheme="minorEastAsia" w:hAnsi="Times New Roman" w:cs="Times New Roman"/>
          <w:sz w:val="28"/>
          <w:szCs w:val="28"/>
          <w:lang w:eastAsia="ru-RU"/>
        </w:rPr>
        <w:t>ые</w:t>
      </w:r>
      <w:r w:rsidRPr="00A60EAB">
        <w:rPr>
          <w:rFonts w:ascii="Times New Roman" w:eastAsiaTheme="minorEastAsia" w:hAnsi="Times New Roman" w:cs="Times New Roman"/>
          <w:sz w:val="28"/>
          <w:szCs w:val="28"/>
          <w:lang w:eastAsia="ru-RU"/>
        </w:rPr>
        <w:t xml:space="preserve"> выплаты лицам, награжденным нагрудным знаком </w:t>
      </w:r>
      <w:r>
        <w:rPr>
          <w:rFonts w:ascii="Times New Roman" w:eastAsiaTheme="minorEastAsia" w:hAnsi="Times New Roman" w:cs="Times New Roman"/>
          <w:sz w:val="28"/>
          <w:szCs w:val="28"/>
          <w:lang w:eastAsia="ru-RU"/>
        </w:rPr>
        <w:t>«</w:t>
      </w:r>
      <w:r w:rsidRPr="00A60EAB">
        <w:rPr>
          <w:rFonts w:ascii="Times New Roman" w:eastAsiaTheme="minorEastAsia" w:hAnsi="Times New Roman" w:cs="Times New Roman"/>
          <w:sz w:val="28"/>
          <w:szCs w:val="28"/>
          <w:lang w:eastAsia="ru-RU"/>
        </w:rPr>
        <w:t>Почетный донор России</w:t>
      </w:r>
      <w:r>
        <w:rPr>
          <w:rFonts w:ascii="Times New Roman" w:eastAsiaTheme="minorEastAsia" w:hAnsi="Times New Roman" w:cs="Times New Roman"/>
          <w:sz w:val="28"/>
          <w:szCs w:val="28"/>
          <w:lang w:eastAsia="ru-RU"/>
        </w:rPr>
        <w:t>» – 14,54 тыс. рублей;</w:t>
      </w:r>
    </w:p>
    <w:p w14:paraId="77C37287" w14:textId="77777777" w:rsidR="007762CE" w:rsidRDefault="007762CE" w:rsidP="007762CE">
      <w:pPr>
        <w:pStyle w:val="aa"/>
        <w:spacing w:after="0" w:line="240" w:lineRule="auto"/>
        <w:ind w:left="0" w:firstLine="709"/>
        <w:jc w:val="both"/>
        <w:rPr>
          <w:rFonts w:ascii="Times New Roman" w:eastAsiaTheme="minorEastAsia" w:hAnsi="Times New Roman" w:cs="Times New Roman"/>
          <w:sz w:val="28"/>
          <w:szCs w:val="28"/>
          <w:lang w:eastAsia="ru-RU"/>
        </w:rPr>
      </w:pPr>
      <w:r w:rsidRPr="00B83173">
        <w:rPr>
          <w:rFonts w:ascii="Times New Roman" w:eastAsiaTheme="minorEastAsia" w:hAnsi="Times New Roman" w:cs="Times New Roman"/>
          <w:sz w:val="28"/>
          <w:szCs w:val="28"/>
          <w:lang w:eastAsia="ru-RU"/>
        </w:rPr>
        <w:t>государственн</w:t>
      </w:r>
      <w:r>
        <w:rPr>
          <w:rFonts w:ascii="Times New Roman" w:eastAsiaTheme="minorEastAsia" w:hAnsi="Times New Roman" w:cs="Times New Roman"/>
          <w:sz w:val="28"/>
          <w:szCs w:val="28"/>
          <w:lang w:eastAsia="ru-RU"/>
        </w:rPr>
        <w:t xml:space="preserve">ую </w:t>
      </w:r>
      <w:r w:rsidRPr="00B83173">
        <w:rPr>
          <w:rFonts w:ascii="Times New Roman" w:eastAsiaTheme="minorEastAsia" w:hAnsi="Times New Roman" w:cs="Times New Roman"/>
          <w:sz w:val="28"/>
          <w:szCs w:val="28"/>
          <w:lang w:eastAsia="ru-RU"/>
        </w:rPr>
        <w:t>социальн</w:t>
      </w:r>
      <w:r>
        <w:rPr>
          <w:rFonts w:ascii="Times New Roman" w:eastAsiaTheme="minorEastAsia" w:hAnsi="Times New Roman" w:cs="Times New Roman"/>
          <w:sz w:val="28"/>
          <w:szCs w:val="28"/>
          <w:lang w:eastAsia="ru-RU"/>
        </w:rPr>
        <w:t>ую</w:t>
      </w:r>
      <w:r w:rsidRPr="00B83173">
        <w:rPr>
          <w:rFonts w:ascii="Times New Roman" w:eastAsiaTheme="minorEastAsia" w:hAnsi="Times New Roman" w:cs="Times New Roman"/>
          <w:sz w:val="28"/>
          <w:szCs w:val="28"/>
          <w:lang w:eastAsia="ru-RU"/>
        </w:rPr>
        <w:t xml:space="preserve"> помощ</w:t>
      </w:r>
      <w:r>
        <w:rPr>
          <w:rFonts w:ascii="Times New Roman" w:eastAsiaTheme="minorEastAsia" w:hAnsi="Times New Roman" w:cs="Times New Roman"/>
          <w:sz w:val="28"/>
          <w:szCs w:val="28"/>
          <w:lang w:eastAsia="ru-RU"/>
        </w:rPr>
        <w:t>ь</w:t>
      </w:r>
      <w:r w:rsidRPr="00B83173">
        <w:rPr>
          <w:rFonts w:ascii="Times New Roman" w:eastAsiaTheme="minorEastAsia" w:hAnsi="Times New Roman" w:cs="Times New Roman"/>
          <w:sz w:val="28"/>
          <w:szCs w:val="28"/>
          <w:lang w:eastAsia="ru-RU"/>
        </w:rPr>
        <w:t xml:space="preserve"> малоимущим семьям, малоимущим одиноко проживающим гражданам</w:t>
      </w:r>
      <w:r>
        <w:rPr>
          <w:rFonts w:ascii="Times New Roman" w:eastAsiaTheme="minorEastAsia" w:hAnsi="Times New Roman" w:cs="Times New Roman"/>
          <w:sz w:val="28"/>
          <w:szCs w:val="28"/>
          <w:lang w:eastAsia="ru-RU"/>
        </w:rPr>
        <w:t xml:space="preserve"> – 0,99 тыс. рублей;</w:t>
      </w:r>
    </w:p>
    <w:p w14:paraId="200DA4A6" w14:textId="77777777" w:rsidR="007762CE" w:rsidRDefault="007762CE" w:rsidP="007762CE">
      <w:pPr>
        <w:pStyle w:val="aa"/>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оплату жилищно-коммунальных услуг отдельным категориям граждан -596,00 тыс. рублей;</w:t>
      </w:r>
    </w:p>
    <w:p w14:paraId="467234AB" w14:textId="77777777" w:rsidR="007762CE" w:rsidRDefault="007762CE" w:rsidP="007762CE">
      <w:pPr>
        <w:pStyle w:val="aa"/>
        <w:spacing w:after="0" w:line="240" w:lineRule="auto"/>
        <w:ind w:left="0" w:firstLine="709"/>
        <w:jc w:val="both"/>
        <w:rPr>
          <w:rFonts w:ascii="Times New Roman" w:eastAsiaTheme="minorEastAsia" w:hAnsi="Times New Roman" w:cs="Times New Roman"/>
          <w:sz w:val="28"/>
          <w:szCs w:val="28"/>
          <w:lang w:eastAsia="ru-RU"/>
        </w:rPr>
      </w:pPr>
      <w:r w:rsidRPr="00B83173">
        <w:rPr>
          <w:rFonts w:ascii="Times New Roman" w:eastAsiaTheme="minorEastAsia" w:hAnsi="Times New Roman" w:cs="Times New Roman"/>
          <w:sz w:val="28"/>
          <w:szCs w:val="28"/>
          <w:lang w:eastAsia="ru-RU"/>
        </w:rPr>
        <w:t>субсиди</w:t>
      </w:r>
      <w:r>
        <w:rPr>
          <w:rFonts w:ascii="Times New Roman" w:eastAsiaTheme="minorEastAsia" w:hAnsi="Times New Roman" w:cs="Times New Roman"/>
          <w:sz w:val="28"/>
          <w:szCs w:val="28"/>
          <w:lang w:eastAsia="ru-RU"/>
        </w:rPr>
        <w:t>ю</w:t>
      </w:r>
      <w:r w:rsidRPr="00B83173">
        <w:rPr>
          <w:rFonts w:ascii="Times New Roman" w:eastAsiaTheme="minorEastAsia" w:hAnsi="Times New Roman" w:cs="Times New Roman"/>
          <w:sz w:val="28"/>
          <w:szCs w:val="28"/>
          <w:lang w:eastAsia="ru-RU"/>
        </w:rPr>
        <w:t xml:space="preserve"> на оплату жилого помещения и коммунальных услуг</w:t>
      </w:r>
      <w:r>
        <w:rPr>
          <w:rFonts w:ascii="Times New Roman" w:eastAsiaTheme="minorEastAsia" w:hAnsi="Times New Roman" w:cs="Times New Roman"/>
          <w:sz w:val="28"/>
          <w:szCs w:val="28"/>
          <w:lang w:eastAsia="ru-RU"/>
        </w:rPr>
        <w:t xml:space="preserve"> - 565,00 тыс. рублей.</w:t>
      </w:r>
    </w:p>
    <w:p w14:paraId="265B5F16" w14:textId="77777777" w:rsidR="007762CE" w:rsidRPr="00C50D94" w:rsidRDefault="007762CE" w:rsidP="007762CE">
      <w:pPr>
        <w:spacing w:after="0" w:line="240" w:lineRule="auto"/>
        <w:ind w:firstLine="709"/>
        <w:jc w:val="both"/>
        <w:rPr>
          <w:rFonts w:ascii="Times New Roman" w:eastAsiaTheme="minorEastAsia" w:hAnsi="Times New Roman" w:cs="Times New Roman"/>
          <w:sz w:val="28"/>
          <w:szCs w:val="28"/>
          <w:lang w:eastAsia="ru-RU"/>
        </w:rPr>
      </w:pPr>
      <w:r w:rsidRPr="00C50D94">
        <w:rPr>
          <w:rFonts w:ascii="Times New Roman" w:eastAsiaTheme="minorEastAsia" w:hAnsi="Times New Roman" w:cs="Times New Roman"/>
          <w:sz w:val="28"/>
          <w:szCs w:val="28"/>
          <w:lang w:eastAsia="ru-RU"/>
        </w:rPr>
        <w:t xml:space="preserve">С учетом внесенных изменений годовые плановые назначения составили </w:t>
      </w:r>
      <w:r>
        <w:rPr>
          <w:rFonts w:ascii="Times New Roman" w:eastAsiaTheme="minorEastAsia" w:hAnsi="Times New Roman" w:cs="Times New Roman"/>
          <w:sz w:val="28"/>
          <w:szCs w:val="28"/>
          <w:lang w:eastAsia="ru-RU"/>
        </w:rPr>
        <w:t xml:space="preserve">521 995,84 </w:t>
      </w:r>
      <w:r w:rsidRPr="00C50D94">
        <w:rPr>
          <w:rFonts w:ascii="Times New Roman" w:eastAsiaTheme="minorEastAsia" w:hAnsi="Times New Roman" w:cs="Times New Roman"/>
          <w:sz w:val="28"/>
          <w:szCs w:val="28"/>
          <w:lang w:eastAsia="ru-RU"/>
        </w:rPr>
        <w:t xml:space="preserve">тыс. рублей. </w:t>
      </w:r>
    </w:p>
    <w:p w14:paraId="1A5B961A" w14:textId="77777777" w:rsidR="007762CE" w:rsidRPr="00C50D94" w:rsidRDefault="007762CE" w:rsidP="007762CE">
      <w:pPr>
        <w:spacing w:after="0" w:line="240" w:lineRule="auto"/>
        <w:ind w:firstLine="709"/>
        <w:jc w:val="both"/>
        <w:rPr>
          <w:rFonts w:ascii="Times New Roman" w:eastAsiaTheme="minorEastAsia" w:hAnsi="Times New Roman" w:cs="Times New Roman"/>
          <w:sz w:val="28"/>
          <w:szCs w:val="28"/>
          <w:lang w:eastAsia="ru-RU"/>
        </w:rPr>
      </w:pPr>
      <w:r w:rsidRPr="00C50D94">
        <w:rPr>
          <w:rFonts w:ascii="Times New Roman" w:eastAsiaTheme="minorEastAsia" w:hAnsi="Times New Roman" w:cs="Times New Roman"/>
          <w:sz w:val="28"/>
          <w:szCs w:val="28"/>
          <w:lang w:eastAsia="ru-RU"/>
        </w:rPr>
        <w:t xml:space="preserve">Кассовое исполнение бюджетных ассигнований по данной главе составило </w:t>
      </w:r>
      <w:r>
        <w:rPr>
          <w:rFonts w:ascii="Times New Roman" w:eastAsiaTheme="minorEastAsia" w:hAnsi="Times New Roman" w:cs="Times New Roman"/>
          <w:sz w:val="28"/>
          <w:szCs w:val="28"/>
          <w:lang w:eastAsia="ru-RU"/>
        </w:rPr>
        <w:t>521 656,40</w:t>
      </w:r>
      <w:r w:rsidRPr="00C50D94">
        <w:rPr>
          <w:rFonts w:ascii="Times New Roman" w:eastAsiaTheme="minorEastAsia" w:hAnsi="Times New Roman" w:cs="Times New Roman"/>
          <w:sz w:val="28"/>
          <w:szCs w:val="28"/>
          <w:lang w:eastAsia="ru-RU"/>
        </w:rPr>
        <w:t xml:space="preserve"> тыс. рублей или </w:t>
      </w:r>
      <w:r>
        <w:rPr>
          <w:rFonts w:ascii="Times New Roman" w:eastAsiaTheme="minorEastAsia" w:hAnsi="Times New Roman" w:cs="Times New Roman"/>
          <w:sz w:val="28"/>
          <w:szCs w:val="28"/>
          <w:lang w:eastAsia="ru-RU"/>
        </w:rPr>
        <w:t>99,94</w:t>
      </w:r>
      <w:r w:rsidRPr="00C50D94">
        <w:rPr>
          <w:rFonts w:ascii="Times New Roman" w:eastAsiaTheme="minorEastAsia" w:hAnsi="Times New Roman" w:cs="Times New Roman"/>
          <w:sz w:val="28"/>
          <w:szCs w:val="28"/>
          <w:lang w:eastAsia="ru-RU"/>
        </w:rPr>
        <w:t xml:space="preserve"> процента к годовым плановым назначениям.</w:t>
      </w:r>
    </w:p>
    <w:p w14:paraId="469A2562" w14:textId="77777777" w:rsidR="007762CE" w:rsidRPr="00C50D94" w:rsidRDefault="007762CE" w:rsidP="007762CE">
      <w:pPr>
        <w:spacing w:after="0" w:line="240" w:lineRule="auto"/>
        <w:ind w:firstLine="709"/>
        <w:jc w:val="both"/>
        <w:rPr>
          <w:rFonts w:ascii="Times New Roman" w:eastAsiaTheme="minorEastAsia" w:hAnsi="Times New Roman" w:cs="Times New Roman"/>
          <w:sz w:val="28"/>
          <w:szCs w:val="28"/>
          <w:lang w:eastAsia="ru-RU"/>
        </w:rPr>
      </w:pPr>
      <w:r w:rsidRPr="00C50D94">
        <w:rPr>
          <w:rFonts w:ascii="Times New Roman" w:eastAsiaTheme="minorEastAsia" w:hAnsi="Times New Roman" w:cs="Times New Roman"/>
          <w:sz w:val="28"/>
          <w:szCs w:val="28"/>
          <w:lang w:eastAsia="ru-RU"/>
        </w:rPr>
        <w:t>Деятельность управлени</w:t>
      </w:r>
      <w:r>
        <w:rPr>
          <w:rFonts w:ascii="Times New Roman" w:eastAsiaTheme="minorEastAsia" w:hAnsi="Times New Roman" w:cs="Times New Roman"/>
          <w:sz w:val="28"/>
          <w:szCs w:val="28"/>
          <w:lang w:eastAsia="ru-RU"/>
        </w:rPr>
        <w:t>я</w:t>
      </w:r>
      <w:r w:rsidRPr="00C50D94">
        <w:rPr>
          <w:rFonts w:ascii="Times New Roman" w:eastAsiaTheme="minorEastAsia" w:hAnsi="Times New Roman" w:cs="Times New Roman"/>
          <w:sz w:val="28"/>
          <w:szCs w:val="28"/>
          <w:lang w:eastAsia="ru-RU"/>
        </w:rPr>
        <w:t xml:space="preserve"> труда и социальной защиты населения была направлена на реализацию трех муниципальных программ </w:t>
      </w:r>
      <w:proofErr w:type="spellStart"/>
      <w:r w:rsidRPr="00C50D94">
        <w:rPr>
          <w:rFonts w:ascii="Times New Roman" w:eastAsiaTheme="minorEastAsia" w:hAnsi="Times New Roman" w:cs="Times New Roman"/>
          <w:sz w:val="28"/>
          <w:szCs w:val="28"/>
          <w:lang w:eastAsia="ru-RU"/>
        </w:rPr>
        <w:t>Нефтекумского</w:t>
      </w:r>
      <w:proofErr w:type="spellEnd"/>
      <w:r w:rsidRPr="00C50D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городского</w:t>
      </w:r>
      <w:r w:rsidRPr="00C50D94">
        <w:rPr>
          <w:rFonts w:ascii="Times New Roman" w:eastAsiaTheme="minorEastAsia" w:hAnsi="Times New Roman" w:cs="Times New Roman"/>
          <w:sz w:val="28"/>
          <w:szCs w:val="28"/>
          <w:lang w:eastAsia="ru-RU"/>
        </w:rPr>
        <w:t xml:space="preserve"> округа Ставропольского края (далее – муниципальные программы) и реализацию непрограммных направлений деятельности.</w:t>
      </w:r>
    </w:p>
    <w:p w14:paraId="2298F473" w14:textId="77777777" w:rsidR="007762CE" w:rsidRPr="00C50D94" w:rsidRDefault="007762CE" w:rsidP="007762CE">
      <w:pPr>
        <w:spacing w:after="0" w:line="240" w:lineRule="auto"/>
        <w:jc w:val="both"/>
        <w:rPr>
          <w:rFonts w:ascii="Times New Roman" w:eastAsiaTheme="minorEastAsia" w:hAnsi="Times New Roman" w:cs="Times New Roman"/>
          <w:sz w:val="28"/>
          <w:szCs w:val="28"/>
          <w:lang w:eastAsia="ru-RU"/>
        </w:rPr>
      </w:pPr>
    </w:p>
    <w:p w14:paraId="60E69D11" w14:textId="77777777" w:rsidR="007762CE" w:rsidRPr="00993513" w:rsidRDefault="007762CE" w:rsidP="007762CE">
      <w:pPr>
        <w:suppressAutoHyphens/>
        <w:spacing w:after="0" w:line="240" w:lineRule="auto"/>
        <w:jc w:val="center"/>
        <w:rPr>
          <w:rFonts w:ascii="Times New Roman" w:eastAsia="Calibri" w:hAnsi="Times New Roman" w:cs="Times New Roman"/>
          <w:sz w:val="28"/>
          <w:szCs w:val="28"/>
        </w:rPr>
      </w:pPr>
      <w:r w:rsidRPr="00993513">
        <w:rPr>
          <w:rFonts w:ascii="Times New Roman" w:eastAsia="Calibri" w:hAnsi="Times New Roman" w:cs="Times New Roman"/>
          <w:sz w:val="28"/>
          <w:szCs w:val="28"/>
        </w:rPr>
        <w:t>РАСХОДЫ</w:t>
      </w:r>
    </w:p>
    <w:p w14:paraId="0A248559" w14:textId="77777777" w:rsidR="007762CE" w:rsidRPr="00993513" w:rsidRDefault="007762CE" w:rsidP="007762CE">
      <w:pPr>
        <w:suppressAutoHyphens/>
        <w:spacing w:after="0" w:line="240" w:lineRule="exact"/>
        <w:jc w:val="center"/>
        <w:rPr>
          <w:rFonts w:ascii="Times New Roman" w:eastAsia="Calibri" w:hAnsi="Times New Roman" w:cs="Times New Roman"/>
          <w:spacing w:val="-4"/>
          <w:sz w:val="28"/>
          <w:szCs w:val="28"/>
        </w:rPr>
      </w:pPr>
      <w:r w:rsidRPr="00993513">
        <w:rPr>
          <w:rFonts w:ascii="Times New Roman" w:eastAsia="Calibri" w:hAnsi="Times New Roman" w:cs="Times New Roman"/>
          <w:sz w:val="28"/>
          <w:szCs w:val="28"/>
        </w:rPr>
        <w:t xml:space="preserve">местного бюджета, предусмотренные управлению труда и социальной защиты населения на реализацию муниципальных </w:t>
      </w:r>
      <w:r w:rsidRPr="00993513">
        <w:rPr>
          <w:rFonts w:ascii="Times New Roman" w:eastAsia="Calibri" w:hAnsi="Times New Roman" w:cs="Times New Roman"/>
          <w:spacing w:val="-4"/>
          <w:sz w:val="28"/>
          <w:szCs w:val="28"/>
        </w:rPr>
        <w:t xml:space="preserve">программ </w:t>
      </w:r>
      <w:r w:rsidRPr="00993513">
        <w:rPr>
          <w:rFonts w:ascii="Times New Roman" w:eastAsia="Calibri" w:hAnsi="Times New Roman" w:cs="Times New Roman"/>
          <w:bCs/>
          <w:sz w:val="28"/>
          <w:szCs w:val="28"/>
        </w:rPr>
        <w:t>и непрограммных направлений деятельности</w:t>
      </w:r>
      <w:r w:rsidRPr="00993513">
        <w:rPr>
          <w:rFonts w:ascii="Times New Roman" w:eastAsia="Calibri" w:hAnsi="Times New Roman" w:cs="Times New Roman"/>
          <w:spacing w:val="-4"/>
          <w:sz w:val="28"/>
          <w:szCs w:val="28"/>
        </w:rPr>
        <w:t xml:space="preserve"> в 202</w:t>
      </w:r>
      <w:r>
        <w:rPr>
          <w:rFonts w:ascii="Times New Roman" w:eastAsia="Calibri" w:hAnsi="Times New Roman" w:cs="Times New Roman"/>
          <w:spacing w:val="-4"/>
          <w:sz w:val="28"/>
          <w:szCs w:val="28"/>
        </w:rPr>
        <w:t>3</w:t>
      </w:r>
      <w:r w:rsidRPr="00993513">
        <w:rPr>
          <w:rFonts w:ascii="Times New Roman" w:eastAsia="Calibri" w:hAnsi="Times New Roman" w:cs="Times New Roman"/>
          <w:spacing w:val="-4"/>
          <w:sz w:val="28"/>
          <w:szCs w:val="28"/>
        </w:rPr>
        <w:t xml:space="preserve"> году</w:t>
      </w:r>
    </w:p>
    <w:p w14:paraId="361C5796" w14:textId="77777777" w:rsidR="007762CE" w:rsidRPr="00993513" w:rsidRDefault="007762CE" w:rsidP="007762CE">
      <w:pPr>
        <w:suppressAutoHyphens/>
        <w:spacing w:after="0" w:line="240" w:lineRule="auto"/>
        <w:ind w:firstLine="709"/>
        <w:jc w:val="right"/>
        <w:rPr>
          <w:rFonts w:ascii="Times New Roman" w:eastAsia="Calibri" w:hAnsi="Times New Roman" w:cs="Times New Roman"/>
          <w:sz w:val="28"/>
          <w:szCs w:val="28"/>
        </w:rPr>
      </w:pPr>
      <w:r w:rsidRPr="00993513">
        <w:rPr>
          <w:rFonts w:ascii="Times New Roman" w:eastAsia="Calibri" w:hAnsi="Times New Roman" w:cs="Times New Roman"/>
          <w:sz w:val="28"/>
          <w:szCs w:val="28"/>
        </w:rPr>
        <w:t>(тыс. рублей)</w:t>
      </w:r>
    </w:p>
    <w:tbl>
      <w:tblPr>
        <w:tblW w:w="9654" w:type="dxa"/>
        <w:tblInd w:w="93" w:type="dxa"/>
        <w:tblLayout w:type="fixed"/>
        <w:tblLook w:val="04A0" w:firstRow="1" w:lastRow="0" w:firstColumn="1" w:lastColumn="0" w:noHBand="0" w:noVBand="1"/>
      </w:tblPr>
      <w:tblGrid>
        <w:gridCol w:w="1291"/>
        <w:gridCol w:w="2155"/>
        <w:gridCol w:w="1531"/>
        <w:gridCol w:w="1560"/>
        <w:gridCol w:w="1560"/>
        <w:gridCol w:w="1557"/>
      </w:tblGrid>
      <w:tr w:rsidR="007762CE" w:rsidRPr="00901870" w14:paraId="7D2775B1" w14:textId="77777777" w:rsidTr="009639ED">
        <w:trPr>
          <w:trHeight w:val="148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EE6E" w14:textId="77777777" w:rsidR="007762CE" w:rsidRPr="00901870"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901870">
              <w:rPr>
                <w:rFonts w:ascii="Times New Roman" w:eastAsia="Times New Roman" w:hAnsi="Times New Roman" w:cs="Times New Roman"/>
                <w:color w:val="000000"/>
                <w:sz w:val="28"/>
                <w:szCs w:val="28"/>
                <w:lang w:eastAsia="ru-RU"/>
              </w:rPr>
              <w:t>Статус</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06BFE31B" w14:textId="77777777" w:rsidR="007762CE" w:rsidRPr="00901870"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901870">
              <w:rPr>
                <w:rFonts w:ascii="Times New Roman" w:eastAsia="Times New Roman" w:hAnsi="Times New Roman" w:cs="Times New Roman"/>
                <w:color w:val="000000"/>
                <w:sz w:val="28"/>
                <w:szCs w:val="28"/>
                <w:lang w:eastAsia="ru-RU"/>
              </w:rPr>
              <w:t>Наименование</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0A7840EE" w14:textId="77777777" w:rsidR="007762CE" w:rsidRPr="00901870" w:rsidRDefault="007762CE" w:rsidP="009639ED">
            <w:pPr>
              <w:spacing w:after="0" w:line="280" w:lineRule="exact"/>
              <w:ind w:left="-100" w:right="-85"/>
              <w:jc w:val="center"/>
              <w:rPr>
                <w:rFonts w:ascii="Times New Roman" w:eastAsia="Times New Roman" w:hAnsi="Times New Roman" w:cs="Times New Roman"/>
                <w:color w:val="000000"/>
                <w:sz w:val="28"/>
                <w:szCs w:val="28"/>
                <w:lang w:eastAsia="ru-RU"/>
              </w:rPr>
            </w:pPr>
            <w:r w:rsidRPr="00901870">
              <w:rPr>
                <w:rFonts w:ascii="Times New Roman" w:eastAsia="Times New Roman" w:hAnsi="Times New Roman" w:cs="Times New Roman"/>
                <w:color w:val="000000"/>
                <w:sz w:val="28"/>
                <w:szCs w:val="28"/>
                <w:lang w:eastAsia="ru-RU"/>
              </w:rPr>
              <w:t>Утверждено решением о бюджете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25F8DD4" w14:textId="77777777" w:rsidR="007762CE" w:rsidRPr="00901870" w:rsidRDefault="007762CE" w:rsidP="009639ED">
            <w:pPr>
              <w:spacing w:after="0" w:line="280" w:lineRule="exact"/>
              <w:ind w:left="-105" w:right="-111"/>
              <w:jc w:val="center"/>
              <w:rPr>
                <w:rFonts w:ascii="Times New Roman" w:eastAsia="Times New Roman" w:hAnsi="Times New Roman" w:cs="Times New Roman"/>
                <w:color w:val="000000"/>
                <w:sz w:val="28"/>
                <w:szCs w:val="28"/>
                <w:lang w:eastAsia="ru-RU"/>
              </w:rPr>
            </w:pPr>
            <w:r w:rsidRPr="00901870">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6D0CDAA" w14:textId="77777777" w:rsidR="007762CE" w:rsidRPr="00901870"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901870">
              <w:rPr>
                <w:rFonts w:ascii="Times New Roman" w:eastAsia="Times New Roman" w:hAnsi="Times New Roman" w:cs="Times New Roman"/>
                <w:color w:val="000000"/>
                <w:sz w:val="28"/>
                <w:szCs w:val="28"/>
                <w:lang w:eastAsia="ru-RU"/>
              </w:rPr>
              <w:t xml:space="preserve">Исполнено за </w:t>
            </w:r>
            <w:r w:rsidRPr="00901870">
              <w:rPr>
                <w:rFonts w:ascii="Times New Roman" w:eastAsia="Calibri" w:hAnsi="Times New Roman" w:cs="Times New Roman"/>
                <w:sz w:val="28"/>
                <w:szCs w:val="28"/>
              </w:rPr>
              <w:t>202</w:t>
            </w:r>
            <w:r>
              <w:rPr>
                <w:rFonts w:ascii="Times New Roman" w:eastAsia="Calibri" w:hAnsi="Times New Roman" w:cs="Times New Roman"/>
                <w:sz w:val="28"/>
                <w:szCs w:val="28"/>
              </w:rPr>
              <w:t>3</w:t>
            </w:r>
            <w:r w:rsidRPr="00901870">
              <w:rPr>
                <w:rFonts w:ascii="Times New Roman" w:eastAsia="Calibri" w:hAnsi="Times New Roman" w:cs="Times New Roman"/>
                <w:sz w:val="28"/>
                <w:szCs w:val="28"/>
              </w:rPr>
              <w:t> г.</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736ECFD1" w14:textId="77777777" w:rsidR="007762CE" w:rsidRPr="00901870" w:rsidRDefault="007762CE" w:rsidP="009639ED">
            <w:pPr>
              <w:spacing w:after="0" w:line="280" w:lineRule="exact"/>
              <w:ind w:left="-112" w:right="-83"/>
              <w:jc w:val="center"/>
              <w:rPr>
                <w:rFonts w:ascii="Times New Roman" w:eastAsia="Times New Roman" w:hAnsi="Times New Roman" w:cs="Times New Roman"/>
                <w:color w:val="000000"/>
                <w:sz w:val="28"/>
                <w:szCs w:val="28"/>
                <w:lang w:eastAsia="ru-RU"/>
              </w:rPr>
            </w:pPr>
            <w:r w:rsidRPr="00901870">
              <w:rPr>
                <w:rFonts w:ascii="Times New Roman" w:eastAsia="Times New Roman" w:hAnsi="Times New Roman" w:cs="Times New Roman"/>
                <w:color w:val="000000"/>
                <w:sz w:val="28"/>
                <w:szCs w:val="28"/>
                <w:lang w:eastAsia="ru-RU"/>
              </w:rPr>
              <w:t>Процент исполнения к уточненному плану</w:t>
            </w:r>
          </w:p>
        </w:tc>
      </w:tr>
    </w:tbl>
    <w:p w14:paraId="6DDAEF60" w14:textId="77777777" w:rsidR="007762CE" w:rsidRPr="00993513" w:rsidRDefault="007762CE" w:rsidP="007762CE">
      <w:pPr>
        <w:spacing w:after="0" w:line="240" w:lineRule="auto"/>
        <w:rPr>
          <w:rFonts w:ascii="Calibri" w:eastAsia="Calibri" w:hAnsi="Calibri" w:cs="Times New Roman"/>
          <w:sz w:val="2"/>
          <w:szCs w:val="2"/>
        </w:rPr>
      </w:pPr>
    </w:p>
    <w:tbl>
      <w:tblPr>
        <w:tblW w:w="9654" w:type="dxa"/>
        <w:tblInd w:w="93" w:type="dxa"/>
        <w:tblLayout w:type="fixed"/>
        <w:tblLook w:val="04A0" w:firstRow="1" w:lastRow="0" w:firstColumn="1" w:lastColumn="0" w:noHBand="0" w:noVBand="1"/>
      </w:tblPr>
      <w:tblGrid>
        <w:gridCol w:w="1291"/>
        <w:gridCol w:w="2155"/>
        <w:gridCol w:w="1531"/>
        <w:gridCol w:w="1560"/>
        <w:gridCol w:w="1560"/>
        <w:gridCol w:w="1557"/>
      </w:tblGrid>
      <w:tr w:rsidR="007762CE" w:rsidRPr="00993513" w14:paraId="2C004A0F" w14:textId="77777777" w:rsidTr="009639ED">
        <w:trPr>
          <w:trHeight w:val="147"/>
          <w:tblHeader/>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031E1B42" w14:textId="77777777" w:rsidR="007762CE" w:rsidRPr="0099351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1</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5085D50" w14:textId="77777777" w:rsidR="007762CE" w:rsidRPr="0099351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2</w:t>
            </w:r>
          </w:p>
        </w:tc>
        <w:tc>
          <w:tcPr>
            <w:tcW w:w="1531" w:type="dxa"/>
            <w:tcBorders>
              <w:top w:val="single" w:sz="4" w:space="0" w:color="auto"/>
              <w:left w:val="single" w:sz="4" w:space="0" w:color="auto"/>
              <w:bottom w:val="single" w:sz="4" w:space="0" w:color="auto"/>
              <w:right w:val="single" w:sz="4" w:space="0" w:color="auto"/>
            </w:tcBorders>
            <w:shd w:val="clear" w:color="auto" w:fill="auto"/>
            <w:noWrap/>
          </w:tcPr>
          <w:p w14:paraId="1CF09198" w14:textId="77777777" w:rsidR="007762CE" w:rsidRPr="00993513" w:rsidRDefault="007762CE" w:rsidP="009639ED">
            <w:pPr>
              <w:spacing w:after="0" w:line="240" w:lineRule="auto"/>
              <w:jc w:val="center"/>
              <w:rPr>
                <w:rFonts w:ascii="Times New Roman" w:eastAsia="Times New Roman" w:hAnsi="Times New Roman" w:cs="Times New Roman"/>
                <w:bCs/>
                <w:color w:val="000000"/>
                <w:sz w:val="28"/>
                <w:szCs w:val="28"/>
                <w:lang w:eastAsia="ru-RU"/>
              </w:rPr>
            </w:pPr>
            <w:r w:rsidRPr="00993513">
              <w:rPr>
                <w:rFonts w:ascii="Times New Roman" w:eastAsia="Times New Roman" w:hAnsi="Times New Roman" w:cs="Times New Roman"/>
                <w:bCs/>
                <w:color w:val="000000"/>
                <w:sz w:val="28"/>
                <w:szCs w:val="28"/>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40E424B" w14:textId="77777777" w:rsidR="007762CE" w:rsidRPr="00993513" w:rsidRDefault="007762CE" w:rsidP="009639ED">
            <w:pPr>
              <w:spacing w:after="0" w:line="240" w:lineRule="auto"/>
              <w:jc w:val="center"/>
              <w:rPr>
                <w:rFonts w:ascii="Times New Roman" w:eastAsia="Times New Roman" w:hAnsi="Times New Roman" w:cs="Times New Roman"/>
                <w:bCs/>
                <w:color w:val="000000"/>
                <w:sz w:val="28"/>
                <w:szCs w:val="28"/>
                <w:lang w:eastAsia="ru-RU"/>
              </w:rPr>
            </w:pPr>
            <w:r w:rsidRPr="00993513">
              <w:rPr>
                <w:rFonts w:ascii="Times New Roman" w:eastAsia="Times New Roman" w:hAnsi="Times New Roman" w:cs="Times New Roman"/>
                <w:bCs/>
                <w:color w:val="000000"/>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42121B6D" w14:textId="77777777" w:rsidR="007762CE" w:rsidRPr="00993513" w:rsidRDefault="007762CE" w:rsidP="009639ED">
            <w:pPr>
              <w:spacing w:after="0" w:line="240" w:lineRule="auto"/>
              <w:jc w:val="center"/>
              <w:rPr>
                <w:rFonts w:ascii="Times New Roman" w:eastAsia="Times New Roman" w:hAnsi="Times New Roman" w:cs="Times New Roman"/>
                <w:bCs/>
                <w:color w:val="000000"/>
                <w:sz w:val="28"/>
                <w:szCs w:val="28"/>
                <w:lang w:eastAsia="ru-RU"/>
              </w:rPr>
            </w:pPr>
            <w:r w:rsidRPr="00993513">
              <w:rPr>
                <w:rFonts w:ascii="Times New Roman" w:eastAsia="Times New Roman" w:hAnsi="Times New Roman" w:cs="Times New Roman"/>
                <w:bCs/>
                <w:color w:val="000000"/>
                <w:sz w:val="28"/>
                <w:szCs w:val="28"/>
                <w:lang w:eastAsia="ru-RU"/>
              </w:rPr>
              <w:t>5</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BB2F8D1" w14:textId="77777777" w:rsidR="007762CE" w:rsidRPr="0099351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6</w:t>
            </w:r>
          </w:p>
        </w:tc>
      </w:tr>
      <w:tr w:rsidR="007762CE" w:rsidRPr="00993513" w14:paraId="7203F606" w14:textId="77777777" w:rsidTr="009639ED">
        <w:trPr>
          <w:trHeight w:val="155"/>
        </w:trPr>
        <w:tc>
          <w:tcPr>
            <w:tcW w:w="1291" w:type="dxa"/>
            <w:tcBorders>
              <w:top w:val="single" w:sz="4" w:space="0" w:color="auto"/>
            </w:tcBorders>
            <w:shd w:val="clear" w:color="auto" w:fill="auto"/>
          </w:tcPr>
          <w:p w14:paraId="2225FD04" w14:textId="77777777" w:rsidR="007762CE" w:rsidRPr="00993513" w:rsidRDefault="007762CE" w:rsidP="009639ED">
            <w:pPr>
              <w:spacing w:after="0" w:line="240" w:lineRule="auto"/>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lastRenderedPageBreak/>
              <w:t>Ответственный исполнитель</w:t>
            </w:r>
          </w:p>
        </w:tc>
        <w:tc>
          <w:tcPr>
            <w:tcW w:w="2155" w:type="dxa"/>
            <w:tcBorders>
              <w:top w:val="single" w:sz="4" w:space="0" w:color="auto"/>
            </w:tcBorders>
            <w:shd w:val="clear" w:color="auto" w:fill="auto"/>
          </w:tcPr>
          <w:p w14:paraId="26683495" w14:textId="77777777" w:rsidR="007762CE" w:rsidRPr="0099351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Муниципальная программа «Социальная поддержка граждан»</w:t>
            </w:r>
          </w:p>
        </w:tc>
        <w:tc>
          <w:tcPr>
            <w:tcW w:w="1531" w:type="dxa"/>
            <w:tcBorders>
              <w:top w:val="single" w:sz="4" w:space="0" w:color="auto"/>
            </w:tcBorders>
            <w:shd w:val="clear" w:color="auto" w:fill="auto"/>
            <w:noWrap/>
          </w:tcPr>
          <w:p w14:paraId="06B5FF77"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519 452,50</w:t>
            </w:r>
          </w:p>
        </w:tc>
        <w:tc>
          <w:tcPr>
            <w:tcW w:w="1560" w:type="dxa"/>
            <w:tcBorders>
              <w:top w:val="single" w:sz="4" w:space="0" w:color="auto"/>
            </w:tcBorders>
            <w:shd w:val="clear" w:color="auto" w:fill="auto"/>
            <w:noWrap/>
          </w:tcPr>
          <w:p w14:paraId="0F1628B6"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521 754,84</w:t>
            </w:r>
          </w:p>
        </w:tc>
        <w:tc>
          <w:tcPr>
            <w:tcW w:w="1560" w:type="dxa"/>
            <w:tcBorders>
              <w:top w:val="single" w:sz="4" w:space="0" w:color="auto"/>
            </w:tcBorders>
            <w:shd w:val="clear" w:color="auto" w:fill="auto"/>
            <w:noWrap/>
          </w:tcPr>
          <w:p w14:paraId="60249599"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521 415,40</w:t>
            </w:r>
          </w:p>
        </w:tc>
        <w:tc>
          <w:tcPr>
            <w:tcW w:w="1557" w:type="dxa"/>
            <w:tcBorders>
              <w:top w:val="single" w:sz="4" w:space="0" w:color="auto"/>
            </w:tcBorders>
            <w:shd w:val="clear" w:color="auto" w:fill="auto"/>
          </w:tcPr>
          <w:p w14:paraId="768BF35C" w14:textId="77777777" w:rsidR="007762CE" w:rsidRPr="00993513"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99,93</w:t>
            </w:r>
          </w:p>
        </w:tc>
      </w:tr>
      <w:tr w:rsidR="007762CE" w:rsidRPr="00993513" w14:paraId="171061D0" w14:textId="77777777" w:rsidTr="009639ED">
        <w:trPr>
          <w:trHeight w:val="155"/>
        </w:trPr>
        <w:tc>
          <w:tcPr>
            <w:tcW w:w="1291" w:type="dxa"/>
            <w:shd w:val="clear" w:color="auto" w:fill="auto"/>
          </w:tcPr>
          <w:p w14:paraId="1D0229B6" w14:textId="77777777" w:rsidR="007762CE" w:rsidRPr="00993513" w:rsidRDefault="007762CE" w:rsidP="009639ED">
            <w:pPr>
              <w:spacing w:after="0" w:line="240" w:lineRule="auto"/>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Соисполнитель</w:t>
            </w:r>
          </w:p>
        </w:tc>
        <w:tc>
          <w:tcPr>
            <w:tcW w:w="2155" w:type="dxa"/>
            <w:shd w:val="clear" w:color="auto" w:fill="auto"/>
          </w:tcPr>
          <w:p w14:paraId="7706E363" w14:textId="77777777" w:rsidR="007762CE" w:rsidRPr="0099351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Муниципальная программа «</w:t>
            </w:r>
            <w:r>
              <w:rPr>
                <w:rFonts w:ascii="Times New Roman" w:eastAsia="Times New Roman" w:hAnsi="Times New Roman" w:cs="Times New Roman"/>
                <w:color w:val="000000"/>
                <w:sz w:val="28"/>
                <w:szCs w:val="28"/>
                <w:lang w:eastAsia="ru-RU"/>
              </w:rPr>
              <w:t>Управление финансами</w:t>
            </w:r>
            <w:r w:rsidRPr="00993513">
              <w:rPr>
                <w:rFonts w:ascii="Times New Roman" w:eastAsia="Times New Roman" w:hAnsi="Times New Roman" w:cs="Times New Roman"/>
                <w:color w:val="000000"/>
                <w:sz w:val="28"/>
                <w:szCs w:val="28"/>
                <w:lang w:eastAsia="ru-RU"/>
              </w:rPr>
              <w:t>»</w:t>
            </w:r>
          </w:p>
        </w:tc>
        <w:tc>
          <w:tcPr>
            <w:tcW w:w="1531" w:type="dxa"/>
            <w:shd w:val="clear" w:color="auto" w:fill="auto"/>
            <w:noWrap/>
          </w:tcPr>
          <w:p w14:paraId="5E4E369D"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60,00</w:t>
            </w:r>
          </w:p>
        </w:tc>
        <w:tc>
          <w:tcPr>
            <w:tcW w:w="1560" w:type="dxa"/>
            <w:shd w:val="clear" w:color="auto" w:fill="auto"/>
            <w:noWrap/>
          </w:tcPr>
          <w:p w14:paraId="79920338"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60,00</w:t>
            </w:r>
          </w:p>
        </w:tc>
        <w:tc>
          <w:tcPr>
            <w:tcW w:w="1560" w:type="dxa"/>
            <w:shd w:val="clear" w:color="auto" w:fill="auto"/>
            <w:noWrap/>
          </w:tcPr>
          <w:p w14:paraId="7192618B"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60</w:t>
            </w:r>
            <w:r w:rsidRPr="00993513">
              <w:rPr>
                <w:rFonts w:ascii="Times New Roman" w:eastAsia="Times New Roman" w:hAnsi="Times New Roman" w:cs="Times New Roman"/>
                <w:bCs/>
                <w:color w:val="000000"/>
                <w:sz w:val="28"/>
                <w:szCs w:val="28"/>
                <w:lang w:eastAsia="ru-RU"/>
              </w:rPr>
              <w:t>,00</w:t>
            </w:r>
          </w:p>
        </w:tc>
        <w:tc>
          <w:tcPr>
            <w:tcW w:w="1557" w:type="dxa"/>
            <w:shd w:val="clear" w:color="auto" w:fill="auto"/>
          </w:tcPr>
          <w:p w14:paraId="17B50869" w14:textId="77777777" w:rsidR="007762CE" w:rsidRPr="0099351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100,00</w:t>
            </w:r>
          </w:p>
        </w:tc>
      </w:tr>
      <w:tr w:rsidR="007762CE" w:rsidRPr="00993513" w14:paraId="5E6BB5E1" w14:textId="77777777" w:rsidTr="009639ED">
        <w:trPr>
          <w:trHeight w:val="155"/>
        </w:trPr>
        <w:tc>
          <w:tcPr>
            <w:tcW w:w="1291" w:type="dxa"/>
            <w:shd w:val="clear" w:color="auto" w:fill="auto"/>
          </w:tcPr>
          <w:p w14:paraId="6A852ED8" w14:textId="77777777" w:rsidR="007762CE" w:rsidRPr="00993513" w:rsidRDefault="007762CE" w:rsidP="009639ED">
            <w:pPr>
              <w:spacing w:after="0" w:line="240" w:lineRule="auto"/>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Соисполнитель</w:t>
            </w:r>
          </w:p>
        </w:tc>
        <w:tc>
          <w:tcPr>
            <w:tcW w:w="2155" w:type="dxa"/>
            <w:shd w:val="clear" w:color="auto" w:fill="auto"/>
          </w:tcPr>
          <w:p w14:paraId="1262FCD9" w14:textId="77777777" w:rsidR="007762CE" w:rsidRPr="0099351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Муниципальная программа «</w:t>
            </w:r>
            <w:r>
              <w:rPr>
                <w:rFonts w:ascii="Times New Roman" w:eastAsia="Times New Roman" w:hAnsi="Times New Roman" w:cs="Times New Roman"/>
                <w:color w:val="000000"/>
                <w:sz w:val="28"/>
                <w:szCs w:val="28"/>
                <w:lang w:eastAsia="ru-RU"/>
              </w:rPr>
              <w:t>Развитие культуры</w:t>
            </w:r>
            <w:r w:rsidRPr="00993513">
              <w:rPr>
                <w:rFonts w:ascii="Times New Roman" w:eastAsia="Times New Roman" w:hAnsi="Times New Roman" w:cs="Times New Roman"/>
                <w:color w:val="000000"/>
                <w:sz w:val="28"/>
                <w:szCs w:val="28"/>
                <w:lang w:eastAsia="ru-RU"/>
              </w:rPr>
              <w:t>»</w:t>
            </w:r>
          </w:p>
        </w:tc>
        <w:tc>
          <w:tcPr>
            <w:tcW w:w="1531" w:type="dxa"/>
            <w:shd w:val="clear" w:color="auto" w:fill="auto"/>
            <w:noWrap/>
          </w:tcPr>
          <w:p w14:paraId="7A8AC547"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81</w:t>
            </w:r>
            <w:r w:rsidRPr="00993513">
              <w:rPr>
                <w:rFonts w:ascii="Times New Roman" w:eastAsia="Times New Roman" w:hAnsi="Times New Roman" w:cs="Times New Roman"/>
                <w:bCs/>
                <w:color w:val="000000"/>
                <w:sz w:val="28"/>
                <w:szCs w:val="28"/>
                <w:lang w:eastAsia="ru-RU"/>
              </w:rPr>
              <w:t>,00</w:t>
            </w:r>
          </w:p>
        </w:tc>
        <w:tc>
          <w:tcPr>
            <w:tcW w:w="1560" w:type="dxa"/>
            <w:shd w:val="clear" w:color="auto" w:fill="auto"/>
            <w:noWrap/>
          </w:tcPr>
          <w:p w14:paraId="38BF3AB1"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81</w:t>
            </w:r>
            <w:r w:rsidRPr="00993513">
              <w:rPr>
                <w:rFonts w:ascii="Times New Roman" w:eastAsia="Times New Roman" w:hAnsi="Times New Roman" w:cs="Times New Roman"/>
                <w:bCs/>
                <w:color w:val="000000"/>
                <w:sz w:val="28"/>
                <w:szCs w:val="28"/>
                <w:lang w:eastAsia="ru-RU"/>
              </w:rPr>
              <w:t>,00</w:t>
            </w:r>
          </w:p>
        </w:tc>
        <w:tc>
          <w:tcPr>
            <w:tcW w:w="1560" w:type="dxa"/>
            <w:shd w:val="clear" w:color="auto" w:fill="auto"/>
            <w:noWrap/>
          </w:tcPr>
          <w:p w14:paraId="1B3B628F"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81</w:t>
            </w:r>
            <w:r w:rsidRPr="00993513">
              <w:rPr>
                <w:rFonts w:ascii="Times New Roman" w:eastAsia="Times New Roman" w:hAnsi="Times New Roman" w:cs="Times New Roman"/>
                <w:bCs/>
                <w:color w:val="000000"/>
                <w:sz w:val="28"/>
                <w:szCs w:val="28"/>
                <w:lang w:eastAsia="ru-RU"/>
              </w:rPr>
              <w:t>,00</w:t>
            </w:r>
          </w:p>
        </w:tc>
        <w:tc>
          <w:tcPr>
            <w:tcW w:w="1557" w:type="dxa"/>
            <w:shd w:val="clear" w:color="auto" w:fill="auto"/>
          </w:tcPr>
          <w:p w14:paraId="5040BBA6" w14:textId="77777777" w:rsidR="007762CE" w:rsidRPr="00993513"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r w:rsidRPr="00993513">
              <w:rPr>
                <w:rFonts w:ascii="Times New Roman" w:eastAsia="Times New Roman" w:hAnsi="Times New Roman" w:cs="Times New Roman"/>
                <w:color w:val="000000"/>
                <w:sz w:val="28"/>
                <w:szCs w:val="28"/>
                <w:lang w:eastAsia="ru-RU"/>
              </w:rPr>
              <w:t>,00</w:t>
            </w:r>
          </w:p>
        </w:tc>
      </w:tr>
      <w:tr w:rsidR="007762CE" w:rsidRPr="00993513" w14:paraId="29E04D5F" w14:textId="77777777" w:rsidTr="009639ED">
        <w:trPr>
          <w:trHeight w:val="155"/>
        </w:trPr>
        <w:tc>
          <w:tcPr>
            <w:tcW w:w="1291" w:type="dxa"/>
            <w:shd w:val="clear" w:color="auto" w:fill="auto"/>
          </w:tcPr>
          <w:p w14:paraId="652D6C20" w14:textId="77777777" w:rsidR="007762CE" w:rsidRPr="00993513" w:rsidRDefault="007762CE" w:rsidP="009639ED">
            <w:pPr>
              <w:spacing w:after="0" w:line="240" w:lineRule="auto"/>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 </w:t>
            </w:r>
          </w:p>
        </w:tc>
        <w:tc>
          <w:tcPr>
            <w:tcW w:w="2155" w:type="dxa"/>
            <w:shd w:val="clear" w:color="auto" w:fill="auto"/>
          </w:tcPr>
          <w:p w14:paraId="1A99FD57" w14:textId="77777777" w:rsidR="007762CE" w:rsidRPr="0099351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Непрограммные мероприятия</w:t>
            </w:r>
          </w:p>
        </w:tc>
        <w:tc>
          <w:tcPr>
            <w:tcW w:w="1531" w:type="dxa"/>
            <w:shd w:val="clear" w:color="auto" w:fill="auto"/>
            <w:noWrap/>
          </w:tcPr>
          <w:p w14:paraId="2098B3CC"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sidRPr="00993513">
              <w:rPr>
                <w:rFonts w:ascii="Times New Roman" w:eastAsia="Times New Roman" w:hAnsi="Times New Roman" w:cs="Times New Roman"/>
                <w:bCs/>
                <w:color w:val="000000"/>
                <w:sz w:val="28"/>
                <w:szCs w:val="28"/>
                <w:lang w:eastAsia="ru-RU"/>
              </w:rPr>
              <w:t>100,00</w:t>
            </w:r>
          </w:p>
        </w:tc>
        <w:tc>
          <w:tcPr>
            <w:tcW w:w="1560" w:type="dxa"/>
            <w:shd w:val="clear" w:color="auto" w:fill="auto"/>
            <w:noWrap/>
          </w:tcPr>
          <w:p w14:paraId="1D364DA3"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sidRPr="00993513">
              <w:rPr>
                <w:rFonts w:ascii="Times New Roman" w:eastAsia="Times New Roman" w:hAnsi="Times New Roman" w:cs="Times New Roman"/>
                <w:bCs/>
                <w:color w:val="000000"/>
                <w:sz w:val="28"/>
                <w:szCs w:val="28"/>
                <w:lang w:eastAsia="ru-RU"/>
              </w:rPr>
              <w:t>100,00</w:t>
            </w:r>
          </w:p>
        </w:tc>
        <w:tc>
          <w:tcPr>
            <w:tcW w:w="1560" w:type="dxa"/>
            <w:shd w:val="clear" w:color="auto" w:fill="auto"/>
            <w:noWrap/>
          </w:tcPr>
          <w:p w14:paraId="474D265A"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sidRPr="00993513">
              <w:rPr>
                <w:rFonts w:ascii="Times New Roman" w:eastAsia="Times New Roman" w:hAnsi="Times New Roman" w:cs="Times New Roman"/>
                <w:bCs/>
                <w:color w:val="000000"/>
                <w:sz w:val="28"/>
                <w:szCs w:val="28"/>
                <w:lang w:eastAsia="ru-RU"/>
              </w:rPr>
              <w:t>100,00</w:t>
            </w:r>
          </w:p>
        </w:tc>
        <w:tc>
          <w:tcPr>
            <w:tcW w:w="1557" w:type="dxa"/>
            <w:shd w:val="clear" w:color="auto" w:fill="auto"/>
          </w:tcPr>
          <w:p w14:paraId="75C5371D" w14:textId="77777777" w:rsidR="007762CE" w:rsidRPr="0099351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100,00</w:t>
            </w:r>
          </w:p>
        </w:tc>
      </w:tr>
      <w:tr w:rsidR="007762CE" w:rsidRPr="00993513" w14:paraId="3A7CD451" w14:textId="77777777" w:rsidTr="009639ED">
        <w:trPr>
          <w:trHeight w:val="155"/>
        </w:trPr>
        <w:tc>
          <w:tcPr>
            <w:tcW w:w="1291" w:type="dxa"/>
            <w:shd w:val="clear" w:color="auto" w:fill="auto"/>
          </w:tcPr>
          <w:p w14:paraId="1D04F654" w14:textId="77777777" w:rsidR="007762CE" w:rsidRPr="00993513" w:rsidRDefault="007762CE" w:rsidP="009639ED">
            <w:pPr>
              <w:spacing w:after="0" w:line="240" w:lineRule="auto"/>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 </w:t>
            </w:r>
          </w:p>
        </w:tc>
        <w:tc>
          <w:tcPr>
            <w:tcW w:w="2155" w:type="dxa"/>
            <w:shd w:val="clear" w:color="auto" w:fill="auto"/>
          </w:tcPr>
          <w:p w14:paraId="626AAC8F" w14:textId="77777777" w:rsidR="007762CE" w:rsidRPr="0099351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993513">
              <w:rPr>
                <w:rFonts w:ascii="Times New Roman" w:eastAsia="Times New Roman" w:hAnsi="Times New Roman" w:cs="Times New Roman"/>
                <w:color w:val="000000"/>
                <w:sz w:val="28"/>
                <w:szCs w:val="28"/>
                <w:lang w:eastAsia="ru-RU"/>
              </w:rPr>
              <w:t>Итого</w:t>
            </w:r>
          </w:p>
        </w:tc>
        <w:tc>
          <w:tcPr>
            <w:tcW w:w="1531" w:type="dxa"/>
            <w:shd w:val="clear" w:color="auto" w:fill="auto"/>
            <w:noWrap/>
          </w:tcPr>
          <w:p w14:paraId="316AE50F"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519 693,50</w:t>
            </w:r>
          </w:p>
        </w:tc>
        <w:tc>
          <w:tcPr>
            <w:tcW w:w="1560" w:type="dxa"/>
            <w:shd w:val="clear" w:color="auto" w:fill="auto"/>
            <w:noWrap/>
          </w:tcPr>
          <w:p w14:paraId="6CE234A2"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521 995,84</w:t>
            </w:r>
          </w:p>
        </w:tc>
        <w:tc>
          <w:tcPr>
            <w:tcW w:w="1560" w:type="dxa"/>
            <w:shd w:val="clear" w:color="auto" w:fill="auto"/>
            <w:noWrap/>
          </w:tcPr>
          <w:p w14:paraId="3D0A0FEE" w14:textId="77777777" w:rsidR="007762CE" w:rsidRPr="00993513" w:rsidRDefault="007762CE" w:rsidP="009639E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521 656,40</w:t>
            </w:r>
          </w:p>
        </w:tc>
        <w:tc>
          <w:tcPr>
            <w:tcW w:w="1557" w:type="dxa"/>
            <w:shd w:val="clear" w:color="auto" w:fill="auto"/>
          </w:tcPr>
          <w:p w14:paraId="4611F8A6" w14:textId="77777777" w:rsidR="007762CE" w:rsidRPr="00993513"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99,93</w:t>
            </w:r>
          </w:p>
        </w:tc>
      </w:tr>
    </w:tbl>
    <w:p w14:paraId="2D251AAB" w14:textId="77777777" w:rsidR="009639ED" w:rsidRDefault="009639ED" w:rsidP="007762CE">
      <w:pPr>
        <w:suppressAutoHyphens/>
        <w:autoSpaceDE w:val="0"/>
        <w:autoSpaceDN w:val="0"/>
        <w:adjustRightInd w:val="0"/>
        <w:spacing w:after="0" w:line="240" w:lineRule="auto"/>
        <w:ind w:firstLine="709"/>
        <w:jc w:val="both"/>
        <w:rPr>
          <w:rFonts w:ascii="Times New Roman" w:hAnsi="Times New Roman" w:cs="Times New Roman"/>
          <w:bCs/>
          <w:sz w:val="28"/>
          <w:szCs w:val="28"/>
        </w:rPr>
      </w:pPr>
    </w:p>
    <w:p w14:paraId="698FDBC0" w14:textId="77777777" w:rsidR="007762CE" w:rsidRPr="00D3062A"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3062A">
        <w:rPr>
          <w:rFonts w:ascii="Times New Roman" w:hAnsi="Times New Roman" w:cs="Times New Roman"/>
          <w:bCs/>
          <w:sz w:val="28"/>
          <w:szCs w:val="28"/>
        </w:rPr>
        <w:t>Бюджетные ассигнования на реализацию</w:t>
      </w:r>
      <w:r w:rsidRPr="00D3062A">
        <w:rPr>
          <w:rFonts w:ascii="Times New Roman" w:hAnsi="Times New Roman" w:cs="Times New Roman"/>
          <w:spacing w:val="-2"/>
          <w:sz w:val="28"/>
          <w:szCs w:val="28"/>
        </w:rPr>
        <w:t xml:space="preserve"> муниципальной </w:t>
      </w:r>
      <w:r w:rsidRPr="00D3062A">
        <w:rPr>
          <w:rFonts w:ascii="Times New Roman" w:hAnsi="Times New Roman" w:cs="Times New Roman"/>
          <w:sz w:val="28"/>
          <w:szCs w:val="28"/>
        </w:rPr>
        <w:t xml:space="preserve">программы </w:t>
      </w:r>
      <w:r w:rsidRPr="00D3062A">
        <w:rPr>
          <w:rFonts w:ascii="Times New Roman" w:eastAsia="Times New Roman" w:hAnsi="Times New Roman" w:cs="Times New Roman"/>
          <w:color w:val="000000"/>
          <w:sz w:val="28"/>
          <w:szCs w:val="28"/>
          <w:lang w:eastAsia="ru-RU"/>
        </w:rPr>
        <w:t xml:space="preserve">«Социальная поддержка граждан» </w:t>
      </w:r>
      <w:r w:rsidRPr="00D3062A">
        <w:rPr>
          <w:rFonts w:ascii="Times New Roman" w:hAnsi="Times New Roman" w:cs="Times New Roman"/>
          <w:sz w:val="28"/>
          <w:szCs w:val="28"/>
        </w:rPr>
        <w:t xml:space="preserve">освоены в объеме </w:t>
      </w:r>
      <w:r>
        <w:rPr>
          <w:rFonts w:ascii="Times New Roman" w:hAnsi="Times New Roman" w:cs="Times New Roman"/>
          <w:sz w:val="28"/>
          <w:szCs w:val="28"/>
        </w:rPr>
        <w:t>521 415,40</w:t>
      </w:r>
      <w:r w:rsidRPr="00D3062A">
        <w:rPr>
          <w:rFonts w:ascii="Times New Roman" w:hAnsi="Times New Roman" w:cs="Times New Roman"/>
          <w:sz w:val="28"/>
          <w:szCs w:val="28"/>
        </w:rPr>
        <w:t xml:space="preserve"> тыс. рублей или 99,9</w:t>
      </w:r>
      <w:r>
        <w:rPr>
          <w:rFonts w:ascii="Times New Roman" w:hAnsi="Times New Roman" w:cs="Times New Roman"/>
          <w:sz w:val="28"/>
          <w:szCs w:val="28"/>
        </w:rPr>
        <w:t>3</w:t>
      </w:r>
      <w:r w:rsidRPr="00D3062A">
        <w:rPr>
          <w:rFonts w:ascii="Times New Roman" w:hAnsi="Times New Roman" w:cs="Times New Roman"/>
          <w:sz w:val="28"/>
          <w:szCs w:val="28"/>
        </w:rPr>
        <w:t xml:space="preserve"> процента к годовым плановым назначениям</w:t>
      </w:r>
      <w:r>
        <w:rPr>
          <w:rFonts w:ascii="Times New Roman" w:hAnsi="Times New Roman" w:cs="Times New Roman"/>
          <w:sz w:val="28"/>
          <w:szCs w:val="28"/>
        </w:rPr>
        <w:t xml:space="preserve">. Средства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14:paraId="4EEE5434" w14:textId="77777777" w:rsidR="007762CE" w:rsidRPr="0006756D" w:rsidRDefault="007762CE" w:rsidP="007762CE">
      <w:pPr>
        <w:pStyle w:val="aa"/>
        <w:numPr>
          <w:ilvl w:val="0"/>
          <w:numId w:val="3"/>
        </w:numPr>
        <w:tabs>
          <w:tab w:val="left" w:pos="993"/>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06756D">
        <w:rPr>
          <w:rFonts w:ascii="Times New Roman" w:hAnsi="Times New Roman" w:cs="Times New Roman"/>
          <w:sz w:val="28"/>
          <w:szCs w:val="28"/>
        </w:rPr>
        <w:t>еализ</w:t>
      </w:r>
      <w:r>
        <w:rPr>
          <w:rFonts w:ascii="Times New Roman" w:hAnsi="Times New Roman" w:cs="Times New Roman"/>
          <w:sz w:val="28"/>
          <w:szCs w:val="28"/>
        </w:rPr>
        <w:t>ацию</w:t>
      </w:r>
      <w:r w:rsidRPr="0006756D">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06756D">
        <w:rPr>
          <w:rFonts w:ascii="Times New Roman" w:hAnsi="Times New Roman" w:cs="Times New Roman"/>
          <w:sz w:val="28"/>
          <w:szCs w:val="28"/>
        </w:rPr>
        <w:t xml:space="preserve"> по предоставлению мер социальной поддержки отдельным категориям граждан:</w:t>
      </w:r>
    </w:p>
    <w:p w14:paraId="2821279C" w14:textId="77777777" w:rsidR="007762CE" w:rsidRPr="005544F1" w:rsidRDefault="007762CE" w:rsidP="007762CE">
      <w:pPr>
        <w:suppressAutoHyphens/>
        <w:spacing w:after="0" w:line="240" w:lineRule="auto"/>
        <w:ind w:firstLine="709"/>
        <w:jc w:val="right"/>
        <w:rPr>
          <w:rFonts w:ascii="Times New Roman" w:hAnsi="Times New Roman" w:cs="Times New Roman"/>
          <w:sz w:val="28"/>
          <w:szCs w:val="28"/>
        </w:rPr>
      </w:pPr>
      <w:r w:rsidRPr="005544F1">
        <w:rPr>
          <w:rFonts w:ascii="Times New Roman" w:hAnsi="Times New Roman" w:cs="Times New Roman"/>
          <w:sz w:val="28"/>
          <w:szCs w:val="28"/>
        </w:rPr>
        <w:t>(тыс. рублей)</w:t>
      </w:r>
    </w:p>
    <w:tbl>
      <w:tblPr>
        <w:tblW w:w="9785" w:type="dxa"/>
        <w:tblInd w:w="104" w:type="dxa"/>
        <w:tblLook w:val="04A0" w:firstRow="1" w:lastRow="0" w:firstColumn="1" w:lastColumn="0" w:noHBand="0" w:noVBand="1"/>
      </w:tblPr>
      <w:tblGrid>
        <w:gridCol w:w="4115"/>
        <w:gridCol w:w="1417"/>
        <w:gridCol w:w="12"/>
        <w:gridCol w:w="1547"/>
        <w:gridCol w:w="1560"/>
        <w:gridCol w:w="1134"/>
      </w:tblGrid>
      <w:tr w:rsidR="007762CE" w:rsidRPr="005544F1" w14:paraId="4ACF17E6" w14:textId="77777777" w:rsidTr="009639ED">
        <w:trPr>
          <w:trHeight w:val="300"/>
        </w:trPr>
        <w:tc>
          <w:tcPr>
            <w:tcW w:w="4115" w:type="dxa"/>
            <w:tcBorders>
              <w:top w:val="single" w:sz="4" w:space="0" w:color="auto"/>
              <w:left w:val="single" w:sz="4" w:space="0" w:color="auto"/>
              <w:bottom w:val="single" w:sz="4" w:space="0" w:color="auto"/>
              <w:right w:val="single" w:sz="4" w:space="0" w:color="auto"/>
            </w:tcBorders>
            <w:vAlign w:val="center"/>
            <w:hideMark/>
          </w:tcPr>
          <w:p w14:paraId="1AF9418C" w14:textId="77777777" w:rsidR="007762CE" w:rsidRPr="005544F1" w:rsidRDefault="007762CE" w:rsidP="009639ED">
            <w:pPr>
              <w:spacing w:after="0" w:line="240" w:lineRule="auto"/>
              <w:jc w:val="center"/>
              <w:rPr>
                <w:rFonts w:ascii="Times New Roman" w:eastAsia="Times New Roman" w:hAnsi="Times New Roman" w:cs="Times New Roman"/>
                <w:color w:val="000000"/>
                <w:sz w:val="26"/>
                <w:szCs w:val="26"/>
                <w:lang w:eastAsia="ru-RU"/>
              </w:rPr>
            </w:pPr>
            <w:bookmarkStart w:id="1" w:name="_Hlk157610629"/>
            <w:r w:rsidRPr="005544F1">
              <w:rPr>
                <w:rFonts w:ascii="Times New Roman" w:eastAsia="Times New Roman" w:hAnsi="Times New Roman" w:cs="Times New Roman"/>
                <w:color w:val="000000"/>
                <w:sz w:val="26"/>
                <w:szCs w:val="26"/>
                <w:lang w:eastAsia="ru-RU"/>
              </w:rPr>
              <w:t>Наименование расходов</w:t>
            </w:r>
          </w:p>
        </w:tc>
        <w:tc>
          <w:tcPr>
            <w:tcW w:w="1429" w:type="dxa"/>
            <w:gridSpan w:val="2"/>
            <w:tcBorders>
              <w:top w:val="single" w:sz="4" w:space="0" w:color="auto"/>
              <w:left w:val="nil"/>
              <w:bottom w:val="single" w:sz="4" w:space="0" w:color="auto"/>
              <w:right w:val="single" w:sz="4" w:space="0" w:color="auto"/>
            </w:tcBorders>
            <w:vAlign w:val="center"/>
            <w:hideMark/>
          </w:tcPr>
          <w:p w14:paraId="67546256" w14:textId="77777777" w:rsidR="007762CE" w:rsidRPr="005544F1" w:rsidRDefault="007762CE" w:rsidP="009639ED">
            <w:pPr>
              <w:spacing w:after="0" w:line="240" w:lineRule="auto"/>
              <w:ind w:left="-113" w:right="-63"/>
              <w:jc w:val="center"/>
              <w:rPr>
                <w:rFonts w:ascii="Times New Roman" w:eastAsia="Times New Roman" w:hAnsi="Times New Roman" w:cs="Times New Roman"/>
                <w:color w:val="000000"/>
                <w:sz w:val="26"/>
                <w:szCs w:val="26"/>
                <w:lang w:eastAsia="ru-RU"/>
              </w:rPr>
            </w:pPr>
            <w:r w:rsidRPr="005544F1">
              <w:rPr>
                <w:rFonts w:ascii="Times New Roman" w:eastAsia="Times New Roman" w:hAnsi="Times New Roman" w:cs="Times New Roman"/>
                <w:sz w:val="26"/>
                <w:szCs w:val="26"/>
                <w:lang w:eastAsia="ru-RU"/>
              </w:rPr>
              <w:t>Кол-во получателей</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2B4D6C36" w14:textId="77777777" w:rsidR="007762CE" w:rsidRPr="005544F1" w:rsidRDefault="007762CE" w:rsidP="009639ED">
            <w:pPr>
              <w:spacing w:after="0" w:line="240" w:lineRule="auto"/>
              <w:ind w:left="-122" w:right="-63"/>
              <w:jc w:val="center"/>
              <w:rPr>
                <w:rFonts w:ascii="Times New Roman" w:eastAsia="Times New Roman" w:hAnsi="Times New Roman" w:cs="Times New Roman"/>
                <w:color w:val="000000"/>
                <w:sz w:val="26"/>
                <w:szCs w:val="26"/>
                <w:lang w:eastAsia="ru-RU"/>
              </w:rPr>
            </w:pPr>
            <w:r w:rsidRPr="005544F1">
              <w:rPr>
                <w:rFonts w:ascii="Times New Roman" w:eastAsia="Times New Roman" w:hAnsi="Times New Roman" w:cs="Times New Roman"/>
                <w:color w:val="000000"/>
                <w:sz w:val="26"/>
                <w:szCs w:val="26"/>
                <w:lang w:eastAsia="ru-RU"/>
              </w:rPr>
              <w:t>Плановые назначения</w:t>
            </w:r>
          </w:p>
        </w:tc>
        <w:tc>
          <w:tcPr>
            <w:tcW w:w="1560" w:type="dxa"/>
            <w:tcBorders>
              <w:top w:val="single" w:sz="4" w:space="0" w:color="auto"/>
              <w:left w:val="nil"/>
              <w:bottom w:val="single" w:sz="4" w:space="0" w:color="auto"/>
              <w:right w:val="single" w:sz="4" w:space="0" w:color="auto"/>
            </w:tcBorders>
            <w:noWrap/>
            <w:vAlign w:val="center"/>
            <w:hideMark/>
          </w:tcPr>
          <w:p w14:paraId="543D2DD4" w14:textId="77777777" w:rsidR="007762CE" w:rsidRPr="005544F1" w:rsidRDefault="007762CE" w:rsidP="009639ED">
            <w:pPr>
              <w:spacing w:after="0" w:line="240" w:lineRule="auto"/>
              <w:ind w:left="-113" w:right="-83"/>
              <w:jc w:val="center"/>
              <w:rPr>
                <w:rFonts w:ascii="Times New Roman" w:eastAsia="Times New Roman" w:hAnsi="Times New Roman" w:cs="Times New Roman"/>
                <w:color w:val="000000"/>
                <w:sz w:val="26"/>
                <w:szCs w:val="26"/>
                <w:lang w:eastAsia="ru-RU"/>
              </w:rPr>
            </w:pPr>
            <w:r w:rsidRPr="005544F1">
              <w:rPr>
                <w:rFonts w:ascii="Times New Roman" w:eastAsia="Times New Roman" w:hAnsi="Times New Roman" w:cs="Times New Roman"/>
                <w:color w:val="000000"/>
                <w:sz w:val="26"/>
                <w:szCs w:val="26"/>
                <w:lang w:eastAsia="ru-RU"/>
              </w:rPr>
              <w:t>Кассовое исполнение</w:t>
            </w:r>
          </w:p>
        </w:tc>
        <w:tc>
          <w:tcPr>
            <w:tcW w:w="1134" w:type="dxa"/>
            <w:tcBorders>
              <w:top w:val="single" w:sz="4" w:space="0" w:color="auto"/>
              <w:left w:val="nil"/>
              <w:bottom w:val="single" w:sz="4" w:space="0" w:color="auto"/>
              <w:right w:val="single" w:sz="4" w:space="0" w:color="auto"/>
            </w:tcBorders>
            <w:noWrap/>
            <w:vAlign w:val="center"/>
            <w:hideMark/>
          </w:tcPr>
          <w:p w14:paraId="4A141287" w14:textId="77777777" w:rsidR="007762CE" w:rsidRPr="005544F1" w:rsidRDefault="007762CE" w:rsidP="009639ED">
            <w:pPr>
              <w:spacing w:after="0" w:line="240" w:lineRule="auto"/>
              <w:ind w:left="-113" w:right="-63"/>
              <w:jc w:val="center"/>
              <w:rPr>
                <w:rFonts w:ascii="Times New Roman" w:eastAsia="Times New Roman" w:hAnsi="Times New Roman" w:cs="Times New Roman"/>
                <w:color w:val="000000"/>
                <w:sz w:val="26"/>
                <w:szCs w:val="26"/>
                <w:lang w:eastAsia="ru-RU"/>
              </w:rPr>
            </w:pPr>
            <w:r w:rsidRPr="005544F1">
              <w:rPr>
                <w:rFonts w:ascii="Times New Roman" w:eastAsia="Times New Roman" w:hAnsi="Times New Roman" w:cs="Times New Roman"/>
                <w:color w:val="000000"/>
                <w:sz w:val="26"/>
                <w:szCs w:val="26"/>
                <w:lang w:eastAsia="ru-RU"/>
              </w:rPr>
              <w:t xml:space="preserve">Процент </w:t>
            </w:r>
            <w:proofErr w:type="spellStart"/>
            <w:r w:rsidRPr="005544F1">
              <w:rPr>
                <w:rFonts w:ascii="Times New Roman" w:eastAsia="Times New Roman" w:hAnsi="Times New Roman" w:cs="Times New Roman"/>
                <w:color w:val="000000"/>
                <w:sz w:val="26"/>
                <w:szCs w:val="26"/>
                <w:lang w:eastAsia="ru-RU"/>
              </w:rPr>
              <w:t>исполне</w:t>
            </w:r>
            <w:proofErr w:type="spellEnd"/>
            <w:r w:rsidRPr="005544F1">
              <w:rPr>
                <w:rFonts w:ascii="Times New Roman" w:eastAsia="Times New Roman" w:hAnsi="Times New Roman" w:cs="Times New Roman"/>
                <w:color w:val="000000"/>
                <w:sz w:val="26"/>
                <w:szCs w:val="26"/>
                <w:lang w:eastAsia="ru-RU"/>
              </w:rPr>
              <w:t>-</w:t>
            </w:r>
          </w:p>
          <w:p w14:paraId="7F17B030" w14:textId="77777777" w:rsidR="007762CE" w:rsidRPr="005544F1" w:rsidRDefault="007762CE" w:rsidP="009639ED">
            <w:pPr>
              <w:spacing w:after="0" w:line="240" w:lineRule="auto"/>
              <w:ind w:left="-113" w:right="-63"/>
              <w:jc w:val="center"/>
              <w:rPr>
                <w:rFonts w:ascii="Times New Roman" w:eastAsia="Times New Roman" w:hAnsi="Times New Roman" w:cs="Times New Roman"/>
                <w:color w:val="000000"/>
                <w:sz w:val="26"/>
                <w:szCs w:val="26"/>
                <w:lang w:eastAsia="ru-RU"/>
              </w:rPr>
            </w:pPr>
            <w:proofErr w:type="spellStart"/>
            <w:r w:rsidRPr="005544F1">
              <w:rPr>
                <w:rFonts w:ascii="Times New Roman" w:eastAsia="Times New Roman" w:hAnsi="Times New Roman" w:cs="Times New Roman"/>
                <w:color w:val="000000"/>
                <w:sz w:val="26"/>
                <w:szCs w:val="26"/>
                <w:lang w:eastAsia="ru-RU"/>
              </w:rPr>
              <w:t>ния</w:t>
            </w:r>
            <w:proofErr w:type="spellEnd"/>
          </w:p>
        </w:tc>
      </w:tr>
      <w:tr w:rsidR="007762CE" w:rsidRPr="005544F1" w14:paraId="37734017" w14:textId="77777777" w:rsidTr="009639ED">
        <w:trPr>
          <w:trHeight w:val="304"/>
          <w:tblHeader/>
        </w:trPr>
        <w:tc>
          <w:tcPr>
            <w:tcW w:w="4115" w:type="dxa"/>
            <w:tcBorders>
              <w:top w:val="single" w:sz="4" w:space="0" w:color="auto"/>
              <w:left w:val="single" w:sz="4" w:space="0" w:color="auto"/>
              <w:bottom w:val="single" w:sz="4" w:space="0" w:color="auto"/>
              <w:right w:val="single" w:sz="4" w:space="0" w:color="auto"/>
            </w:tcBorders>
            <w:hideMark/>
          </w:tcPr>
          <w:p w14:paraId="05D4B324" w14:textId="77777777" w:rsidR="007762CE" w:rsidRPr="005544F1" w:rsidRDefault="007762CE" w:rsidP="009639ED">
            <w:pPr>
              <w:spacing w:after="0" w:line="240" w:lineRule="auto"/>
              <w:jc w:val="center"/>
              <w:rPr>
                <w:rFonts w:ascii="Times New Roman" w:eastAsia="Times New Roman" w:hAnsi="Times New Roman" w:cs="Times New Roman"/>
                <w:sz w:val="28"/>
                <w:szCs w:val="28"/>
                <w:lang w:eastAsia="ru-RU"/>
              </w:rPr>
            </w:pPr>
            <w:r w:rsidRPr="005544F1">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14:paraId="4BE924B9" w14:textId="77777777" w:rsidR="007762CE" w:rsidRPr="005544F1" w:rsidRDefault="007762CE" w:rsidP="009639ED">
            <w:pPr>
              <w:spacing w:after="0" w:line="240" w:lineRule="auto"/>
              <w:jc w:val="center"/>
              <w:rPr>
                <w:rFonts w:ascii="Times New Roman" w:eastAsia="Times New Roman" w:hAnsi="Times New Roman" w:cs="Times New Roman"/>
                <w:sz w:val="28"/>
                <w:szCs w:val="28"/>
                <w:lang w:eastAsia="ru-RU"/>
              </w:rPr>
            </w:pPr>
            <w:r w:rsidRPr="005544F1">
              <w:rPr>
                <w:rFonts w:ascii="Times New Roman" w:eastAsia="Times New Roman" w:hAnsi="Times New Roman" w:cs="Times New Roman"/>
                <w:sz w:val="28"/>
                <w:szCs w:val="28"/>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hideMark/>
          </w:tcPr>
          <w:p w14:paraId="4A32B356" w14:textId="77777777" w:rsidR="007762CE" w:rsidRPr="005544F1" w:rsidRDefault="007762CE" w:rsidP="009639ED">
            <w:pPr>
              <w:spacing w:after="0" w:line="240" w:lineRule="auto"/>
              <w:ind w:right="-102"/>
              <w:jc w:val="center"/>
              <w:rPr>
                <w:rFonts w:ascii="Times New Roman" w:eastAsia="Times New Roman" w:hAnsi="Times New Roman" w:cs="Times New Roman"/>
                <w:sz w:val="28"/>
                <w:szCs w:val="28"/>
                <w:lang w:eastAsia="ru-RU"/>
              </w:rPr>
            </w:pPr>
            <w:r w:rsidRPr="005544F1">
              <w:rPr>
                <w:rFonts w:ascii="Times New Roman" w:eastAsia="Times New Roman" w:hAnsi="Times New Roman" w:cs="Times New Roman"/>
                <w:sz w:val="28"/>
                <w:szCs w:val="28"/>
                <w:lang w:eastAsia="ru-RU"/>
              </w:rPr>
              <w:t>3</w:t>
            </w:r>
          </w:p>
        </w:tc>
        <w:tc>
          <w:tcPr>
            <w:tcW w:w="1560" w:type="dxa"/>
            <w:tcBorders>
              <w:top w:val="single" w:sz="4" w:space="0" w:color="auto"/>
              <w:left w:val="single" w:sz="4" w:space="0" w:color="auto"/>
              <w:bottom w:val="single" w:sz="4" w:space="0" w:color="auto"/>
              <w:right w:val="single" w:sz="4" w:space="0" w:color="auto"/>
            </w:tcBorders>
            <w:noWrap/>
            <w:hideMark/>
          </w:tcPr>
          <w:p w14:paraId="1616B3D3" w14:textId="77777777" w:rsidR="007762CE" w:rsidRPr="005544F1" w:rsidRDefault="007762CE" w:rsidP="009639ED">
            <w:pPr>
              <w:spacing w:after="0" w:line="240" w:lineRule="auto"/>
              <w:jc w:val="center"/>
              <w:rPr>
                <w:rFonts w:ascii="Times New Roman" w:eastAsia="Times New Roman" w:hAnsi="Times New Roman" w:cs="Times New Roman"/>
                <w:sz w:val="28"/>
                <w:szCs w:val="28"/>
                <w:lang w:eastAsia="ru-RU"/>
              </w:rPr>
            </w:pPr>
            <w:r w:rsidRPr="005544F1">
              <w:rPr>
                <w:rFonts w:ascii="Times New Roman" w:eastAsia="Times New Roman" w:hAnsi="Times New Roman" w:cs="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14:paraId="7FFD675C" w14:textId="77777777" w:rsidR="007762CE" w:rsidRPr="005544F1"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5544F1">
              <w:rPr>
                <w:rFonts w:ascii="Times New Roman" w:eastAsia="Times New Roman" w:hAnsi="Times New Roman" w:cs="Times New Roman"/>
                <w:color w:val="000000"/>
                <w:sz w:val="28"/>
                <w:szCs w:val="28"/>
                <w:lang w:eastAsia="ru-RU"/>
              </w:rPr>
              <w:t>5</w:t>
            </w:r>
          </w:p>
        </w:tc>
      </w:tr>
      <w:tr w:rsidR="007762CE" w:rsidRPr="005544F1" w14:paraId="175C0381" w14:textId="77777777" w:rsidTr="009639ED">
        <w:trPr>
          <w:trHeight w:val="304"/>
        </w:trPr>
        <w:tc>
          <w:tcPr>
            <w:tcW w:w="4115" w:type="dxa"/>
            <w:shd w:val="clear" w:color="000000" w:fill="FFFFFF"/>
            <w:hideMark/>
          </w:tcPr>
          <w:p w14:paraId="5B6E7C02"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Осуществление ежегодной денежной выплаты лицам, награжденным нагрудным знаком «Почетный донор России»</w:t>
            </w:r>
          </w:p>
        </w:tc>
        <w:tc>
          <w:tcPr>
            <w:tcW w:w="1417" w:type="dxa"/>
            <w:shd w:val="clear" w:color="auto" w:fill="auto"/>
            <w:hideMark/>
          </w:tcPr>
          <w:p w14:paraId="389847C5"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r w:rsidRPr="00AA6D86">
              <w:rPr>
                <w:rFonts w:ascii="Times New Roman" w:eastAsia="Times New Roman" w:hAnsi="Times New Roman" w:cs="Times New Roman"/>
                <w:sz w:val="28"/>
                <w:szCs w:val="28"/>
                <w:lang w:eastAsia="ru-RU"/>
              </w:rPr>
              <w:t> </w:t>
            </w:r>
          </w:p>
        </w:tc>
        <w:tc>
          <w:tcPr>
            <w:tcW w:w="1559" w:type="dxa"/>
            <w:gridSpan w:val="2"/>
            <w:shd w:val="clear" w:color="000000" w:fill="FFFFFF"/>
            <w:noWrap/>
            <w:hideMark/>
          </w:tcPr>
          <w:p w14:paraId="450631C0"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2 843,03</w:t>
            </w:r>
          </w:p>
        </w:tc>
        <w:tc>
          <w:tcPr>
            <w:tcW w:w="1560" w:type="dxa"/>
            <w:shd w:val="clear" w:color="000000" w:fill="FFFFFF"/>
            <w:noWrap/>
            <w:hideMark/>
          </w:tcPr>
          <w:p w14:paraId="19AF5CC8"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2 843,03</w:t>
            </w:r>
          </w:p>
        </w:tc>
        <w:tc>
          <w:tcPr>
            <w:tcW w:w="1134" w:type="dxa"/>
            <w:shd w:val="clear" w:color="000000" w:fill="FFFFFF"/>
            <w:hideMark/>
          </w:tcPr>
          <w:p w14:paraId="778729D0"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100,00</w:t>
            </w:r>
          </w:p>
        </w:tc>
      </w:tr>
      <w:tr w:rsidR="007762CE" w:rsidRPr="005544F1" w14:paraId="0DEB100E" w14:textId="77777777" w:rsidTr="009639ED">
        <w:trPr>
          <w:trHeight w:val="304"/>
        </w:trPr>
        <w:tc>
          <w:tcPr>
            <w:tcW w:w="4115" w:type="dxa"/>
            <w:shd w:val="clear" w:color="000000" w:fill="FFFFFF"/>
            <w:hideMark/>
          </w:tcPr>
          <w:p w14:paraId="3FFF37C4"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Оплата жилищно-коммунальных услуг отдельным категориям граждан</w:t>
            </w:r>
          </w:p>
        </w:tc>
        <w:tc>
          <w:tcPr>
            <w:tcW w:w="1417" w:type="dxa"/>
            <w:shd w:val="clear" w:color="auto" w:fill="auto"/>
            <w:hideMark/>
          </w:tcPr>
          <w:p w14:paraId="3D0B341E"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2 397</w:t>
            </w:r>
          </w:p>
        </w:tc>
        <w:tc>
          <w:tcPr>
            <w:tcW w:w="1559" w:type="dxa"/>
            <w:gridSpan w:val="2"/>
            <w:shd w:val="clear" w:color="000000" w:fill="FFFFFF"/>
            <w:noWrap/>
            <w:hideMark/>
          </w:tcPr>
          <w:p w14:paraId="71DB3B89"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34 078,37</w:t>
            </w:r>
          </w:p>
        </w:tc>
        <w:tc>
          <w:tcPr>
            <w:tcW w:w="1560" w:type="dxa"/>
            <w:shd w:val="clear" w:color="000000" w:fill="FFFFFF"/>
            <w:noWrap/>
            <w:hideMark/>
          </w:tcPr>
          <w:p w14:paraId="0287F268"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34 078,37</w:t>
            </w:r>
          </w:p>
        </w:tc>
        <w:tc>
          <w:tcPr>
            <w:tcW w:w="1134" w:type="dxa"/>
            <w:shd w:val="clear" w:color="000000" w:fill="FFFFFF"/>
            <w:hideMark/>
          </w:tcPr>
          <w:p w14:paraId="346B2805"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45FFA9A2" w14:textId="77777777" w:rsidTr="009639ED">
        <w:trPr>
          <w:trHeight w:val="304"/>
        </w:trPr>
        <w:tc>
          <w:tcPr>
            <w:tcW w:w="4115" w:type="dxa"/>
            <w:shd w:val="clear" w:color="000000" w:fill="FFFFFF"/>
            <w:hideMark/>
          </w:tcPr>
          <w:p w14:paraId="0DD3911A"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Предоставление государственной социальной помощи малоимущим семьям, малоимущим одиноко проживающим гражданам</w:t>
            </w:r>
          </w:p>
        </w:tc>
        <w:tc>
          <w:tcPr>
            <w:tcW w:w="1417" w:type="dxa"/>
            <w:shd w:val="clear" w:color="auto" w:fill="auto"/>
            <w:hideMark/>
          </w:tcPr>
          <w:p w14:paraId="087245C6"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232</w:t>
            </w:r>
          </w:p>
        </w:tc>
        <w:tc>
          <w:tcPr>
            <w:tcW w:w="1559" w:type="dxa"/>
            <w:gridSpan w:val="2"/>
            <w:shd w:val="clear" w:color="000000" w:fill="FFFFFF"/>
            <w:noWrap/>
            <w:hideMark/>
          </w:tcPr>
          <w:p w14:paraId="22EB80AB"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800,99</w:t>
            </w:r>
          </w:p>
        </w:tc>
        <w:tc>
          <w:tcPr>
            <w:tcW w:w="1560" w:type="dxa"/>
            <w:shd w:val="clear" w:color="000000" w:fill="FFFFFF"/>
            <w:noWrap/>
            <w:hideMark/>
          </w:tcPr>
          <w:p w14:paraId="3FB3DB64"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800,99</w:t>
            </w:r>
          </w:p>
        </w:tc>
        <w:tc>
          <w:tcPr>
            <w:tcW w:w="1134" w:type="dxa"/>
            <w:shd w:val="clear" w:color="000000" w:fill="FFFFFF"/>
            <w:hideMark/>
          </w:tcPr>
          <w:p w14:paraId="71F458CD"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100,00</w:t>
            </w:r>
          </w:p>
        </w:tc>
      </w:tr>
      <w:tr w:rsidR="007762CE" w:rsidRPr="005544F1" w14:paraId="7E008D86" w14:textId="77777777" w:rsidTr="009639ED">
        <w:trPr>
          <w:trHeight w:val="304"/>
        </w:trPr>
        <w:tc>
          <w:tcPr>
            <w:tcW w:w="4115" w:type="dxa"/>
            <w:shd w:val="clear" w:color="000000" w:fill="FFFFFF"/>
            <w:hideMark/>
          </w:tcPr>
          <w:p w14:paraId="7C1B7ABF"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Выплата ежегодного социального пособия на проезд учащимся (студентам)</w:t>
            </w:r>
          </w:p>
        </w:tc>
        <w:tc>
          <w:tcPr>
            <w:tcW w:w="1417" w:type="dxa"/>
            <w:shd w:val="clear" w:color="auto" w:fill="auto"/>
            <w:hideMark/>
          </w:tcPr>
          <w:p w14:paraId="4540FBDB"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sidRPr="005544F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p>
        </w:tc>
        <w:tc>
          <w:tcPr>
            <w:tcW w:w="1559" w:type="dxa"/>
            <w:gridSpan w:val="2"/>
            <w:shd w:val="clear" w:color="000000" w:fill="FFFFFF"/>
            <w:noWrap/>
            <w:hideMark/>
          </w:tcPr>
          <w:p w14:paraId="690ACDCF"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65,46</w:t>
            </w:r>
          </w:p>
        </w:tc>
        <w:tc>
          <w:tcPr>
            <w:tcW w:w="1560" w:type="dxa"/>
            <w:shd w:val="clear" w:color="000000" w:fill="FFFFFF"/>
            <w:noWrap/>
            <w:hideMark/>
          </w:tcPr>
          <w:p w14:paraId="5E866274"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65,46</w:t>
            </w:r>
          </w:p>
        </w:tc>
        <w:tc>
          <w:tcPr>
            <w:tcW w:w="1134" w:type="dxa"/>
            <w:shd w:val="clear" w:color="000000" w:fill="FFFFFF"/>
            <w:hideMark/>
          </w:tcPr>
          <w:p w14:paraId="647BD754"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50A8802F" w14:textId="77777777" w:rsidTr="009639ED">
        <w:trPr>
          <w:trHeight w:val="304"/>
        </w:trPr>
        <w:tc>
          <w:tcPr>
            <w:tcW w:w="4115" w:type="dxa"/>
            <w:shd w:val="clear" w:color="000000" w:fill="FFFFFF"/>
            <w:hideMark/>
          </w:tcPr>
          <w:p w14:paraId="76424FFA"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xml:space="preserve">Компенсация отдельным </w:t>
            </w:r>
            <w:r w:rsidRPr="00AA6D86">
              <w:rPr>
                <w:rFonts w:ascii="Times New Roman" w:eastAsia="Times New Roman" w:hAnsi="Times New Roman" w:cs="Times New Roman"/>
                <w:sz w:val="28"/>
                <w:szCs w:val="28"/>
                <w:lang w:eastAsia="ru-RU"/>
              </w:rPr>
              <w:lastRenderedPageBreak/>
              <w:t xml:space="preserve">категориям граждан оплаты взноса на капитальный ремонт общего имущества в многоквартирном доме </w:t>
            </w:r>
          </w:p>
        </w:tc>
        <w:tc>
          <w:tcPr>
            <w:tcW w:w="1417" w:type="dxa"/>
            <w:shd w:val="clear" w:color="auto" w:fill="auto"/>
            <w:hideMark/>
          </w:tcPr>
          <w:p w14:paraId="6903253A"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467</w:t>
            </w:r>
            <w:r w:rsidRPr="00AA6D86">
              <w:rPr>
                <w:rFonts w:ascii="Times New Roman" w:eastAsia="Times New Roman" w:hAnsi="Times New Roman" w:cs="Times New Roman"/>
                <w:sz w:val="28"/>
                <w:szCs w:val="28"/>
                <w:lang w:eastAsia="ru-RU"/>
              </w:rPr>
              <w:t> </w:t>
            </w:r>
          </w:p>
        </w:tc>
        <w:tc>
          <w:tcPr>
            <w:tcW w:w="1559" w:type="dxa"/>
            <w:gridSpan w:val="2"/>
            <w:shd w:val="clear" w:color="000000" w:fill="FFFFFF"/>
            <w:noWrap/>
            <w:hideMark/>
          </w:tcPr>
          <w:p w14:paraId="38B80234"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1 206,77</w:t>
            </w:r>
          </w:p>
        </w:tc>
        <w:tc>
          <w:tcPr>
            <w:tcW w:w="1560" w:type="dxa"/>
            <w:shd w:val="clear" w:color="000000" w:fill="FFFFFF"/>
            <w:noWrap/>
            <w:hideMark/>
          </w:tcPr>
          <w:p w14:paraId="06396075"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1 206,77</w:t>
            </w:r>
          </w:p>
        </w:tc>
        <w:tc>
          <w:tcPr>
            <w:tcW w:w="1134" w:type="dxa"/>
            <w:shd w:val="clear" w:color="000000" w:fill="FFFFFF"/>
            <w:hideMark/>
          </w:tcPr>
          <w:p w14:paraId="62361AA1"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0468C562" w14:textId="77777777" w:rsidTr="009639ED">
        <w:trPr>
          <w:trHeight w:val="304"/>
        </w:trPr>
        <w:tc>
          <w:tcPr>
            <w:tcW w:w="4115" w:type="dxa"/>
            <w:shd w:val="clear" w:color="000000" w:fill="FFFFFF"/>
            <w:hideMark/>
          </w:tcPr>
          <w:p w14:paraId="6B4A61EA"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lastRenderedPageBreak/>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17" w:type="dxa"/>
            <w:shd w:val="clear" w:color="auto" w:fill="auto"/>
            <w:hideMark/>
          </w:tcPr>
          <w:p w14:paraId="1F9B3BDB"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sidRPr="005544F1">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585</w:t>
            </w:r>
          </w:p>
        </w:tc>
        <w:tc>
          <w:tcPr>
            <w:tcW w:w="1559" w:type="dxa"/>
            <w:gridSpan w:val="2"/>
            <w:shd w:val="clear" w:color="000000" w:fill="FFFFFF"/>
            <w:noWrap/>
            <w:hideMark/>
          </w:tcPr>
          <w:p w14:paraId="2153FEFA"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11 747,29</w:t>
            </w:r>
          </w:p>
        </w:tc>
        <w:tc>
          <w:tcPr>
            <w:tcW w:w="1560" w:type="dxa"/>
            <w:shd w:val="clear" w:color="000000" w:fill="FFFFFF"/>
            <w:noWrap/>
            <w:hideMark/>
          </w:tcPr>
          <w:p w14:paraId="2E697C10"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11 747,29</w:t>
            </w:r>
          </w:p>
        </w:tc>
        <w:tc>
          <w:tcPr>
            <w:tcW w:w="1134" w:type="dxa"/>
            <w:shd w:val="clear" w:color="000000" w:fill="FFFFFF"/>
            <w:hideMark/>
          </w:tcPr>
          <w:p w14:paraId="1FC930FB"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447F727B" w14:textId="77777777" w:rsidTr="009639ED">
        <w:trPr>
          <w:trHeight w:val="304"/>
        </w:trPr>
        <w:tc>
          <w:tcPr>
            <w:tcW w:w="4115" w:type="dxa"/>
            <w:shd w:val="clear" w:color="000000" w:fill="FFFFFF"/>
            <w:hideMark/>
          </w:tcPr>
          <w:p w14:paraId="4268FCEB"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Обеспечение мер социальной поддержки ветеранов труда и тружеников тыла</w:t>
            </w:r>
          </w:p>
        </w:tc>
        <w:tc>
          <w:tcPr>
            <w:tcW w:w="1417" w:type="dxa"/>
            <w:shd w:val="clear" w:color="auto" w:fill="auto"/>
            <w:hideMark/>
          </w:tcPr>
          <w:p w14:paraId="50BBA5AD"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5544F1">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672</w:t>
            </w:r>
            <w:r w:rsidRPr="00AA6D86">
              <w:rPr>
                <w:rFonts w:ascii="Times New Roman" w:eastAsia="Times New Roman" w:hAnsi="Times New Roman" w:cs="Times New Roman"/>
                <w:sz w:val="28"/>
                <w:szCs w:val="28"/>
                <w:lang w:eastAsia="ru-RU"/>
              </w:rPr>
              <w:t> </w:t>
            </w:r>
          </w:p>
        </w:tc>
        <w:tc>
          <w:tcPr>
            <w:tcW w:w="1559" w:type="dxa"/>
            <w:gridSpan w:val="2"/>
            <w:shd w:val="clear" w:color="000000" w:fill="FFFFFF"/>
            <w:noWrap/>
            <w:hideMark/>
          </w:tcPr>
          <w:p w14:paraId="49CFC3AD"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37 171,58</w:t>
            </w:r>
          </w:p>
        </w:tc>
        <w:tc>
          <w:tcPr>
            <w:tcW w:w="1560" w:type="dxa"/>
            <w:shd w:val="clear" w:color="000000" w:fill="FFFFFF"/>
            <w:noWrap/>
            <w:hideMark/>
          </w:tcPr>
          <w:p w14:paraId="429297EB"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37 171,58</w:t>
            </w:r>
          </w:p>
        </w:tc>
        <w:tc>
          <w:tcPr>
            <w:tcW w:w="1134" w:type="dxa"/>
            <w:shd w:val="clear" w:color="000000" w:fill="FFFFFF"/>
            <w:hideMark/>
          </w:tcPr>
          <w:p w14:paraId="0CDAE492"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4F8B51C1" w14:textId="77777777" w:rsidTr="009639ED">
        <w:trPr>
          <w:trHeight w:val="304"/>
        </w:trPr>
        <w:tc>
          <w:tcPr>
            <w:tcW w:w="4115" w:type="dxa"/>
            <w:shd w:val="clear" w:color="000000" w:fill="FFFFFF"/>
            <w:hideMark/>
          </w:tcPr>
          <w:p w14:paraId="6857B06C"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xml:space="preserve">Обеспечение </w:t>
            </w:r>
            <w:proofErr w:type="gramStart"/>
            <w:r w:rsidRPr="00AA6D86">
              <w:rPr>
                <w:rFonts w:ascii="Times New Roman" w:eastAsia="Times New Roman" w:hAnsi="Times New Roman" w:cs="Times New Roman"/>
                <w:sz w:val="28"/>
                <w:szCs w:val="28"/>
                <w:lang w:eastAsia="ru-RU"/>
              </w:rPr>
              <w:t>мер социальной поддержки ветеранов труда Ставропольского края</w:t>
            </w:r>
            <w:proofErr w:type="gramEnd"/>
          </w:p>
        </w:tc>
        <w:tc>
          <w:tcPr>
            <w:tcW w:w="1417" w:type="dxa"/>
            <w:shd w:val="clear" w:color="auto" w:fill="auto"/>
            <w:hideMark/>
          </w:tcPr>
          <w:p w14:paraId="071813FA"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sidRPr="005544F1">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560</w:t>
            </w:r>
          </w:p>
        </w:tc>
        <w:tc>
          <w:tcPr>
            <w:tcW w:w="1559" w:type="dxa"/>
            <w:gridSpan w:val="2"/>
            <w:shd w:val="clear" w:color="000000" w:fill="FFFFFF"/>
            <w:noWrap/>
            <w:hideMark/>
          </w:tcPr>
          <w:p w14:paraId="41C31125"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35 232,16</w:t>
            </w:r>
          </w:p>
        </w:tc>
        <w:tc>
          <w:tcPr>
            <w:tcW w:w="1560" w:type="dxa"/>
            <w:shd w:val="clear" w:color="000000" w:fill="FFFFFF"/>
            <w:noWrap/>
            <w:hideMark/>
          </w:tcPr>
          <w:p w14:paraId="7375A289"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35 232,16</w:t>
            </w:r>
          </w:p>
        </w:tc>
        <w:tc>
          <w:tcPr>
            <w:tcW w:w="1134" w:type="dxa"/>
            <w:shd w:val="clear" w:color="000000" w:fill="FFFFFF"/>
            <w:hideMark/>
          </w:tcPr>
          <w:p w14:paraId="02E969C5"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546CBE29" w14:textId="77777777" w:rsidTr="009639ED">
        <w:trPr>
          <w:trHeight w:val="304"/>
        </w:trPr>
        <w:tc>
          <w:tcPr>
            <w:tcW w:w="4115" w:type="dxa"/>
            <w:shd w:val="clear" w:color="000000" w:fill="FFFFFF"/>
            <w:hideMark/>
          </w:tcPr>
          <w:p w14:paraId="2ECC32E2"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Обеспечение мер социальной поддержки реабилитированных лиц и лиц, признанных пострадавшими от политических репрессий</w:t>
            </w:r>
          </w:p>
        </w:tc>
        <w:tc>
          <w:tcPr>
            <w:tcW w:w="1417" w:type="dxa"/>
            <w:shd w:val="clear" w:color="auto" w:fill="auto"/>
            <w:hideMark/>
          </w:tcPr>
          <w:p w14:paraId="6AC8C371"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5544F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w:t>
            </w:r>
            <w:r w:rsidRPr="00AA6D86">
              <w:rPr>
                <w:rFonts w:ascii="Times New Roman" w:eastAsia="Times New Roman" w:hAnsi="Times New Roman" w:cs="Times New Roman"/>
                <w:sz w:val="28"/>
                <w:szCs w:val="28"/>
                <w:lang w:eastAsia="ru-RU"/>
              </w:rPr>
              <w:t> </w:t>
            </w:r>
          </w:p>
        </w:tc>
        <w:tc>
          <w:tcPr>
            <w:tcW w:w="1559" w:type="dxa"/>
            <w:gridSpan w:val="2"/>
            <w:shd w:val="clear" w:color="000000" w:fill="FFFFFF"/>
            <w:noWrap/>
            <w:hideMark/>
          </w:tcPr>
          <w:p w14:paraId="32FEC0DC"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1 075,04</w:t>
            </w:r>
          </w:p>
        </w:tc>
        <w:tc>
          <w:tcPr>
            <w:tcW w:w="1560" w:type="dxa"/>
            <w:shd w:val="clear" w:color="000000" w:fill="FFFFFF"/>
            <w:noWrap/>
            <w:hideMark/>
          </w:tcPr>
          <w:p w14:paraId="723986AB"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1 075,04</w:t>
            </w:r>
          </w:p>
        </w:tc>
        <w:tc>
          <w:tcPr>
            <w:tcW w:w="1134" w:type="dxa"/>
            <w:shd w:val="clear" w:color="000000" w:fill="FFFFFF"/>
            <w:hideMark/>
          </w:tcPr>
          <w:p w14:paraId="23F04AA7"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0E9E6E30" w14:textId="77777777" w:rsidTr="009639ED">
        <w:trPr>
          <w:trHeight w:val="304"/>
        </w:trPr>
        <w:tc>
          <w:tcPr>
            <w:tcW w:w="4115" w:type="dxa"/>
            <w:shd w:val="clear" w:color="000000" w:fill="FFFFFF"/>
            <w:hideMark/>
          </w:tcPr>
          <w:p w14:paraId="6AC80E66"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Ежемесячная доплата к пенсии гражданам, ставшим инвалидами при исполнении служебных обязанностей в районах боевых действий</w:t>
            </w:r>
          </w:p>
        </w:tc>
        <w:tc>
          <w:tcPr>
            <w:tcW w:w="1417" w:type="dxa"/>
            <w:shd w:val="clear" w:color="auto" w:fill="auto"/>
            <w:hideMark/>
          </w:tcPr>
          <w:p w14:paraId="17DD414A"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sidRPr="005544F1">
              <w:rPr>
                <w:rFonts w:ascii="Times New Roman" w:eastAsia="Times New Roman" w:hAnsi="Times New Roman" w:cs="Times New Roman"/>
                <w:sz w:val="28"/>
                <w:szCs w:val="28"/>
                <w:lang w:eastAsia="ru-RU"/>
              </w:rPr>
              <w:t>5</w:t>
            </w:r>
          </w:p>
        </w:tc>
        <w:tc>
          <w:tcPr>
            <w:tcW w:w="1559" w:type="dxa"/>
            <w:gridSpan w:val="2"/>
            <w:shd w:val="clear" w:color="000000" w:fill="FFFFFF"/>
            <w:noWrap/>
            <w:hideMark/>
          </w:tcPr>
          <w:p w14:paraId="1E1E6C75"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58,94</w:t>
            </w:r>
          </w:p>
        </w:tc>
        <w:tc>
          <w:tcPr>
            <w:tcW w:w="1560" w:type="dxa"/>
            <w:shd w:val="clear" w:color="000000" w:fill="FFFFFF"/>
            <w:noWrap/>
            <w:hideMark/>
          </w:tcPr>
          <w:p w14:paraId="10337D4E"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58,94</w:t>
            </w:r>
          </w:p>
        </w:tc>
        <w:tc>
          <w:tcPr>
            <w:tcW w:w="1134" w:type="dxa"/>
            <w:shd w:val="clear" w:color="000000" w:fill="FFFFFF"/>
            <w:hideMark/>
          </w:tcPr>
          <w:p w14:paraId="225AC0AD"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56F226D1" w14:textId="77777777" w:rsidTr="009639ED">
        <w:trPr>
          <w:trHeight w:val="304"/>
        </w:trPr>
        <w:tc>
          <w:tcPr>
            <w:tcW w:w="4115" w:type="dxa"/>
            <w:shd w:val="clear" w:color="000000" w:fill="FFFFFF"/>
            <w:hideMark/>
          </w:tcPr>
          <w:p w14:paraId="6EF5E9E5"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Ежемесячная денежная выплата семьям погибших ветеранов боевых действий</w:t>
            </w:r>
          </w:p>
        </w:tc>
        <w:tc>
          <w:tcPr>
            <w:tcW w:w="1417" w:type="dxa"/>
            <w:shd w:val="clear" w:color="auto" w:fill="auto"/>
            <w:hideMark/>
          </w:tcPr>
          <w:p w14:paraId="6B1AFAD0"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AA6D86">
              <w:rPr>
                <w:rFonts w:ascii="Times New Roman" w:eastAsia="Times New Roman" w:hAnsi="Times New Roman" w:cs="Times New Roman"/>
                <w:sz w:val="28"/>
                <w:szCs w:val="28"/>
                <w:lang w:eastAsia="ru-RU"/>
              </w:rPr>
              <w:t> </w:t>
            </w:r>
          </w:p>
        </w:tc>
        <w:tc>
          <w:tcPr>
            <w:tcW w:w="1559" w:type="dxa"/>
            <w:gridSpan w:val="2"/>
            <w:shd w:val="clear" w:color="000000" w:fill="FFFFFF"/>
            <w:noWrap/>
            <w:hideMark/>
          </w:tcPr>
          <w:p w14:paraId="0514EABD"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84,20</w:t>
            </w:r>
          </w:p>
        </w:tc>
        <w:tc>
          <w:tcPr>
            <w:tcW w:w="1560" w:type="dxa"/>
            <w:shd w:val="clear" w:color="000000" w:fill="FFFFFF"/>
            <w:noWrap/>
            <w:hideMark/>
          </w:tcPr>
          <w:p w14:paraId="0E7DFACD"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84,20</w:t>
            </w:r>
          </w:p>
        </w:tc>
        <w:tc>
          <w:tcPr>
            <w:tcW w:w="1134" w:type="dxa"/>
            <w:shd w:val="clear" w:color="000000" w:fill="FFFFFF"/>
            <w:hideMark/>
          </w:tcPr>
          <w:p w14:paraId="120B4F69"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02BEA26D" w14:textId="77777777" w:rsidTr="009639ED">
        <w:trPr>
          <w:trHeight w:val="304"/>
        </w:trPr>
        <w:tc>
          <w:tcPr>
            <w:tcW w:w="4115" w:type="dxa"/>
            <w:shd w:val="clear" w:color="000000" w:fill="FFFFFF"/>
            <w:hideMark/>
          </w:tcPr>
          <w:p w14:paraId="22C7F832"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Предоставление гражданам субсидий на оплату жилого помещения и коммунальных услуг</w:t>
            </w:r>
          </w:p>
        </w:tc>
        <w:tc>
          <w:tcPr>
            <w:tcW w:w="1417" w:type="dxa"/>
            <w:shd w:val="clear" w:color="auto" w:fill="auto"/>
            <w:hideMark/>
          </w:tcPr>
          <w:p w14:paraId="6C894897"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865</w:t>
            </w:r>
          </w:p>
        </w:tc>
        <w:tc>
          <w:tcPr>
            <w:tcW w:w="1559" w:type="dxa"/>
            <w:gridSpan w:val="2"/>
            <w:shd w:val="clear" w:color="000000" w:fill="FFFFFF"/>
            <w:noWrap/>
            <w:hideMark/>
          </w:tcPr>
          <w:p w14:paraId="69B2AC0F"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20 915,00</w:t>
            </w:r>
          </w:p>
        </w:tc>
        <w:tc>
          <w:tcPr>
            <w:tcW w:w="1560" w:type="dxa"/>
            <w:shd w:val="clear" w:color="000000" w:fill="FFFFFF"/>
            <w:noWrap/>
            <w:hideMark/>
          </w:tcPr>
          <w:p w14:paraId="067FA82D"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20 915,00</w:t>
            </w:r>
          </w:p>
        </w:tc>
        <w:tc>
          <w:tcPr>
            <w:tcW w:w="1134" w:type="dxa"/>
            <w:shd w:val="clear" w:color="000000" w:fill="FFFFFF"/>
            <w:hideMark/>
          </w:tcPr>
          <w:p w14:paraId="6A6368F6"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76EE7B43" w14:textId="77777777" w:rsidTr="009639ED">
        <w:trPr>
          <w:trHeight w:val="304"/>
        </w:trPr>
        <w:tc>
          <w:tcPr>
            <w:tcW w:w="4115" w:type="dxa"/>
            <w:shd w:val="clear" w:color="000000" w:fill="FFFFFF"/>
            <w:hideMark/>
          </w:tcPr>
          <w:p w14:paraId="6669E924"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17" w:type="dxa"/>
            <w:shd w:val="clear" w:color="auto" w:fill="auto"/>
            <w:hideMark/>
          </w:tcPr>
          <w:p w14:paraId="0821F71B"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A6D86">
              <w:rPr>
                <w:rFonts w:ascii="Times New Roman" w:eastAsia="Times New Roman" w:hAnsi="Times New Roman" w:cs="Times New Roman"/>
                <w:sz w:val="28"/>
                <w:szCs w:val="28"/>
                <w:lang w:eastAsia="ru-RU"/>
              </w:rPr>
              <w:t> </w:t>
            </w:r>
          </w:p>
        </w:tc>
        <w:tc>
          <w:tcPr>
            <w:tcW w:w="1559" w:type="dxa"/>
            <w:gridSpan w:val="2"/>
            <w:shd w:val="clear" w:color="000000" w:fill="FFFFFF"/>
            <w:noWrap/>
            <w:hideMark/>
          </w:tcPr>
          <w:p w14:paraId="1A1175F1"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163,67</w:t>
            </w:r>
          </w:p>
        </w:tc>
        <w:tc>
          <w:tcPr>
            <w:tcW w:w="1560" w:type="dxa"/>
            <w:shd w:val="clear" w:color="000000" w:fill="FFFFFF"/>
            <w:noWrap/>
            <w:hideMark/>
          </w:tcPr>
          <w:p w14:paraId="2AE65BB2"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163,67</w:t>
            </w:r>
          </w:p>
        </w:tc>
        <w:tc>
          <w:tcPr>
            <w:tcW w:w="1134" w:type="dxa"/>
            <w:shd w:val="clear" w:color="000000" w:fill="FFFFFF"/>
            <w:hideMark/>
          </w:tcPr>
          <w:p w14:paraId="62587788"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5544F1" w14:paraId="68F9E61D" w14:textId="77777777" w:rsidTr="009639ED">
        <w:trPr>
          <w:trHeight w:val="304"/>
        </w:trPr>
        <w:tc>
          <w:tcPr>
            <w:tcW w:w="4115" w:type="dxa"/>
            <w:shd w:val="clear" w:color="000000" w:fill="FFFFFF"/>
            <w:hideMark/>
          </w:tcPr>
          <w:p w14:paraId="35FBB7E5"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xml:space="preserve">Осуществление выплаты социального пособия на </w:t>
            </w:r>
            <w:r w:rsidRPr="00AA6D86">
              <w:rPr>
                <w:rFonts w:ascii="Times New Roman" w:eastAsia="Times New Roman" w:hAnsi="Times New Roman" w:cs="Times New Roman"/>
                <w:sz w:val="28"/>
                <w:szCs w:val="28"/>
                <w:lang w:eastAsia="ru-RU"/>
              </w:rPr>
              <w:lastRenderedPageBreak/>
              <w:t>погребение</w:t>
            </w:r>
          </w:p>
        </w:tc>
        <w:tc>
          <w:tcPr>
            <w:tcW w:w="1417" w:type="dxa"/>
            <w:shd w:val="clear" w:color="auto" w:fill="auto"/>
            <w:hideMark/>
          </w:tcPr>
          <w:p w14:paraId="14CA9E17"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lang w:eastAsia="ru-RU"/>
              </w:rPr>
              <w:t>66</w:t>
            </w:r>
          </w:p>
        </w:tc>
        <w:tc>
          <w:tcPr>
            <w:tcW w:w="1559" w:type="dxa"/>
            <w:gridSpan w:val="2"/>
            <w:shd w:val="clear" w:color="000000" w:fill="FFFFFF"/>
            <w:noWrap/>
            <w:hideMark/>
          </w:tcPr>
          <w:p w14:paraId="3C1FA04A"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513,82</w:t>
            </w:r>
          </w:p>
        </w:tc>
        <w:tc>
          <w:tcPr>
            <w:tcW w:w="1560" w:type="dxa"/>
            <w:shd w:val="clear" w:color="000000" w:fill="FFFFFF"/>
            <w:noWrap/>
            <w:hideMark/>
          </w:tcPr>
          <w:p w14:paraId="2454F8BF"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513,82</w:t>
            </w:r>
          </w:p>
        </w:tc>
        <w:tc>
          <w:tcPr>
            <w:tcW w:w="1134" w:type="dxa"/>
            <w:shd w:val="clear" w:color="000000" w:fill="FFFFFF"/>
            <w:hideMark/>
          </w:tcPr>
          <w:p w14:paraId="6AD78443"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100,00</w:t>
            </w:r>
          </w:p>
        </w:tc>
      </w:tr>
      <w:tr w:rsidR="007762CE" w:rsidRPr="00AA6D86" w14:paraId="193E6460" w14:textId="77777777" w:rsidTr="009639ED">
        <w:trPr>
          <w:trHeight w:val="863"/>
        </w:trPr>
        <w:tc>
          <w:tcPr>
            <w:tcW w:w="4115" w:type="dxa"/>
            <w:shd w:val="clear" w:color="000000" w:fill="FFFFFF"/>
            <w:hideMark/>
          </w:tcPr>
          <w:p w14:paraId="55FDD667"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lastRenderedPageBreak/>
              <w:t>Единовременная денежная выплата семьям погибши</w:t>
            </w:r>
            <w:r>
              <w:rPr>
                <w:rFonts w:ascii="Times New Roman" w:eastAsia="Times New Roman" w:hAnsi="Times New Roman" w:cs="Times New Roman"/>
                <w:sz w:val="28"/>
                <w:szCs w:val="28"/>
                <w:lang w:eastAsia="ru-RU"/>
              </w:rPr>
              <w:t>х участников специальной военной операции</w:t>
            </w:r>
          </w:p>
        </w:tc>
        <w:tc>
          <w:tcPr>
            <w:tcW w:w="1417" w:type="dxa"/>
            <w:shd w:val="clear" w:color="auto" w:fill="auto"/>
            <w:hideMark/>
          </w:tcPr>
          <w:p w14:paraId="06170E87"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FA67BD">
              <w:rPr>
                <w:rFonts w:ascii="Times New Roman" w:eastAsia="Times New Roman" w:hAnsi="Times New Roman" w:cs="Times New Roman"/>
                <w:sz w:val="28"/>
                <w:szCs w:val="28"/>
                <w:lang w:eastAsia="ru-RU"/>
              </w:rPr>
              <w:t> 5</w:t>
            </w:r>
          </w:p>
        </w:tc>
        <w:tc>
          <w:tcPr>
            <w:tcW w:w="1559" w:type="dxa"/>
            <w:gridSpan w:val="2"/>
            <w:shd w:val="clear" w:color="000000" w:fill="FFFFFF"/>
            <w:noWrap/>
            <w:hideMark/>
          </w:tcPr>
          <w:p w14:paraId="3D95141B"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r w:rsidRPr="00AA6D86">
              <w:rPr>
                <w:rFonts w:ascii="Times New Roman" w:eastAsia="Times New Roman" w:hAnsi="Times New Roman" w:cs="Times New Roman"/>
                <w:sz w:val="28"/>
                <w:szCs w:val="28"/>
                <w:lang w:eastAsia="ru-RU"/>
              </w:rPr>
              <w:t>,00</w:t>
            </w:r>
          </w:p>
        </w:tc>
        <w:tc>
          <w:tcPr>
            <w:tcW w:w="1560" w:type="dxa"/>
            <w:shd w:val="clear" w:color="000000" w:fill="FFFFFF"/>
            <w:noWrap/>
            <w:hideMark/>
          </w:tcPr>
          <w:p w14:paraId="1B311917"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A6D86">
              <w:rPr>
                <w:rFonts w:ascii="Times New Roman" w:eastAsia="Times New Roman" w:hAnsi="Times New Roman" w:cs="Times New Roman"/>
                <w:sz w:val="28"/>
                <w:szCs w:val="28"/>
                <w:lang w:eastAsia="ru-RU"/>
              </w:rPr>
              <w:t>50,00</w:t>
            </w:r>
          </w:p>
        </w:tc>
        <w:tc>
          <w:tcPr>
            <w:tcW w:w="1134" w:type="dxa"/>
            <w:shd w:val="clear" w:color="000000" w:fill="FFFFFF"/>
            <w:hideMark/>
          </w:tcPr>
          <w:p w14:paraId="459C538F"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AA6D86">
              <w:rPr>
                <w:rFonts w:ascii="Times New Roman" w:eastAsia="Times New Roman" w:hAnsi="Times New Roman" w:cs="Times New Roman"/>
                <w:color w:val="000000"/>
                <w:sz w:val="28"/>
                <w:szCs w:val="28"/>
                <w:lang w:eastAsia="ru-RU"/>
              </w:rPr>
              <w:t>0,00</w:t>
            </w:r>
          </w:p>
        </w:tc>
      </w:tr>
      <w:tr w:rsidR="007762CE" w:rsidRPr="00AA6D86" w14:paraId="7DE40E64" w14:textId="77777777" w:rsidTr="009639ED">
        <w:trPr>
          <w:trHeight w:val="1621"/>
        </w:trPr>
        <w:tc>
          <w:tcPr>
            <w:tcW w:w="4115" w:type="dxa"/>
            <w:shd w:val="clear" w:color="auto" w:fill="auto"/>
            <w:hideMark/>
          </w:tcPr>
          <w:p w14:paraId="099D7F09"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Оказание государственной социальной помощи на основании социального контракта отдельным категориям граждан </w:t>
            </w:r>
          </w:p>
        </w:tc>
        <w:tc>
          <w:tcPr>
            <w:tcW w:w="1417" w:type="dxa"/>
            <w:shd w:val="clear" w:color="auto" w:fill="auto"/>
            <w:hideMark/>
          </w:tcPr>
          <w:p w14:paraId="7A1F2CAC"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062433">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w:t>
            </w:r>
            <w:r w:rsidRPr="00AA6D86">
              <w:rPr>
                <w:rFonts w:ascii="Times New Roman" w:eastAsia="Times New Roman" w:hAnsi="Times New Roman" w:cs="Times New Roman"/>
                <w:sz w:val="28"/>
                <w:szCs w:val="28"/>
                <w:lang w:eastAsia="ru-RU"/>
              </w:rPr>
              <w:t> </w:t>
            </w:r>
          </w:p>
        </w:tc>
        <w:tc>
          <w:tcPr>
            <w:tcW w:w="1559" w:type="dxa"/>
            <w:gridSpan w:val="2"/>
            <w:shd w:val="clear" w:color="auto" w:fill="auto"/>
            <w:noWrap/>
            <w:hideMark/>
          </w:tcPr>
          <w:p w14:paraId="1901A95D"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18 818,04</w:t>
            </w:r>
          </w:p>
        </w:tc>
        <w:tc>
          <w:tcPr>
            <w:tcW w:w="1560" w:type="dxa"/>
            <w:shd w:val="clear" w:color="auto" w:fill="auto"/>
            <w:noWrap/>
            <w:hideMark/>
          </w:tcPr>
          <w:p w14:paraId="6FCB1765"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18 818,04</w:t>
            </w:r>
          </w:p>
        </w:tc>
        <w:tc>
          <w:tcPr>
            <w:tcW w:w="1134" w:type="dxa"/>
            <w:shd w:val="clear" w:color="auto" w:fill="auto"/>
            <w:hideMark/>
          </w:tcPr>
          <w:p w14:paraId="5D4D69E3"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AA6D86" w14:paraId="414BD1B9" w14:textId="77777777" w:rsidTr="009639ED">
        <w:trPr>
          <w:trHeight w:val="304"/>
        </w:trPr>
        <w:tc>
          <w:tcPr>
            <w:tcW w:w="4115" w:type="dxa"/>
            <w:shd w:val="clear" w:color="auto" w:fill="auto"/>
            <w:hideMark/>
          </w:tcPr>
          <w:p w14:paraId="310905DE"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Осуществление ежемесячных выплат на детей в возрасте от трех до семи лет включительно</w:t>
            </w:r>
          </w:p>
        </w:tc>
        <w:tc>
          <w:tcPr>
            <w:tcW w:w="1417" w:type="dxa"/>
            <w:shd w:val="clear" w:color="auto" w:fill="auto"/>
            <w:hideMark/>
          </w:tcPr>
          <w:p w14:paraId="4232F2EF"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062433">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040</w:t>
            </w:r>
            <w:r w:rsidRPr="00AA6D86">
              <w:rPr>
                <w:rFonts w:ascii="Times New Roman" w:eastAsia="Times New Roman" w:hAnsi="Times New Roman" w:cs="Times New Roman"/>
                <w:sz w:val="28"/>
                <w:szCs w:val="28"/>
                <w:lang w:eastAsia="ru-RU"/>
              </w:rPr>
              <w:t> </w:t>
            </w:r>
          </w:p>
        </w:tc>
        <w:tc>
          <w:tcPr>
            <w:tcW w:w="1559" w:type="dxa"/>
            <w:gridSpan w:val="2"/>
            <w:shd w:val="clear" w:color="auto" w:fill="auto"/>
            <w:noWrap/>
            <w:hideMark/>
          </w:tcPr>
          <w:p w14:paraId="379E9A22"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158 620,17</w:t>
            </w:r>
          </w:p>
        </w:tc>
        <w:tc>
          <w:tcPr>
            <w:tcW w:w="1560" w:type="dxa"/>
            <w:shd w:val="clear" w:color="auto" w:fill="auto"/>
            <w:noWrap/>
            <w:hideMark/>
          </w:tcPr>
          <w:p w14:paraId="5A8BE5FD"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158 619,76</w:t>
            </w:r>
          </w:p>
        </w:tc>
        <w:tc>
          <w:tcPr>
            <w:tcW w:w="1134" w:type="dxa"/>
            <w:shd w:val="clear" w:color="auto" w:fill="auto"/>
            <w:hideMark/>
          </w:tcPr>
          <w:p w14:paraId="4402FA5E"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AA6D86" w14:paraId="754D2A63" w14:textId="77777777" w:rsidTr="009639ED">
        <w:trPr>
          <w:trHeight w:val="304"/>
        </w:trPr>
        <w:tc>
          <w:tcPr>
            <w:tcW w:w="4115" w:type="dxa"/>
            <w:shd w:val="clear" w:color="auto" w:fill="auto"/>
            <w:hideMark/>
          </w:tcPr>
          <w:p w14:paraId="14B97D6D"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Выплата пособия на ребенка</w:t>
            </w:r>
          </w:p>
        </w:tc>
        <w:tc>
          <w:tcPr>
            <w:tcW w:w="1417" w:type="dxa"/>
            <w:shd w:val="clear" w:color="auto" w:fill="auto"/>
            <w:hideMark/>
          </w:tcPr>
          <w:p w14:paraId="2B0D828F"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2 918</w:t>
            </w:r>
          </w:p>
        </w:tc>
        <w:tc>
          <w:tcPr>
            <w:tcW w:w="1559" w:type="dxa"/>
            <w:gridSpan w:val="2"/>
            <w:shd w:val="clear" w:color="auto" w:fill="auto"/>
            <w:noWrap/>
            <w:hideMark/>
          </w:tcPr>
          <w:p w14:paraId="4056781F"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17 820,06</w:t>
            </w:r>
          </w:p>
        </w:tc>
        <w:tc>
          <w:tcPr>
            <w:tcW w:w="1560" w:type="dxa"/>
            <w:shd w:val="clear" w:color="auto" w:fill="auto"/>
            <w:noWrap/>
            <w:hideMark/>
          </w:tcPr>
          <w:p w14:paraId="504B24BD"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17 732,16</w:t>
            </w:r>
          </w:p>
        </w:tc>
        <w:tc>
          <w:tcPr>
            <w:tcW w:w="1134" w:type="dxa"/>
            <w:shd w:val="clear" w:color="auto" w:fill="auto"/>
            <w:hideMark/>
          </w:tcPr>
          <w:p w14:paraId="6DCD3A94"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99,51</w:t>
            </w:r>
          </w:p>
        </w:tc>
      </w:tr>
      <w:tr w:rsidR="007762CE" w:rsidRPr="00AA6D86" w14:paraId="17DEB542" w14:textId="77777777" w:rsidTr="009639ED">
        <w:trPr>
          <w:trHeight w:val="304"/>
        </w:trPr>
        <w:tc>
          <w:tcPr>
            <w:tcW w:w="4115" w:type="dxa"/>
            <w:shd w:val="clear" w:color="auto" w:fill="auto"/>
            <w:hideMark/>
          </w:tcPr>
          <w:p w14:paraId="2C600417"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Выплата ежемесячной денежной компенсации на каждого ребенка в возрасте до 18 лет многодетным семьям</w:t>
            </w:r>
          </w:p>
        </w:tc>
        <w:tc>
          <w:tcPr>
            <w:tcW w:w="1417" w:type="dxa"/>
            <w:shd w:val="clear" w:color="auto" w:fill="auto"/>
            <w:hideMark/>
          </w:tcPr>
          <w:p w14:paraId="7A899E06"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sidRPr="00062433">
              <w:rPr>
                <w:rFonts w:ascii="Times New Roman" w:eastAsia="Times New Roman" w:hAnsi="Times New Roman" w:cs="Times New Roman"/>
                <w:sz w:val="28"/>
                <w:szCs w:val="28"/>
                <w:lang w:eastAsia="ru-RU"/>
              </w:rPr>
              <w:t>2 0</w:t>
            </w:r>
            <w:r>
              <w:rPr>
                <w:rFonts w:ascii="Times New Roman" w:eastAsia="Times New Roman" w:hAnsi="Times New Roman" w:cs="Times New Roman"/>
                <w:sz w:val="28"/>
                <w:szCs w:val="28"/>
                <w:lang w:eastAsia="ru-RU"/>
              </w:rPr>
              <w:t>36</w:t>
            </w:r>
          </w:p>
        </w:tc>
        <w:tc>
          <w:tcPr>
            <w:tcW w:w="1559" w:type="dxa"/>
            <w:gridSpan w:val="2"/>
            <w:shd w:val="clear" w:color="auto" w:fill="auto"/>
            <w:noWrap/>
            <w:hideMark/>
          </w:tcPr>
          <w:p w14:paraId="0C804AD0"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63 453,32</w:t>
            </w:r>
          </w:p>
        </w:tc>
        <w:tc>
          <w:tcPr>
            <w:tcW w:w="1560" w:type="dxa"/>
            <w:shd w:val="clear" w:color="auto" w:fill="auto"/>
            <w:noWrap/>
            <w:hideMark/>
          </w:tcPr>
          <w:p w14:paraId="30C2BFFE"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63 453,32</w:t>
            </w:r>
          </w:p>
        </w:tc>
        <w:tc>
          <w:tcPr>
            <w:tcW w:w="1134" w:type="dxa"/>
            <w:shd w:val="clear" w:color="auto" w:fill="auto"/>
            <w:hideMark/>
          </w:tcPr>
          <w:p w14:paraId="3A4C301E"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AA6D86" w14:paraId="68CC0A8B" w14:textId="77777777" w:rsidTr="009639ED">
        <w:trPr>
          <w:trHeight w:val="304"/>
        </w:trPr>
        <w:tc>
          <w:tcPr>
            <w:tcW w:w="4115" w:type="dxa"/>
            <w:shd w:val="clear" w:color="auto" w:fill="auto"/>
            <w:hideMark/>
          </w:tcPr>
          <w:p w14:paraId="55DC6DF5"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shd w:val="clear" w:color="auto" w:fill="auto"/>
            <w:hideMark/>
          </w:tcPr>
          <w:p w14:paraId="047326B3"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062433">
              <w:rPr>
                <w:rFonts w:ascii="Times New Roman" w:eastAsia="Times New Roman" w:hAnsi="Times New Roman" w:cs="Times New Roman"/>
                <w:sz w:val="28"/>
                <w:szCs w:val="28"/>
                <w:lang w:eastAsia="ru-RU"/>
              </w:rPr>
              <w:t>1 56</w:t>
            </w:r>
            <w:r>
              <w:rPr>
                <w:rFonts w:ascii="Times New Roman" w:eastAsia="Times New Roman" w:hAnsi="Times New Roman" w:cs="Times New Roman"/>
                <w:sz w:val="28"/>
                <w:szCs w:val="28"/>
                <w:lang w:eastAsia="ru-RU"/>
              </w:rPr>
              <w:t>1</w:t>
            </w:r>
            <w:r w:rsidRPr="00AA6D86">
              <w:rPr>
                <w:rFonts w:ascii="Times New Roman" w:eastAsia="Times New Roman" w:hAnsi="Times New Roman" w:cs="Times New Roman"/>
                <w:sz w:val="28"/>
                <w:szCs w:val="28"/>
                <w:lang w:eastAsia="ru-RU"/>
              </w:rPr>
              <w:t> </w:t>
            </w:r>
          </w:p>
        </w:tc>
        <w:tc>
          <w:tcPr>
            <w:tcW w:w="1559" w:type="dxa"/>
            <w:gridSpan w:val="2"/>
            <w:shd w:val="clear" w:color="auto" w:fill="auto"/>
            <w:noWrap/>
            <w:hideMark/>
          </w:tcPr>
          <w:p w14:paraId="50A05A92"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18 688,61</w:t>
            </w:r>
          </w:p>
        </w:tc>
        <w:tc>
          <w:tcPr>
            <w:tcW w:w="1560" w:type="dxa"/>
            <w:shd w:val="clear" w:color="auto" w:fill="auto"/>
            <w:noWrap/>
            <w:hideMark/>
          </w:tcPr>
          <w:p w14:paraId="32BF8010"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18 688,61</w:t>
            </w:r>
          </w:p>
        </w:tc>
        <w:tc>
          <w:tcPr>
            <w:tcW w:w="1134" w:type="dxa"/>
            <w:shd w:val="clear" w:color="auto" w:fill="auto"/>
            <w:hideMark/>
          </w:tcPr>
          <w:p w14:paraId="77A0A44D"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AA6D86" w14:paraId="1AD12515" w14:textId="77777777" w:rsidTr="009639ED">
        <w:trPr>
          <w:trHeight w:val="304"/>
        </w:trPr>
        <w:tc>
          <w:tcPr>
            <w:tcW w:w="4115" w:type="dxa"/>
            <w:shd w:val="clear" w:color="auto" w:fill="auto"/>
            <w:hideMark/>
          </w:tcPr>
          <w:p w14:paraId="76BD57FA"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417" w:type="dxa"/>
            <w:shd w:val="clear" w:color="auto" w:fill="auto"/>
            <w:hideMark/>
          </w:tcPr>
          <w:p w14:paraId="58E4F7B9"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062433">
              <w:rPr>
                <w:rFonts w:ascii="Times New Roman" w:eastAsia="Times New Roman" w:hAnsi="Times New Roman" w:cs="Times New Roman"/>
                <w:sz w:val="28"/>
                <w:szCs w:val="28"/>
                <w:lang w:eastAsia="ru-RU"/>
              </w:rPr>
              <w:t>9</w:t>
            </w:r>
            <w:r w:rsidRPr="00AA6D86">
              <w:rPr>
                <w:rFonts w:ascii="Times New Roman" w:eastAsia="Times New Roman" w:hAnsi="Times New Roman" w:cs="Times New Roman"/>
                <w:sz w:val="28"/>
                <w:szCs w:val="28"/>
                <w:lang w:eastAsia="ru-RU"/>
              </w:rPr>
              <w:t> </w:t>
            </w:r>
          </w:p>
        </w:tc>
        <w:tc>
          <w:tcPr>
            <w:tcW w:w="1559" w:type="dxa"/>
            <w:gridSpan w:val="2"/>
            <w:shd w:val="clear" w:color="auto" w:fill="auto"/>
            <w:noWrap/>
            <w:hideMark/>
          </w:tcPr>
          <w:p w14:paraId="63004F3E"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18,57</w:t>
            </w:r>
          </w:p>
        </w:tc>
        <w:tc>
          <w:tcPr>
            <w:tcW w:w="1560" w:type="dxa"/>
            <w:shd w:val="clear" w:color="auto" w:fill="auto"/>
            <w:noWrap/>
            <w:hideMark/>
          </w:tcPr>
          <w:p w14:paraId="1DECF1F7"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17,44</w:t>
            </w:r>
          </w:p>
        </w:tc>
        <w:tc>
          <w:tcPr>
            <w:tcW w:w="1134" w:type="dxa"/>
            <w:shd w:val="clear" w:color="auto" w:fill="auto"/>
            <w:hideMark/>
          </w:tcPr>
          <w:p w14:paraId="260B4E8C"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93,89</w:t>
            </w:r>
          </w:p>
        </w:tc>
      </w:tr>
      <w:tr w:rsidR="007762CE" w:rsidRPr="00AA6D86" w14:paraId="00DC5825" w14:textId="77777777" w:rsidTr="009639ED">
        <w:trPr>
          <w:trHeight w:val="304"/>
        </w:trPr>
        <w:tc>
          <w:tcPr>
            <w:tcW w:w="4115" w:type="dxa"/>
            <w:shd w:val="clear" w:color="auto" w:fill="auto"/>
            <w:hideMark/>
          </w:tcPr>
          <w:p w14:paraId="64885066"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7" w:type="dxa"/>
            <w:shd w:val="clear" w:color="auto" w:fill="auto"/>
            <w:hideMark/>
          </w:tcPr>
          <w:p w14:paraId="5C81349E"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836</w:t>
            </w:r>
          </w:p>
        </w:tc>
        <w:tc>
          <w:tcPr>
            <w:tcW w:w="1559" w:type="dxa"/>
            <w:gridSpan w:val="2"/>
            <w:shd w:val="clear" w:color="auto" w:fill="auto"/>
            <w:noWrap/>
            <w:hideMark/>
          </w:tcPr>
          <w:p w14:paraId="63CC69E3"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73 965,68</w:t>
            </w:r>
          </w:p>
        </w:tc>
        <w:tc>
          <w:tcPr>
            <w:tcW w:w="1560" w:type="dxa"/>
            <w:shd w:val="clear" w:color="auto" w:fill="auto"/>
            <w:noWrap/>
            <w:hideMark/>
          </w:tcPr>
          <w:p w14:paraId="34071729"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73 965,68</w:t>
            </w:r>
          </w:p>
        </w:tc>
        <w:tc>
          <w:tcPr>
            <w:tcW w:w="1134" w:type="dxa"/>
            <w:shd w:val="clear" w:color="auto" w:fill="auto"/>
            <w:hideMark/>
          </w:tcPr>
          <w:p w14:paraId="0F1056BD"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r w:rsidR="007762CE" w:rsidRPr="00AA6D86" w14:paraId="1BC7A011" w14:textId="77777777" w:rsidTr="009639ED">
        <w:trPr>
          <w:trHeight w:val="304"/>
        </w:trPr>
        <w:tc>
          <w:tcPr>
            <w:tcW w:w="4115" w:type="dxa"/>
            <w:shd w:val="clear" w:color="auto" w:fill="auto"/>
          </w:tcPr>
          <w:p w14:paraId="202E41DC" w14:textId="77777777" w:rsidR="007762CE" w:rsidRPr="00AA6D86" w:rsidRDefault="007762CE" w:rsidP="009639ED">
            <w:pPr>
              <w:spacing w:after="0" w:line="240" w:lineRule="auto"/>
              <w:jc w:val="both"/>
              <w:rPr>
                <w:rFonts w:ascii="Times New Roman" w:eastAsia="Times New Roman" w:hAnsi="Times New Roman" w:cs="Times New Roman"/>
                <w:sz w:val="28"/>
                <w:szCs w:val="28"/>
                <w:lang w:eastAsia="ru-RU"/>
              </w:rPr>
            </w:pPr>
            <w:r w:rsidRPr="00AA6D86">
              <w:rPr>
                <w:rFonts w:ascii="Times New Roman" w:eastAsia="Times New Roman" w:hAnsi="Times New Roman" w:cs="Times New Roman"/>
                <w:sz w:val="28"/>
                <w:szCs w:val="28"/>
                <w:lang w:eastAsia="ru-RU"/>
              </w:rPr>
              <w:t xml:space="preserve">Ежемесячная доплата к пенсии лицу, удостоенному звания «Почетный гражданин </w:t>
            </w:r>
            <w:proofErr w:type="spellStart"/>
            <w:r w:rsidRPr="00AA6D86">
              <w:rPr>
                <w:rFonts w:ascii="Times New Roman" w:eastAsia="Times New Roman" w:hAnsi="Times New Roman" w:cs="Times New Roman"/>
                <w:sz w:val="28"/>
                <w:szCs w:val="28"/>
                <w:lang w:eastAsia="ru-RU"/>
              </w:rPr>
              <w:t>Нефтекумского</w:t>
            </w:r>
            <w:proofErr w:type="spellEnd"/>
            <w:r w:rsidRPr="00AA6D86">
              <w:rPr>
                <w:rFonts w:ascii="Times New Roman" w:eastAsia="Times New Roman" w:hAnsi="Times New Roman" w:cs="Times New Roman"/>
                <w:sz w:val="28"/>
                <w:szCs w:val="28"/>
                <w:lang w:eastAsia="ru-RU"/>
              </w:rPr>
              <w:t xml:space="preserve"> района Ставропольского края»</w:t>
            </w:r>
          </w:p>
        </w:tc>
        <w:tc>
          <w:tcPr>
            <w:tcW w:w="1417" w:type="dxa"/>
            <w:shd w:val="clear" w:color="auto" w:fill="auto"/>
          </w:tcPr>
          <w:p w14:paraId="29A1542A" w14:textId="77777777" w:rsidR="007762CE" w:rsidRPr="00AA6D86" w:rsidRDefault="007762CE" w:rsidP="009639ED">
            <w:pPr>
              <w:spacing w:after="0" w:line="240" w:lineRule="auto"/>
              <w:jc w:val="center"/>
              <w:rPr>
                <w:rFonts w:ascii="Times New Roman" w:eastAsia="Times New Roman" w:hAnsi="Times New Roman" w:cs="Times New Roman"/>
                <w:sz w:val="28"/>
                <w:szCs w:val="28"/>
                <w:lang w:eastAsia="ru-RU"/>
              </w:rPr>
            </w:pPr>
            <w:r w:rsidRPr="00FA67BD">
              <w:rPr>
                <w:rFonts w:ascii="Times New Roman" w:eastAsia="Times New Roman" w:hAnsi="Times New Roman" w:cs="Times New Roman"/>
                <w:sz w:val="28"/>
                <w:szCs w:val="28"/>
                <w:lang w:eastAsia="ru-RU"/>
              </w:rPr>
              <w:t>8</w:t>
            </w:r>
            <w:r w:rsidRPr="00AA6D86">
              <w:rPr>
                <w:rFonts w:ascii="Times New Roman" w:eastAsia="Times New Roman" w:hAnsi="Times New Roman" w:cs="Times New Roman"/>
                <w:sz w:val="28"/>
                <w:szCs w:val="28"/>
                <w:lang w:eastAsia="ru-RU"/>
              </w:rPr>
              <w:t> </w:t>
            </w:r>
          </w:p>
        </w:tc>
        <w:tc>
          <w:tcPr>
            <w:tcW w:w="1559" w:type="dxa"/>
            <w:gridSpan w:val="2"/>
            <w:shd w:val="clear" w:color="auto" w:fill="auto"/>
            <w:noWrap/>
          </w:tcPr>
          <w:p w14:paraId="2D2699ED" w14:textId="77777777" w:rsidR="007762CE" w:rsidRPr="00AA6D86" w:rsidRDefault="007762CE" w:rsidP="009639ED">
            <w:pPr>
              <w:spacing w:after="0" w:line="240" w:lineRule="auto"/>
              <w:ind w:right="-10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602</w:t>
            </w:r>
            <w:r w:rsidRPr="00AA6D86">
              <w:rPr>
                <w:rFonts w:ascii="Times New Roman" w:eastAsia="Times New Roman" w:hAnsi="Times New Roman" w:cs="Times New Roman"/>
                <w:sz w:val="28"/>
                <w:szCs w:val="28"/>
                <w:lang w:eastAsia="ru-RU"/>
              </w:rPr>
              <w:t>,00</w:t>
            </w:r>
          </w:p>
        </w:tc>
        <w:tc>
          <w:tcPr>
            <w:tcW w:w="1560" w:type="dxa"/>
            <w:shd w:val="clear" w:color="auto" w:fill="auto"/>
            <w:noWrap/>
          </w:tcPr>
          <w:p w14:paraId="3CEBDFF1" w14:textId="77777777" w:rsidR="007762CE" w:rsidRPr="00AA6D86" w:rsidRDefault="007762CE" w:rsidP="009639E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602</w:t>
            </w:r>
            <w:r w:rsidRPr="00AA6D86">
              <w:rPr>
                <w:rFonts w:ascii="Times New Roman" w:eastAsia="Times New Roman" w:hAnsi="Times New Roman" w:cs="Times New Roman"/>
                <w:sz w:val="28"/>
                <w:szCs w:val="28"/>
                <w:lang w:eastAsia="ru-RU"/>
              </w:rPr>
              <w:t>,00</w:t>
            </w:r>
          </w:p>
        </w:tc>
        <w:tc>
          <w:tcPr>
            <w:tcW w:w="1134" w:type="dxa"/>
            <w:shd w:val="clear" w:color="auto" w:fill="auto"/>
          </w:tcPr>
          <w:p w14:paraId="3FFB03A5" w14:textId="77777777" w:rsidR="007762CE" w:rsidRPr="00AA6D86"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AA6D86">
              <w:rPr>
                <w:rFonts w:ascii="Times New Roman" w:eastAsia="Times New Roman" w:hAnsi="Times New Roman" w:cs="Times New Roman"/>
                <w:color w:val="000000"/>
                <w:sz w:val="28"/>
                <w:szCs w:val="28"/>
                <w:lang w:eastAsia="ru-RU"/>
              </w:rPr>
              <w:t>100,00</w:t>
            </w:r>
          </w:p>
        </w:tc>
      </w:tr>
    </w:tbl>
    <w:bookmarkEnd w:id="1"/>
    <w:p w14:paraId="54547ED2" w14:textId="77777777" w:rsidR="007762CE" w:rsidRDefault="007762CE" w:rsidP="007762CE">
      <w:pPr>
        <w:suppressAutoHyphens/>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lastRenderedPageBreak/>
        <w:t>2)</w:t>
      </w:r>
      <w:r w:rsidRPr="007D62EC">
        <w:rPr>
          <w:rFonts w:ascii="Times New Roman" w:hAnsi="Times New Roman" w:cs="Times New Roman"/>
          <w:sz w:val="28"/>
          <w:szCs w:val="28"/>
        </w:rPr>
        <w:t xml:space="preserve"> организацию и проведение мероприяти</w:t>
      </w:r>
      <w:r>
        <w:rPr>
          <w:rFonts w:ascii="Times New Roman" w:hAnsi="Times New Roman" w:cs="Times New Roman"/>
          <w:sz w:val="28"/>
          <w:szCs w:val="28"/>
        </w:rPr>
        <w:t>й</w:t>
      </w:r>
      <w:r w:rsidRPr="007D62EC">
        <w:rPr>
          <w:rFonts w:ascii="Times New Roman" w:hAnsi="Times New Roman" w:cs="Times New Roman"/>
          <w:sz w:val="28"/>
          <w:szCs w:val="28"/>
        </w:rPr>
        <w:t xml:space="preserve"> для инвалидов в сумме </w:t>
      </w:r>
      <w:r>
        <w:rPr>
          <w:rFonts w:ascii="Times New Roman" w:hAnsi="Times New Roman" w:cs="Times New Roman"/>
          <w:sz w:val="28"/>
          <w:szCs w:val="28"/>
        </w:rPr>
        <w:t>639,12</w:t>
      </w:r>
      <w:r w:rsidRPr="007D62EC">
        <w:rPr>
          <w:rFonts w:ascii="Times New Roman" w:hAnsi="Times New Roman" w:cs="Times New Roman"/>
          <w:sz w:val="28"/>
          <w:szCs w:val="28"/>
        </w:rPr>
        <w:t xml:space="preserve"> тыс. рублей или 100,00 процента к плановым назначениям.</w:t>
      </w:r>
      <w:r w:rsidRPr="00A76868">
        <w:rPr>
          <w:rFonts w:ascii="Times New Roman" w:hAnsi="Times New Roman" w:cs="Times New Roman"/>
          <w:sz w:val="28"/>
          <w:szCs w:val="28"/>
        </w:rPr>
        <w:t xml:space="preserve"> Проведено 2 фестиваля художественного творчества для людей с ограниченными возможностями здоровья и приобретен</w:t>
      </w:r>
      <w:r>
        <w:rPr>
          <w:rFonts w:ascii="Times New Roman" w:hAnsi="Times New Roman" w:cs="Times New Roman"/>
          <w:sz w:val="28"/>
          <w:szCs w:val="28"/>
        </w:rPr>
        <w:t>ы</w:t>
      </w:r>
      <w:r w:rsidRPr="00A76868">
        <w:rPr>
          <w:rFonts w:ascii="Times New Roman" w:hAnsi="Times New Roman" w:cs="Times New Roman"/>
          <w:sz w:val="28"/>
          <w:szCs w:val="28"/>
        </w:rPr>
        <w:t xml:space="preserve"> новогодни</w:t>
      </w:r>
      <w:r>
        <w:rPr>
          <w:rFonts w:ascii="Times New Roman" w:hAnsi="Times New Roman" w:cs="Times New Roman"/>
          <w:sz w:val="28"/>
          <w:szCs w:val="28"/>
        </w:rPr>
        <w:t>е</w:t>
      </w:r>
      <w:r w:rsidRPr="00A76868">
        <w:rPr>
          <w:rFonts w:ascii="Times New Roman" w:hAnsi="Times New Roman" w:cs="Times New Roman"/>
          <w:sz w:val="28"/>
          <w:szCs w:val="28"/>
        </w:rPr>
        <w:t xml:space="preserve"> подарк</w:t>
      </w:r>
      <w:r>
        <w:rPr>
          <w:rFonts w:ascii="Times New Roman" w:hAnsi="Times New Roman" w:cs="Times New Roman"/>
          <w:sz w:val="28"/>
          <w:szCs w:val="28"/>
        </w:rPr>
        <w:t>и</w:t>
      </w:r>
      <w:r w:rsidRPr="00A76868">
        <w:rPr>
          <w:rFonts w:ascii="Times New Roman" w:hAnsi="Times New Roman" w:cs="Times New Roman"/>
          <w:sz w:val="28"/>
          <w:szCs w:val="28"/>
        </w:rPr>
        <w:t xml:space="preserve"> для </w:t>
      </w:r>
      <w:r>
        <w:rPr>
          <w:rFonts w:ascii="Times New Roman" w:hAnsi="Times New Roman" w:cs="Times New Roman"/>
          <w:sz w:val="28"/>
          <w:szCs w:val="28"/>
        </w:rPr>
        <w:t>540</w:t>
      </w:r>
      <w:r w:rsidRPr="00A76868">
        <w:rPr>
          <w:rFonts w:ascii="Times New Roman" w:hAnsi="Times New Roman" w:cs="Times New Roman"/>
          <w:sz w:val="28"/>
          <w:szCs w:val="28"/>
        </w:rPr>
        <w:t xml:space="preserve"> детей с огран</w:t>
      </w:r>
      <w:r>
        <w:rPr>
          <w:rFonts w:ascii="Times New Roman" w:hAnsi="Times New Roman" w:cs="Times New Roman"/>
          <w:sz w:val="28"/>
          <w:szCs w:val="28"/>
        </w:rPr>
        <w:t>иченными возможностями здоровья;</w:t>
      </w:r>
    </w:p>
    <w:p w14:paraId="4892258A" w14:textId="77777777" w:rsidR="007762CE" w:rsidRPr="007D62EC" w:rsidRDefault="007762CE" w:rsidP="007762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D62EC">
        <w:rPr>
          <w:rFonts w:ascii="Times New Roman" w:hAnsi="Times New Roman" w:cs="Times New Roman"/>
          <w:sz w:val="28"/>
          <w:szCs w:val="28"/>
        </w:rPr>
        <w:t xml:space="preserve">осуществление отдельных государственных полномочий в области труда и социальной защиты отдельных категорий граждан составило </w:t>
      </w:r>
      <w:r>
        <w:rPr>
          <w:rFonts w:ascii="Times New Roman" w:hAnsi="Times New Roman" w:cs="Times New Roman"/>
          <w:sz w:val="28"/>
          <w:szCs w:val="28"/>
        </w:rPr>
        <w:t>22 672,95</w:t>
      </w:r>
      <w:r w:rsidRPr="007D62EC">
        <w:rPr>
          <w:rFonts w:ascii="Times New Roman" w:hAnsi="Times New Roman" w:cs="Times New Roman"/>
          <w:sz w:val="28"/>
          <w:szCs w:val="28"/>
        </w:rPr>
        <w:t xml:space="preserve"> тыс. рублей или </w:t>
      </w:r>
      <w:r>
        <w:rPr>
          <w:rFonts w:ascii="Times New Roman" w:hAnsi="Times New Roman" w:cs="Times New Roman"/>
          <w:sz w:val="28"/>
          <w:szCs w:val="28"/>
        </w:rPr>
        <w:t>100,00</w:t>
      </w:r>
      <w:r w:rsidRPr="007D62EC">
        <w:rPr>
          <w:rFonts w:ascii="Times New Roman" w:hAnsi="Times New Roman" w:cs="Times New Roman"/>
          <w:sz w:val="28"/>
          <w:szCs w:val="28"/>
        </w:rPr>
        <w:t xml:space="preserve"> процента к годовым плановым назначениям.</w:t>
      </w:r>
    </w:p>
    <w:p w14:paraId="29B70483" w14:textId="77777777" w:rsidR="007762CE" w:rsidRDefault="007762CE" w:rsidP="007762CE">
      <w:pPr>
        <w:suppressAutoHyphens/>
        <w:spacing w:after="0" w:line="240" w:lineRule="auto"/>
        <w:ind w:firstLine="709"/>
        <w:jc w:val="both"/>
        <w:rPr>
          <w:rFonts w:ascii="Times New Roman" w:hAnsi="Times New Roman" w:cs="Times New Roman"/>
          <w:sz w:val="28"/>
          <w:szCs w:val="28"/>
        </w:rPr>
      </w:pPr>
      <w:r w:rsidRPr="004E6081">
        <w:rPr>
          <w:rFonts w:ascii="Times New Roman" w:hAnsi="Times New Roman" w:cs="Times New Roman"/>
          <w:bCs/>
          <w:sz w:val="28"/>
          <w:szCs w:val="28"/>
        </w:rPr>
        <w:t xml:space="preserve">Бюджетные ассигнования </w:t>
      </w:r>
      <w:r w:rsidRPr="004E6081">
        <w:rPr>
          <w:rFonts w:ascii="Times New Roman" w:hAnsi="Times New Roman" w:cs="Times New Roman"/>
          <w:spacing w:val="-2"/>
          <w:sz w:val="28"/>
          <w:szCs w:val="28"/>
        </w:rPr>
        <w:t xml:space="preserve">муниципальной </w:t>
      </w:r>
      <w:r w:rsidRPr="004E6081">
        <w:rPr>
          <w:rFonts w:ascii="Times New Roman" w:hAnsi="Times New Roman" w:cs="Times New Roman"/>
          <w:sz w:val="28"/>
          <w:szCs w:val="28"/>
        </w:rPr>
        <w:t xml:space="preserve">программы </w:t>
      </w:r>
      <w:r w:rsidRPr="004E6081">
        <w:rPr>
          <w:rFonts w:ascii="Times New Roman" w:eastAsia="Times New Roman" w:hAnsi="Times New Roman" w:cs="Times New Roman"/>
          <w:color w:val="000000"/>
          <w:sz w:val="28"/>
          <w:szCs w:val="28"/>
          <w:lang w:eastAsia="ru-RU"/>
        </w:rPr>
        <w:t xml:space="preserve">«Развитие культуры» </w:t>
      </w:r>
      <w:r w:rsidRPr="004E6081">
        <w:rPr>
          <w:rFonts w:ascii="Times New Roman" w:hAnsi="Times New Roman" w:cs="Times New Roman"/>
          <w:sz w:val="28"/>
          <w:szCs w:val="28"/>
        </w:rPr>
        <w:t xml:space="preserve">освоены в объеме </w:t>
      </w:r>
      <w:r>
        <w:rPr>
          <w:rFonts w:ascii="Times New Roman" w:hAnsi="Times New Roman" w:cs="Times New Roman"/>
          <w:sz w:val="28"/>
          <w:szCs w:val="28"/>
        </w:rPr>
        <w:t>81</w:t>
      </w:r>
      <w:r w:rsidRPr="004E6081">
        <w:rPr>
          <w:rFonts w:ascii="Times New Roman" w:hAnsi="Times New Roman" w:cs="Times New Roman"/>
          <w:sz w:val="28"/>
          <w:szCs w:val="28"/>
        </w:rPr>
        <w:t xml:space="preserve">,00 тыс. рублей или 100,00 процента к годовым плановым назначениям. </w:t>
      </w:r>
      <w:r w:rsidRPr="00252C23">
        <w:rPr>
          <w:rFonts w:ascii="Times New Roman" w:hAnsi="Times New Roman" w:cs="Times New Roman"/>
          <w:sz w:val="28"/>
          <w:szCs w:val="28"/>
        </w:rPr>
        <w:t xml:space="preserve">Средства направлены на приобретение </w:t>
      </w:r>
      <w:r>
        <w:rPr>
          <w:rFonts w:ascii="Times New Roman" w:hAnsi="Times New Roman" w:cs="Times New Roman"/>
          <w:sz w:val="28"/>
          <w:szCs w:val="28"/>
        </w:rPr>
        <w:t>54</w:t>
      </w:r>
      <w:r w:rsidRPr="00252C23">
        <w:rPr>
          <w:rFonts w:ascii="Times New Roman" w:hAnsi="Times New Roman" w:cs="Times New Roman"/>
          <w:sz w:val="28"/>
          <w:szCs w:val="28"/>
        </w:rPr>
        <w:t xml:space="preserve"> продуктовых наборов ветеранам и участникам Великой Отечественной войны, в связи с годовщиной празднования Дня Победы.  </w:t>
      </w:r>
    </w:p>
    <w:p w14:paraId="6D34E636" w14:textId="77777777" w:rsidR="007762CE" w:rsidRPr="00C019EE" w:rsidRDefault="007762CE" w:rsidP="007762CE">
      <w:pPr>
        <w:suppressAutoHyphens/>
        <w:spacing w:after="0" w:line="240" w:lineRule="auto"/>
        <w:ind w:firstLine="709"/>
        <w:jc w:val="both"/>
        <w:rPr>
          <w:rFonts w:ascii="Times New Roman" w:hAnsi="Times New Roman" w:cs="Times New Roman"/>
          <w:sz w:val="28"/>
          <w:szCs w:val="28"/>
        </w:rPr>
      </w:pPr>
      <w:r w:rsidRPr="00C019EE">
        <w:rPr>
          <w:rFonts w:ascii="Times New Roman" w:hAnsi="Times New Roman" w:cs="Times New Roman"/>
          <w:bCs/>
          <w:sz w:val="28"/>
          <w:szCs w:val="28"/>
        </w:rPr>
        <w:t xml:space="preserve">Бюджетные ассигнования </w:t>
      </w:r>
      <w:r w:rsidRPr="00C019EE">
        <w:rPr>
          <w:rFonts w:ascii="Times New Roman" w:hAnsi="Times New Roman" w:cs="Times New Roman"/>
          <w:spacing w:val="-2"/>
          <w:sz w:val="28"/>
          <w:szCs w:val="28"/>
        </w:rPr>
        <w:t xml:space="preserve">муниципальной </w:t>
      </w:r>
      <w:r w:rsidRPr="00C019EE">
        <w:rPr>
          <w:rFonts w:ascii="Times New Roman" w:hAnsi="Times New Roman" w:cs="Times New Roman"/>
          <w:sz w:val="28"/>
          <w:szCs w:val="28"/>
        </w:rPr>
        <w:t xml:space="preserve">программы </w:t>
      </w:r>
      <w:r w:rsidRPr="00C019EE">
        <w:rPr>
          <w:rFonts w:ascii="Times New Roman" w:eastAsia="Times New Roman" w:hAnsi="Times New Roman" w:cs="Times New Roman"/>
          <w:color w:val="000000"/>
          <w:sz w:val="28"/>
          <w:szCs w:val="28"/>
          <w:lang w:eastAsia="ru-RU"/>
        </w:rPr>
        <w:t xml:space="preserve">«Управление финансами» </w:t>
      </w:r>
      <w:r w:rsidRPr="00C019EE">
        <w:rPr>
          <w:rFonts w:ascii="Times New Roman" w:hAnsi="Times New Roman" w:cs="Times New Roman"/>
          <w:sz w:val="28"/>
          <w:szCs w:val="28"/>
        </w:rPr>
        <w:t xml:space="preserve">освоены в объеме </w:t>
      </w:r>
      <w:r>
        <w:rPr>
          <w:rFonts w:ascii="Times New Roman" w:hAnsi="Times New Roman" w:cs="Times New Roman"/>
          <w:sz w:val="28"/>
          <w:szCs w:val="28"/>
        </w:rPr>
        <w:t>6</w:t>
      </w:r>
      <w:r w:rsidRPr="00C019EE">
        <w:rPr>
          <w:rFonts w:ascii="Times New Roman" w:hAnsi="Times New Roman" w:cs="Times New Roman"/>
          <w:sz w:val="28"/>
          <w:szCs w:val="28"/>
        </w:rPr>
        <w:t>0,00 тыс. рублей или 100,00 процента к годовым плановым назначениям. Средства направлены на приобретение оргтехники.</w:t>
      </w:r>
    </w:p>
    <w:p w14:paraId="2170908B" w14:textId="77777777" w:rsidR="007762CE" w:rsidRPr="00EF65A9" w:rsidRDefault="007762CE" w:rsidP="007762CE">
      <w:pPr>
        <w:spacing w:after="0" w:line="240" w:lineRule="auto"/>
        <w:rPr>
          <w:rFonts w:ascii="Times New Roman" w:hAnsi="Times New Roman" w:cs="Times New Roman"/>
          <w:sz w:val="2"/>
          <w:szCs w:val="2"/>
          <w:highlight w:val="yellow"/>
        </w:rPr>
      </w:pPr>
    </w:p>
    <w:p w14:paraId="7665DFC3" w14:textId="77777777" w:rsidR="007762CE" w:rsidRPr="007612D3" w:rsidRDefault="007762CE" w:rsidP="007762CE">
      <w:pPr>
        <w:suppressAutoHyphens/>
        <w:spacing w:after="0" w:line="240" w:lineRule="auto"/>
        <w:ind w:firstLine="709"/>
        <w:jc w:val="both"/>
        <w:rPr>
          <w:rFonts w:ascii="Times New Roman" w:hAnsi="Times New Roman" w:cs="Times New Roman"/>
          <w:sz w:val="28"/>
          <w:szCs w:val="28"/>
          <w:highlight w:val="yellow"/>
        </w:rPr>
      </w:pPr>
      <w:r w:rsidRPr="007612D3">
        <w:rPr>
          <w:rFonts w:ascii="Times New Roman" w:eastAsia="Calibri" w:hAnsi="Times New Roman" w:cs="Times New Roman"/>
          <w:sz w:val="28"/>
          <w:szCs w:val="28"/>
        </w:rPr>
        <w:t xml:space="preserve">В рамках непрограммных направлений деятельности предоставлена субсидия в размере 100,00 тыс. рублей «Общественной организации ветеранов (пенсионеров) войны, труда, Вооруженных сил и правоохранительных органов </w:t>
      </w:r>
      <w:proofErr w:type="spellStart"/>
      <w:r w:rsidRPr="007612D3">
        <w:rPr>
          <w:rFonts w:ascii="Times New Roman" w:hAnsi="Times New Roman" w:cs="Times New Roman"/>
          <w:sz w:val="28"/>
          <w:szCs w:val="28"/>
        </w:rPr>
        <w:t>Нефтекумского</w:t>
      </w:r>
      <w:proofErr w:type="spellEnd"/>
      <w:r w:rsidRPr="007612D3">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7612D3">
        <w:rPr>
          <w:rFonts w:ascii="Times New Roman" w:hAnsi="Times New Roman" w:cs="Times New Roman"/>
          <w:sz w:val="28"/>
          <w:szCs w:val="28"/>
        </w:rPr>
        <w:t xml:space="preserve"> округа Ставропольского края»</w:t>
      </w:r>
      <w:r w:rsidRPr="007612D3">
        <w:rPr>
          <w:rFonts w:ascii="Times New Roman" w:eastAsia="Calibri" w:hAnsi="Times New Roman" w:cs="Times New Roman"/>
          <w:sz w:val="28"/>
          <w:szCs w:val="28"/>
        </w:rPr>
        <w:t xml:space="preserve"> на проведение мероприятий в сфере патриотического, в том числе военно-патриотического воспитания граждан Российской Федерации. Кассовое исполнение составило 100,00 процента</w:t>
      </w:r>
      <w:r w:rsidRPr="007612D3">
        <w:rPr>
          <w:rFonts w:ascii="Times New Roman" w:hAnsi="Times New Roman" w:cs="Times New Roman"/>
          <w:sz w:val="28"/>
          <w:szCs w:val="28"/>
        </w:rPr>
        <w:t>.</w:t>
      </w:r>
    </w:p>
    <w:p w14:paraId="3D462FAE" w14:textId="77777777" w:rsidR="007762CE" w:rsidRPr="00B96EDD" w:rsidRDefault="007762CE" w:rsidP="007762CE">
      <w:pPr>
        <w:suppressAutoHyphens/>
        <w:spacing w:after="0" w:line="240" w:lineRule="auto"/>
        <w:ind w:firstLine="709"/>
        <w:jc w:val="both"/>
        <w:rPr>
          <w:rFonts w:ascii="Times New Roman" w:hAnsi="Times New Roman" w:cs="Times New Roman"/>
          <w:sz w:val="28"/>
          <w:szCs w:val="28"/>
        </w:rPr>
      </w:pPr>
      <w:r w:rsidRPr="00B96EDD">
        <w:rPr>
          <w:rFonts w:ascii="Times New Roman" w:hAnsi="Times New Roman" w:cs="Times New Roman"/>
          <w:sz w:val="28"/>
          <w:szCs w:val="28"/>
        </w:rPr>
        <w:t xml:space="preserve">Из общего объема расходов по данной главе расходы за счет средств местного бюджета составили </w:t>
      </w:r>
      <w:r>
        <w:rPr>
          <w:rFonts w:ascii="Times New Roman" w:hAnsi="Times New Roman" w:cs="Times New Roman"/>
          <w:sz w:val="28"/>
          <w:szCs w:val="28"/>
        </w:rPr>
        <w:t>1 748,02</w:t>
      </w:r>
      <w:r w:rsidRPr="00B96EDD">
        <w:rPr>
          <w:rFonts w:ascii="Times New Roman" w:hAnsi="Times New Roman" w:cs="Times New Roman"/>
          <w:sz w:val="28"/>
          <w:szCs w:val="28"/>
        </w:rPr>
        <w:t xml:space="preserve"> тыс. рублей или 0,</w:t>
      </w:r>
      <w:r>
        <w:rPr>
          <w:rFonts w:ascii="Times New Roman" w:hAnsi="Times New Roman" w:cs="Times New Roman"/>
          <w:sz w:val="28"/>
          <w:szCs w:val="28"/>
        </w:rPr>
        <w:t>34</w:t>
      </w:r>
      <w:r w:rsidRPr="00B96EDD">
        <w:rPr>
          <w:rFonts w:ascii="Times New Roman" w:hAnsi="Times New Roman" w:cs="Times New Roman"/>
          <w:sz w:val="28"/>
          <w:szCs w:val="28"/>
        </w:rPr>
        <w:t xml:space="preserve"> процента, расходы за счет средств бюджета Ставропольского края составили </w:t>
      </w:r>
      <w:r>
        <w:rPr>
          <w:rFonts w:ascii="Times New Roman" w:hAnsi="Times New Roman" w:cs="Times New Roman"/>
          <w:sz w:val="28"/>
          <w:szCs w:val="28"/>
        </w:rPr>
        <w:t>519 908,38</w:t>
      </w:r>
      <w:r w:rsidRPr="00B96EDD">
        <w:rPr>
          <w:rFonts w:ascii="Times New Roman" w:hAnsi="Times New Roman" w:cs="Times New Roman"/>
          <w:sz w:val="28"/>
          <w:szCs w:val="28"/>
        </w:rPr>
        <w:t xml:space="preserve"> тыс. рублей или 99,</w:t>
      </w:r>
      <w:r>
        <w:rPr>
          <w:rFonts w:ascii="Times New Roman" w:hAnsi="Times New Roman" w:cs="Times New Roman"/>
          <w:sz w:val="28"/>
          <w:szCs w:val="28"/>
        </w:rPr>
        <w:t>66</w:t>
      </w:r>
      <w:r w:rsidRPr="00B96EDD">
        <w:rPr>
          <w:rFonts w:ascii="Times New Roman" w:hAnsi="Times New Roman" w:cs="Times New Roman"/>
          <w:sz w:val="28"/>
          <w:szCs w:val="28"/>
        </w:rPr>
        <w:t xml:space="preserve"> процента.</w:t>
      </w:r>
    </w:p>
    <w:p w14:paraId="489FF902" w14:textId="77777777" w:rsidR="007762CE" w:rsidRPr="00C235BF" w:rsidRDefault="007762CE" w:rsidP="007762CE">
      <w:pPr>
        <w:suppressAutoHyphens/>
        <w:spacing w:after="0" w:line="240" w:lineRule="auto"/>
        <w:jc w:val="center"/>
        <w:rPr>
          <w:rFonts w:ascii="Times New Roman" w:eastAsia="Times New Roman" w:hAnsi="Times New Roman" w:cs="Times New Roman"/>
          <w:bCs/>
          <w:sz w:val="28"/>
          <w:szCs w:val="28"/>
          <w:highlight w:val="yellow"/>
          <w:lang w:eastAsia="ru-RU"/>
        </w:rPr>
      </w:pPr>
    </w:p>
    <w:p w14:paraId="48564E5C" w14:textId="77777777" w:rsidR="007762CE" w:rsidRPr="00041A93"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r w:rsidRPr="00041A93">
        <w:rPr>
          <w:rFonts w:ascii="Times New Roman" w:eastAsia="Times New Roman" w:hAnsi="Times New Roman" w:cs="Times New Roman"/>
          <w:bCs/>
          <w:sz w:val="28"/>
          <w:szCs w:val="28"/>
          <w:lang w:eastAsia="ru-RU"/>
        </w:rPr>
        <w:t>ГЛАВА 632. УПРАВЛЕНИЕ СЕЛЬСКОГО ХОЗЯЙСТВА АДМИНИСТРАЦИИ НЕФТЕКУМСКОГО МУНИЦИПАЛЬНОГО ОКРУГА СТАВРОПОЛЬСКОГО КРАЯ</w:t>
      </w:r>
    </w:p>
    <w:p w14:paraId="3208F0CC" w14:textId="77777777" w:rsidR="007762CE" w:rsidRPr="00041A93" w:rsidRDefault="007762CE" w:rsidP="007762CE">
      <w:pPr>
        <w:suppressAutoHyphens/>
        <w:spacing w:after="0" w:line="240" w:lineRule="auto"/>
        <w:jc w:val="center"/>
        <w:rPr>
          <w:rFonts w:ascii="Times New Roman" w:eastAsia="Times New Roman" w:hAnsi="Times New Roman" w:cs="Times New Roman"/>
          <w:bCs/>
          <w:sz w:val="28"/>
          <w:szCs w:val="28"/>
          <w:lang w:eastAsia="ru-RU"/>
        </w:rPr>
      </w:pPr>
    </w:p>
    <w:p w14:paraId="1C0A7FA1" w14:textId="77777777" w:rsidR="007762CE" w:rsidRPr="00041A93" w:rsidRDefault="007762CE" w:rsidP="007762CE">
      <w:pPr>
        <w:suppressAutoHyphens/>
        <w:spacing w:after="0" w:line="240" w:lineRule="auto"/>
        <w:ind w:firstLine="695"/>
        <w:jc w:val="both"/>
        <w:rPr>
          <w:rFonts w:ascii="Times New Roman" w:hAnsi="Times New Roman" w:cs="Times New Roman"/>
          <w:sz w:val="28"/>
          <w:szCs w:val="28"/>
        </w:rPr>
      </w:pPr>
      <w:r w:rsidRPr="00041A93">
        <w:rPr>
          <w:rFonts w:ascii="Times New Roman" w:hAnsi="Times New Roman" w:cs="Times New Roman"/>
          <w:spacing w:val="-4"/>
          <w:sz w:val="28"/>
          <w:szCs w:val="28"/>
        </w:rPr>
        <w:t xml:space="preserve">В соответствии с решением о бюджете годовые плановые назначения, предусмотренные по главе </w:t>
      </w:r>
      <w:r w:rsidRPr="00041A93">
        <w:rPr>
          <w:rFonts w:ascii="Times New Roman" w:hAnsi="Times New Roman" w:cs="Times New Roman"/>
          <w:sz w:val="28"/>
          <w:szCs w:val="28"/>
        </w:rPr>
        <w:t xml:space="preserve">«Управление сельского хозяйства администрации </w:t>
      </w:r>
      <w:proofErr w:type="spellStart"/>
      <w:r w:rsidRPr="00041A93">
        <w:rPr>
          <w:rFonts w:ascii="Times New Roman" w:hAnsi="Times New Roman" w:cs="Times New Roman"/>
          <w:sz w:val="28"/>
          <w:szCs w:val="28"/>
        </w:rPr>
        <w:t>Нефтекумского</w:t>
      </w:r>
      <w:proofErr w:type="spellEnd"/>
      <w:r w:rsidRPr="00041A93">
        <w:rPr>
          <w:rFonts w:ascii="Times New Roman" w:hAnsi="Times New Roman" w:cs="Times New Roman"/>
          <w:sz w:val="28"/>
          <w:szCs w:val="28"/>
        </w:rPr>
        <w:t xml:space="preserve"> муниципального округа Ставропольского края» </w:t>
      </w:r>
      <w:r w:rsidRPr="00041A93">
        <w:rPr>
          <w:rFonts w:ascii="Times New Roman" w:hAnsi="Times New Roman" w:cs="Times New Roman"/>
          <w:spacing w:val="-4"/>
          <w:sz w:val="28"/>
          <w:szCs w:val="28"/>
        </w:rPr>
        <w:t xml:space="preserve">(далее – управление </w:t>
      </w:r>
      <w:r w:rsidRPr="00041A93">
        <w:rPr>
          <w:rFonts w:ascii="Times New Roman" w:hAnsi="Times New Roman" w:cs="Times New Roman"/>
          <w:sz w:val="28"/>
          <w:szCs w:val="28"/>
        </w:rPr>
        <w:t>сельского хозяйства</w:t>
      </w:r>
      <w:r w:rsidRPr="00041A93">
        <w:rPr>
          <w:rFonts w:ascii="Times New Roman" w:hAnsi="Times New Roman" w:cs="Times New Roman"/>
          <w:spacing w:val="-4"/>
          <w:sz w:val="28"/>
          <w:szCs w:val="28"/>
        </w:rPr>
        <w:t>), утверждены в сумме 9 794,37 тыс. руб</w:t>
      </w:r>
      <w:r w:rsidRPr="00041A93">
        <w:rPr>
          <w:rFonts w:ascii="Times New Roman" w:hAnsi="Times New Roman" w:cs="Times New Roman"/>
          <w:sz w:val="28"/>
          <w:szCs w:val="28"/>
        </w:rPr>
        <w:t>лей.</w:t>
      </w:r>
    </w:p>
    <w:p w14:paraId="59CEFBD5" w14:textId="77777777" w:rsidR="007762CE" w:rsidRPr="00041A93" w:rsidRDefault="007762CE" w:rsidP="007762CE">
      <w:pPr>
        <w:suppressAutoHyphens/>
        <w:spacing w:after="0" w:line="240" w:lineRule="auto"/>
        <w:ind w:firstLine="695"/>
        <w:jc w:val="both"/>
        <w:rPr>
          <w:rFonts w:ascii="Times New Roman" w:hAnsi="Times New Roman" w:cs="Times New Roman"/>
          <w:sz w:val="28"/>
          <w:szCs w:val="28"/>
        </w:rPr>
      </w:pPr>
      <w:r w:rsidRPr="00041A93">
        <w:rPr>
          <w:rFonts w:ascii="Times New Roman" w:hAnsi="Times New Roman" w:cs="Times New Roman"/>
          <w:sz w:val="28"/>
          <w:szCs w:val="28"/>
        </w:rPr>
        <w:t>Кассовое исполнение бюджетных ассигнований по данной главе составило 9 708,04 тыс. рублей или 99,12 процента к годовым плановым назначениям.</w:t>
      </w:r>
    </w:p>
    <w:p w14:paraId="74A00AFE" w14:textId="77777777" w:rsidR="007762CE" w:rsidRPr="00041A93" w:rsidRDefault="007762CE" w:rsidP="007762CE">
      <w:pPr>
        <w:suppressAutoHyphens/>
        <w:spacing w:after="0" w:line="240" w:lineRule="auto"/>
        <w:ind w:firstLine="709"/>
        <w:jc w:val="both"/>
        <w:rPr>
          <w:rFonts w:ascii="Times New Roman" w:hAnsi="Times New Roman" w:cs="Times New Roman"/>
          <w:sz w:val="28"/>
          <w:szCs w:val="28"/>
        </w:rPr>
      </w:pPr>
      <w:r w:rsidRPr="00041A93">
        <w:rPr>
          <w:rFonts w:ascii="Times New Roman" w:hAnsi="Times New Roman" w:cs="Times New Roman"/>
          <w:sz w:val="28"/>
          <w:szCs w:val="28"/>
        </w:rPr>
        <w:t xml:space="preserve">Деятельность </w:t>
      </w:r>
      <w:r w:rsidRPr="00041A93">
        <w:rPr>
          <w:rFonts w:ascii="Times New Roman" w:hAnsi="Times New Roman" w:cs="Times New Roman"/>
          <w:spacing w:val="-4"/>
          <w:sz w:val="28"/>
          <w:szCs w:val="28"/>
        </w:rPr>
        <w:t xml:space="preserve">управления </w:t>
      </w:r>
      <w:r w:rsidRPr="00041A93">
        <w:rPr>
          <w:rFonts w:ascii="Times New Roman" w:hAnsi="Times New Roman" w:cs="Times New Roman"/>
          <w:sz w:val="28"/>
          <w:szCs w:val="28"/>
        </w:rPr>
        <w:t xml:space="preserve">сельского хозяйства была направлена на участие в реализации двух муниципальных программ </w:t>
      </w:r>
      <w:proofErr w:type="spellStart"/>
      <w:r w:rsidRPr="00041A93">
        <w:rPr>
          <w:rFonts w:ascii="Times New Roman" w:hAnsi="Times New Roman" w:cs="Times New Roman"/>
          <w:sz w:val="28"/>
          <w:szCs w:val="28"/>
        </w:rPr>
        <w:t>Нефтекумского</w:t>
      </w:r>
      <w:proofErr w:type="spellEnd"/>
      <w:r w:rsidRPr="00041A93">
        <w:rPr>
          <w:rFonts w:ascii="Times New Roman" w:hAnsi="Times New Roman" w:cs="Times New Roman"/>
          <w:sz w:val="28"/>
          <w:szCs w:val="28"/>
        </w:rPr>
        <w:t xml:space="preserve"> </w:t>
      </w:r>
      <w:r>
        <w:rPr>
          <w:rFonts w:ascii="Times New Roman" w:hAnsi="Times New Roman" w:cs="Times New Roman"/>
          <w:sz w:val="28"/>
          <w:szCs w:val="28"/>
        </w:rPr>
        <w:t>городского</w:t>
      </w:r>
      <w:r w:rsidRPr="00041A93">
        <w:rPr>
          <w:rFonts w:ascii="Times New Roman" w:hAnsi="Times New Roman" w:cs="Times New Roman"/>
          <w:sz w:val="28"/>
          <w:szCs w:val="28"/>
        </w:rPr>
        <w:t xml:space="preserve"> округа Ставропольского края (далее – муниципальная программа).</w:t>
      </w:r>
    </w:p>
    <w:p w14:paraId="3AD2B2B3" w14:textId="77777777" w:rsidR="007762CE" w:rsidRPr="00041A93" w:rsidRDefault="007762CE" w:rsidP="007762CE">
      <w:pPr>
        <w:suppressAutoHyphens/>
        <w:spacing w:after="0" w:line="240" w:lineRule="auto"/>
        <w:jc w:val="center"/>
        <w:rPr>
          <w:rFonts w:ascii="Times New Roman" w:hAnsi="Times New Roman" w:cs="Times New Roman"/>
          <w:sz w:val="28"/>
          <w:szCs w:val="28"/>
        </w:rPr>
      </w:pPr>
    </w:p>
    <w:p w14:paraId="061241A1" w14:textId="77777777" w:rsidR="009639ED" w:rsidRDefault="009639ED" w:rsidP="007762CE">
      <w:pPr>
        <w:suppressAutoHyphens/>
        <w:spacing w:after="0" w:line="240" w:lineRule="auto"/>
        <w:jc w:val="center"/>
        <w:rPr>
          <w:rFonts w:ascii="Times New Roman" w:hAnsi="Times New Roman" w:cs="Times New Roman"/>
          <w:sz w:val="28"/>
          <w:szCs w:val="28"/>
        </w:rPr>
      </w:pPr>
    </w:p>
    <w:p w14:paraId="401E639B" w14:textId="77777777" w:rsidR="007762CE" w:rsidRPr="00041A93" w:rsidRDefault="007762CE" w:rsidP="007762CE">
      <w:pPr>
        <w:suppressAutoHyphens/>
        <w:spacing w:after="0" w:line="240" w:lineRule="auto"/>
        <w:jc w:val="center"/>
        <w:rPr>
          <w:rFonts w:ascii="Times New Roman" w:hAnsi="Times New Roman" w:cs="Times New Roman"/>
          <w:sz w:val="28"/>
          <w:szCs w:val="28"/>
        </w:rPr>
      </w:pPr>
      <w:r w:rsidRPr="00041A93">
        <w:rPr>
          <w:rFonts w:ascii="Times New Roman" w:hAnsi="Times New Roman" w:cs="Times New Roman"/>
          <w:sz w:val="28"/>
          <w:szCs w:val="28"/>
        </w:rPr>
        <w:lastRenderedPageBreak/>
        <w:t>РАСХОДЫ</w:t>
      </w:r>
    </w:p>
    <w:p w14:paraId="68DFFE55" w14:textId="77777777" w:rsidR="007762CE" w:rsidRPr="00041A93" w:rsidRDefault="007762CE" w:rsidP="007762CE">
      <w:pPr>
        <w:suppressAutoHyphens/>
        <w:spacing w:after="0" w:line="240" w:lineRule="exact"/>
        <w:jc w:val="center"/>
        <w:rPr>
          <w:rFonts w:ascii="Times New Roman" w:hAnsi="Times New Roman" w:cs="Times New Roman"/>
          <w:spacing w:val="-4"/>
          <w:sz w:val="28"/>
          <w:szCs w:val="28"/>
        </w:rPr>
      </w:pPr>
      <w:r w:rsidRPr="00041A93">
        <w:rPr>
          <w:rFonts w:ascii="Times New Roman" w:hAnsi="Times New Roman" w:cs="Times New Roman"/>
          <w:sz w:val="28"/>
          <w:szCs w:val="28"/>
        </w:rPr>
        <w:t xml:space="preserve">местного бюджета, </w:t>
      </w:r>
      <w:proofErr w:type="gramStart"/>
      <w:r w:rsidRPr="00041A93">
        <w:rPr>
          <w:rFonts w:ascii="Times New Roman" w:hAnsi="Times New Roman" w:cs="Times New Roman"/>
          <w:sz w:val="28"/>
          <w:szCs w:val="28"/>
        </w:rPr>
        <w:t>предусмотренные</w:t>
      </w:r>
      <w:proofErr w:type="gramEnd"/>
      <w:r w:rsidRPr="00041A93">
        <w:rPr>
          <w:rFonts w:ascii="Times New Roman" w:hAnsi="Times New Roman" w:cs="Times New Roman"/>
          <w:sz w:val="28"/>
          <w:szCs w:val="28"/>
        </w:rPr>
        <w:t xml:space="preserve"> управлению сельского на реализацию муниципальных </w:t>
      </w:r>
      <w:r w:rsidRPr="00041A93">
        <w:rPr>
          <w:rFonts w:ascii="Times New Roman" w:hAnsi="Times New Roman" w:cs="Times New Roman"/>
          <w:spacing w:val="-4"/>
          <w:sz w:val="28"/>
          <w:szCs w:val="28"/>
        </w:rPr>
        <w:t>программ в 2023 году</w:t>
      </w:r>
    </w:p>
    <w:p w14:paraId="742CF897" w14:textId="77777777" w:rsidR="007762CE" w:rsidRPr="00041A93" w:rsidRDefault="007762CE" w:rsidP="007762CE">
      <w:pPr>
        <w:suppressAutoHyphens/>
        <w:autoSpaceDE w:val="0"/>
        <w:autoSpaceDN w:val="0"/>
        <w:adjustRightInd w:val="0"/>
        <w:spacing w:after="0" w:line="240" w:lineRule="auto"/>
        <w:ind w:firstLine="709"/>
        <w:jc w:val="right"/>
        <w:rPr>
          <w:rFonts w:ascii="Times New Roman" w:hAnsi="Times New Roman" w:cs="Times New Roman"/>
          <w:bCs/>
          <w:sz w:val="28"/>
          <w:szCs w:val="28"/>
        </w:rPr>
      </w:pPr>
      <w:r w:rsidRPr="00041A93">
        <w:rPr>
          <w:rFonts w:ascii="Times New Roman" w:hAnsi="Times New Roman" w:cs="Times New Roman"/>
          <w:bCs/>
          <w:sz w:val="28"/>
          <w:szCs w:val="28"/>
        </w:rPr>
        <w:t>(тыс. рублей)</w:t>
      </w:r>
    </w:p>
    <w:tbl>
      <w:tblPr>
        <w:tblW w:w="9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2410"/>
        <w:gridCol w:w="1559"/>
        <w:gridCol w:w="1560"/>
        <w:gridCol w:w="1559"/>
        <w:gridCol w:w="1417"/>
      </w:tblGrid>
      <w:tr w:rsidR="007762CE" w:rsidRPr="00041A93" w14:paraId="6F797D83" w14:textId="77777777" w:rsidTr="009639ED">
        <w:trPr>
          <w:trHeight w:val="1603"/>
        </w:trPr>
        <w:tc>
          <w:tcPr>
            <w:tcW w:w="1291" w:type="dxa"/>
            <w:tcBorders>
              <w:top w:val="single" w:sz="4" w:space="0" w:color="auto"/>
              <w:left w:val="single" w:sz="4" w:space="0" w:color="auto"/>
              <w:bottom w:val="single" w:sz="4" w:space="0" w:color="auto"/>
              <w:right w:val="single" w:sz="4" w:space="0" w:color="auto"/>
            </w:tcBorders>
            <w:noWrap/>
            <w:vAlign w:val="center"/>
            <w:hideMark/>
          </w:tcPr>
          <w:p w14:paraId="7C49A067"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Статус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9B90AC"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09D6B2" w14:textId="77777777" w:rsidR="007762CE" w:rsidRPr="00041A93" w:rsidRDefault="007762CE" w:rsidP="009639ED">
            <w:pPr>
              <w:spacing w:after="0" w:line="280" w:lineRule="exact"/>
              <w:ind w:left="-100" w:right="-108"/>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Утверждено решением</w:t>
            </w:r>
          </w:p>
          <w:p w14:paraId="5A7E5E0D" w14:textId="77777777" w:rsidR="007762CE" w:rsidRPr="00041A93" w:rsidRDefault="007762CE" w:rsidP="009639ED">
            <w:pPr>
              <w:spacing w:after="0" w:line="280" w:lineRule="exact"/>
              <w:ind w:left="-100" w:right="-108"/>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о бюджете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EB0E6F" w14:textId="77777777" w:rsidR="007762CE" w:rsidRPr="00041A93" w:rsidRDefault="007762CE" w:rsidP="009639ED">
            <w:pPr>
              <w:spacing w:after="0" w:line="280" w:lineRule="exact"/>
              <w:ind w:left="-100" w:right="-108"/>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xml:space="preserve">Утверждено решением </w:t>
            </w:r>
          </w:p>
          <w:p w14:paraId="20959FE1" w14:textId="77777777" w:rsidR="007762CE" w:rsidRPr="00041A93" w:rsidRDefault="007762CE" w:rsidP="009639ED">
            <w:pPr>
              <w:spacing w:after="0" w:line="280" w:lineRule="exact"/>
              <w:ind w:left="-100" w:right="-108"/>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xml:space="preserve"> о бюджете</w:t>
            </w:r>
          </w:p>
          <w:p w14:paraId="27232F44" w14:textId="77777777" w:rsidR="007762CE" w:rsidRPr="00041A93" w:rsidRDefault="007762CE" w:rsidP="009639ED">
            <w:pPr>
              <w:spacing w:after="0" w:line="280" w:lineRule="exact"/>
              <w:ind w:left="-100" w:right="-108"/>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xml:space="preserve"> с учетом изменений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D903D8"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Исполнено за 2023 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753B87"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Процент исполнения к уточненному плану</w:t>
            </w:r>
          </w:p>
        </w:tc>
      </w:tr>
    </w:tbl>
    <w:p w14:paraId="22D0F1C5" w14:textId="77777777" w:rsidR="007762CE" w:rsidRPr="00041A93" w:rsidRDefault="007762CE" w:rsidP="007762CE">
      <w:pPr>
        <w:spacing w:after="0" w:line="240" w:lineRule="auto"/>
        <w:rPr>
          <w:sz w:val="2"/>
          <w:szCs w:val="2"/>
        </w:rPr>
      </w:pPr>
    </w:p>
    <w:tbl>
      <w:tblPr>
        <w:tblW w:w="9796" w:type="dxa"/>
        <w:tblInd w:w="93" w:type="dxa"/>
        <w:tblLayout w:type="fixed"/>
        <w:tblLook w:val="04A0" w:firstRow="1" w:lastRow="0" w:firstColumn="1" w:lastColumn="0" w:noHBand="0" w:noVBand="1"/>
      </w:tblPr>
      <w:tblGrid>
        <w:gridCol w:w="1290"/>
        <w:gridCol w:w="2410"/>
        <w:gridCol w:w="1559"/>
        <w:gridCol w:w="1560"/>
        <w:gridCol w:w="1560"/>
        <w:gridCol w:w="1417"/>
      </w:tblGrid>
      <w:tr w:rsidR="007762CE" w:rsidRPr="00041A93" w14:paraId="2C8BD8E6" w14:textId="77777777" w:rsidTr="009639ED">
        <w:trPr>
          <w:trHeight w:val="293"/>
        </w:trPr>
        <w:tc>
          <w:tcPr>
            <w:tcW w:w="1290" w:type="dxa"/>
            <w:tcBorders>
              <w:top w:val="single" w:sz="4" w:space="0" w:color="auto"/>
              <w:left w:val="single" w:sz="4" w:space="0" w:color="auto"/>
              <w:bottom w:val="single" w:sz="4" w:space="0" w:color="auto"/>
              <w:right w:val="single" w:sz="4" w:space="0" w:color="auto"/>
            </w:tcBorders>
            <w:hideMark/>
          </w:tcPr>
          <w:p w14:paraId="44D7CAB0"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14:paraId="25879DA7"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noWrap/>
            <w:hideMark/>
          </w:tcPr>
          <w:p w14:paraId="5EB7CFBB" w14:textId="77777777" w:rsidR="007762CE" w:rsidRPr="00041A93" w:rsidRDefault="007762CE" w:rsidP="009639ED">
            <w:pPr>
              <w:spacing w:after="0" w:line="280" w:lineRule="exact"/>
              <w:jc w:val="center"/>
              <w:rPr>
                <w:rFonts w:ascii="Times New Roman" w:eastAsia="Times New Roman" w:hAnsi="Times New Roman" w:cs="Times New Roman"/>
                <w:bCs/>
                <w:color w:val="000000"/>
                <w:sz w:val="28"/>
                <w:szCs w:val="28"/>
                <w:lang w:eastAsia="ru-RU"/>
              </w:rPr>
            </w:pPr>
            <w:r w:rsidRPr="00041A93">
              <w:rPr>
                <w:rFonts w:ascii="Times New Roman" w:eastAsia="Times New Roman" w:hAnsi="Times New Roman" w:cs="Times New Roman"/>
                <w:bCs/>
                <w:color w:val="000000"/>
                <w:sz w:val="28"/>
                <w:szCs w:val="28"/>
                <w:lang w:eastAsia="ru-RU"/>
              </w:rPr>
              <w:t>3</w:t>
            </w:r>
          </w:p>
        </w:tc>
        <w:tc>
          <w:tcPr>
            <w:tcW w:w="1560" w:type="dxa"/>
            <w:tcBorders>
              <w:top w:val="single" w:sz="4" w:space="0" w:color="auto"/>
              <w:left w:val="single" w:sz="4" w:space="0" w:color="auto"/>
              <w:bottom w:val="single" w:sz="4" w:space="0" w:color="auto"/>
              <w:right w:val="single" w:sz="4" w:space="0" w:color="auto"/>
            </w:tcBorders>
            <w:noWrap/>
            <w:hideMark/>
          </w:tcPr>
          <w:p w14:paraId="4CA91E63" w14:textId="77777777" w:rsidR="007762CE" w:rsidRPr="00041A93" w:rsidRDefault="007762CE" w:rsidP="009639ED">
            <w:pPr>
              <w:spacing w:after="0" w:line="280" w:lineRule="exact"/>
              <w:jc w:val="center"/>
              <w:rPr>
                <w:rFonts w:ascii="Times New Roman" w:eastAsia="Times New Roman" w:hAnsi="Times New Roman" w:cs="Times New Roman"/>
                <w:bCs/>
                <w:color w:val="000000"/>
                <w:sz w:val="28"/>
                <w:szCs w:val="28"/>
                <w:lang w:eastAsia="ru-RU"/>
              </w:rPr>
            </w:pPr>
            <w:r w:rsidRPr="00041A93">
              <w:rPr>
                <w:rFonts w:ascii="Times New Roman" w:eastAsia="Times New Roman" w:hAnsi="Times New Roman" w:cs="Times New Roman"/>
                <w:bCs/>
                <w:color w:val="000000"/>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noWrap/>
            <w:hideMark/>
          </w:tcPr>
          <w:p w14:paraId="0EFF938F" w14:textId="77777777" w:rsidR="007762CE" w:rsidRPr="00041A93" w:rsidRDefault="007762CE" w:rsidP="009639ED">
            <w:pPr>
              <w:spacing w:after="0" w:line="280" w:lineRule="exact"/>
              <w:jc w:val="center"/>
              <w:rPr>
                <w:rFonts w:ascii="Times New Roman" w:eastAsia="Times New Roman" w:hAnsi="Times New Roman" w:cs="Times New Roman"/>
                <w:bCs/>
                <w:color w:val="000000"/>
                <w:sz w:val="28"/>
                <w:szCs w:val="28"/>
                <w:lang w:eastAsia="ru-RU"/>
              </w:rPr>
            </w:pPr>
            <w:r w:rsidRPr="00041A93">
              <w:rPr>
                <w:rFonts w:ascii="Times New Roman" w:eastAsia="Times New Roman" w:hAnsi="Times New Roman" w:cs="Times New Roman"/>
                <w:bCs/>
                <w:color w:val="000000"/>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14:paraId="7DCC9562"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6</w:t>
            </w:r>
          </w:p>
        </w:tc>
      </w:tr>
      <w:tr w:rsidR="007762CE" w:rsidRPr="00041A93" w14:paraId="31899428" w14:textId="77777777" w:rsidTr="009639ED">
        <w:trPr>
          <w:trHeight w:val="415"/>
        </w:trPr>
        <w:tc>
          <w:tcPr>
            <w:tcW w:w="1290" w:type="dxa"/>
            <w:tcBorders>
              <w:top w:val="single" w:sz="4" w:space="0" w:color="auto"/>
              <w:left w:val="nil"/>
              <w:bottom w:val="nil"/>
              <w:right w:val="nil"/>
            </w:tcBorders>
            <w:hideMark/>
          </w:tcPr>
          <w:p w14:paraId="0C0CB29E" w14:textId="77777777" w:rsidR="007762CE" w:rsidRPr="00041A93" w:rsidRDefault="007762CE" w:rsidP="009639ED">
            <w:pPr>
              <w:spacing w:after="0" w:line="280" w:lineRule="exac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Соисполнитель</w:t>
            </w:r>
          </w:p>
        </w:tc>
        <w:tc>
          <w:tcPr>
            <w:tcW w:w="2410" w:type="dxa"/>
            <w:tcBorders>
              <w:top w:val="single" w:sz="4" w:space="0" w:color="auto"/>
              <w:left w:val="nil"/>
              <w:bottom w:val="nil"/>
              <w:right w:val="nil"/>
            </w:tcBorders>
            <w:hideMark/>
          </w:tcPr>
          <w:p w14:paraId="5E2D20AD" w14:textId="77777777" w:rsidR="007762CE" w:rsidRPr="00041A93" w:rsidRDefault="007762CE" w:rsidP="009639ED">
            <w:pPr>
              <w:spacing w:after="0" w:line="280" w:lineRule="exac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Муниципальная программа «Развитие жилищн</w:t>
            </w:r>
            <w:proofErr w:type="gramStart"/>
            <w:r w:rsidRPr="00041A93">
              <w:rPr>
                <w:rFonts w:ascii="Times New Roman" w:eastAsia="Times New Roman" w:hAnsi="Times New Roman" w:cs="Times New Roman"/>
                <w:color w:val="000000"/>
                <w:sz w:val="28"/>
                <w:szCs w:val="28"/>
                <w:lang w:eastAsia="ru-RU"/>
              </w:rPr>
              <w:t>о-</w:t>
            </w:r>
            <w:proofErr w:type="gramEnd"/>
            <w:r w:rsidRPr="00041A93">
              <w:rPr>
                <w:rFonts w:ascii="Times New Roman" w:eastAsia="Times New Roman" w:hAnsi="Times New Roman" w:cs="Times New Roman"/>
                <w:color w:val="000000"/>
                <w:sz w:val="28"/>
                <w:szCs w:val="28"/>
                <w:lang w:eastAsia="ru-RU"/>
              </w:rPr>
              <w:t xml:space="preserve"> коммунального хозяйства и улучшение жилищных условий»</w:t>
            </w:r>
          </w:p>
        </w:tc>
        <w:tc>
          <w:tcPr>
            <w:tcW w:w="1559" w:type="dxa"/>
            <w:tcBorders>
              <w:top w:val="single" w:sz="4" w:space="0" w:color="auto"/>
              <w:left w:val="nil"/>
              <w:bottom w:val="nil"/>
              <w:right w:val="nil"/>
            </w:tcBorders>
            <w:noWrap/>
            <w:hideMark/>
          </w:tcPr>
          <w:p w14:paraId="044B7F6B"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950,40</w:t>
            </w:r>
          </w:p>
        </w:tc>
        <w:tc>
          <w:tcPr>
            <w:tcW w:w="1560" w:type="dxa"/>
            <w:tcBorders>
              <w:top w:val="single" w:sz="4" w:space="0" w:color="auto"/>
              <w:left w:val="nil"/>
              <w:bottom w:val="nil"/>
              <w:right w:val="nil"/>
            </w:tcBorders>
            <w:noWrap/>
            <w:hideMark/>
          </w:tcPr>
          <w:p w14:paraId="5F63D4EE"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950,40</w:t>
            </w:r>
          </w:p>
        </w:tc>
        <w:tc>
          <w:tcPr>
            <w:tcW w:w="1560" w:type="dxa"/>
            <w:tcBorders>
              <w:top w:val="single" w:sz="4" w:space="0" w:color="auto"/>
              <w:left w:val="nil"/>
              <w:bottom w:val="nil"/>
              <w:right w:val="nil"/>
            </w:tcBorders>
            <w:noWrap/>
            <w:hideMark/>
          </w:tcPr>
          <w:p w14:paraId="13EC9CFC"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864,92</w:t>
            </w:r>
          </w:p>
        </w:tc>
        <w:tc>
          <w:tcPr>
            <w:tcW w:w="1417" w:type="dxa"/>
            <w:tcBorders>
              <w:top w:val="single" w:sz="4" w:space="0" w:color="auto"/>
              <w:left w:val="nil"/>
              <w:bottom w:val="nil"/>
              <w:right w:val="nil"/>
            </w:tcBorders>
            <w:hideMark/>
          </w:tcPr>
          <w:p w14:paraId="774F1FF3"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91,01</w:t>
            </w:r>
          </w:p>
        </w:tc>
      </w:tr>
      <w:tr w:rsidR="007762CE" w:rsidRPr="00041A93" w14:paraId="37A6CDA4" w14:textId="77777777" w:rsidTr="009639ED">
        <w:trPr>
          <w:trHeight w:val="80"/>
        </w:trPr>
        <w:tc>
          <w:tcPr>
            <w:tcW w:w="1290" w:type="dxa"/>
            <w:noWrap/>
            <w:hideMark/>
          </w:tcPr>
          <w:p w14:paraId="06058525" w14:textId="77777777" w:rsidR="007762CE" w:rsidRPr="00041A93" w:rsidRDefault="007762CE" w:rsidP="009639ED">
            <w:pPr>
              <w:spacing w:after="0" w:line="280" w:lineRule="exac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Соисполнитель</w:t>
            </w:r>
          </w:p>
        </w:tc>
        <w:tc>
          <w:tcPr>
            <w:tcW w:w="2410" w:type="dxa"/>
            <w:noWrap/>
            <w:hideMark/>
          </w:tcPr>
          <w:p w14:paraId="1CD1A247" w14:textId="77777777" w:rsidR="007762CE" w:rsidRPr="00041A93" w:rsidRDefault="007762CE" w:rsidP="009639ED">
            <w:pPr>
              <w:spacing w:after="0" w:line="280" w:lineRule="exac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Муниципальная программа «Экономическое развитие»</w:t>
            </w:r>
          </w:p>
        </w:tc>
        <w:tc>
          <w:tcPr>
            <w:tcW w:w="1559" w:type="dxa"/>
            <w:noWrap/>
            <w:hideMark/>
          </w:tcPr>
          <w:p w14:paraId="314B3C5C" w14:textId="77777777" w:rsidR="007762CE" w:rsidRPr="00041A93" w:rsidRDefault="007762CE" w:rsidP="009639ED">
            <w:pPr>
              <w:spacing w:after="0" w:line="280" w:lineRule="exact"/>
              <w:jc w:val="right"/>
              <w:rPr>
                <w:rFonts w:ascii="Times New Roman" w:hAnsi="Times New Roman" w:cs="Times New Roman"/>
                <w:spacing w:val="-4"/>
                <w:sz w:val="28"/>
                <w:szCs w:val="28"/>
              </w:rPr>
            </w:pPr>
            <w:r w:rsidRPr="00041A93">
              <w:rPr>
                <w:rFonts w:ascii="Times New Roman" w:hAnsi="Times New Roman" w:cs="Times New Roman"/>
                <w:spacing w:val="-4"/>
                <w:sz w:val="28"/>
                <w:szCs w:val="28"/>
              </w:rPr>
              <w:t>8 843,97</w:t>
            </w:r>
          </w:p>
        </w:tc>
        <w:tc>
          <w:tcPr>
            <w:tcW w:w="1560" w:type="dxa"/>
            <w:noWrap/>
            <w:hideMark/>
          </w:tcPr>
          <w:p w14:paraId="2E576299" w14:textId="77777777" w:rsidR="007762CE" w:rsidRPr="00041A93" w:rsidRDefault="007762CE" w:rsidP="009639ED">
            <w:pPr>
              <w:spacing w:after="0" w:line="280" w:lineRule="exact"/>
              <w:jc w:val="right"/>
              <w:rPr>
                <w:rFonts w:ascii="Times New Roman" w:hAnsi="Times New Roman" w:cs="Times New Roman"/>
                <w:spacing w:val="-4"/>
                <w:sz w:val="28"/>
                <w:szCs w:val="28"/>
              </w:rPr>
            </w:pPr>
            <w:r w:rsidRPr="00041A93">
              <w:rPr>
                <w:rFonts w:ascii="Times New Roman" w:hAnsi="Times New Roman" w:cs="Times New Roman"/>
                <w:spacing w:val="-4"/>
                <w:sz w:val="28"/>
                <w:szCs w:val="28"/>
              </w:rPr>
              <w:t>8 843,97</w:t>
            </w:r>
          </w:p>
        </w:tc>
        <w:tc>
          <w:tcPr>
            <w:tcW w:w="1560" w:type="dxa"/>
            <w:noWrap/>
            <w:hideMark/>
          </w:tcPr>
          <w:p w14:paraId="696E64DE"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8 843,12</w:t>
            </w:r>
          </w:p>
        </w:tc>
        <w:tc>
          <w:tcPr>
            <w:tcW w:w="1417" w:type="dxa"/>
            <w:hideMark/>
          </w:tcPr>
          <w:p w14:paraId="4B2077F5"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99,99</w:t>
            </w:r>
          </w:p>
        </w:tc>
      </w:tr>
      <w:tr w:rsidR="007762CE" w:rsidRPr="00041A93" w14:paraId="70FEC447" w14:textId="77777777" w:rsidTr="009639ED">
        <w:trPr>
          <w:trHeight w:val="80"/>
        </w:trPr>
        <w:tc>
          <w:tcPr>
            <w:tcW w:w="1290" w:type="dxa"/>
            <w:noWrap/>
          </w:tcPr>
          <w:p w14:paraId="152BEC0A" w14:textId="77777777" w:rsidR="007762CE" w:rsidRPr="00041A93" w:rsidRDefault="007762CE" w:rsidP="009639ED">
            <w:pPr>
              <w:spacing w:after="0" w:line="280" w:lineRule="exact"/>
              <w:rPr>
                <w:rFonts w:ascii="Times New Roman" w:eastAsia="Times New Roman" w:hAnsi="Times New Roman" w:cs="Times New Roman"/>
                <w:color w:val="000000"/>
                <w:sz w:val="28"/>
                <w:szCs w:val="28"/>
                <w:lang w:eastAsia="ru-RU"/>
              </w:rPr>
            </w:pPr>
          </w:p>
        </w:tc>
        <w:tc>
          <w:tcPr>
            <w:tcW w:w="2410" w:type="dxa"/>
            <w:noWrap/>
          </w:tcPr>
          <w:p w14:paraId="510AFED8" w14:textId="77777777" w:rsidR="007762CE" w:rsidRPr="00041A93" w:rsidRDefault="007762CE" w:rsidP="009639ED">
            <w:pPr>
              <w:spacing w:after="0" w:line="280" w:lineRule="exact"/>
              <w:rPr>
                <w:rFonts w:ascii="Times New Roman" w:eastAsia="Times New Roman" w:hAnsi="Times New Roman" w:cs="Times New Roman"/>
                <w:color w:val="000000"/>
                <w:sz w:val="28"/>
                <w:szCs w:val="28"/>
                <w:lang w:eastAsia="ru-RU"/>
              </w:rPr>
            </w:pPr>
          </w:p>
        </w:tc>
        <w:tc>
          <w:tcPr>
            <w:tcW w:w="1559" w:type="dxa"/>
            <w:noWrap/>
          </w:tcPr>
          <w:p w14:paraId="2DDF7BB0" w14:textId="77777777" w:rsidR="007762CE" w:rsidRPr="00041A93" w:rsidRDefault="007762CE" w:rsidP="009639ED">
            <w:pPr>
              <w:spacing w:after="0" w:line="280" w:lineRule="exact"/>
              <w:jc w:val="right"/>
              <w:rPr>
                <w:rFonts w:ascii="Times New Roman" w:hAnsi="Times New Roman" w:cs="Times New Roman"/>
                <w:spacing w:val="-4"/>
                <w:sz w:val="28"/>
                <w:szCs w:val="28"/>
              </w:rPr>
            </w:pPr>
          </w:p>
        </w:tc>
        <w:tc>
          <w:tcPr>
            <w:tcW w:w="1560" w:type="dxa"/>
            <w:noWrap/>
          </w:tcPr>
          <w:p w14:paraId="7198D2E5" w14:textId="77777777" w:rsidR="007762CE" w:rsidRPr="00041A93" w:rsidRDefault="007762CE" w:rsidP="009639ED">
            <w:pPr>
              <w:spacing w:after="0" w:line="280" w:lineRule="exact"/>
              <w:jc w:val="right"/>
              <w:rPr>
                <w:rFonts w:ascii="Times New Roman" w:hAnsi="Times New Roman" w:cs="Times New Roman"/>
                <w:spacing w:val="-4"/>
                <w:sz w:val="28"/>
                <w:szCs w:val="28"/>
              </w:rPr>
            </w:pPr>
          </w:p>
        </w:tc>
        <w:tc>
          <w:tcPr>
            <w:tcW w:w="1560" w:type="dxa"/>
            <w:noWrap/>
          </w:tcPr>
          <w:p w14:paraId="0EDF91BB" w14:textId="77777777" w:rsidR="007762CE" w:rsidRPr="00041A93" w:rsidRDefault="007762CE" w:rsidP="009639ED">
            <w:pPr>
              <w:spacing w:after="0" w:line="280" w:lineRule="exact"/>
              <w:jc w:val="right"/>
              <w:rPr>
                <w:rFonts w:ascii="Times New Roman" w:hAnsi="Times New Roman" w:cs="Times New Roman"/>
                <w:color w:val="000000"/>
                <w:sz w:val="28"/>
                <w:szCs w:val="28"/>
              </w:rPr>
            </w:pPr>
          </w:p>
        </w:tc>
        <w:tc>
          <w:tcPr>
            <w:tcW w:w="1417" w:type="dxa"/>
          </w:tcPr>
          <w:p w14:paraId="31E6740C" w14:textId="77777777" w:rsidR="007762CE" w:rsidRPr="00041A93" w:rsidRDefault="007762CE" w:rsidP="009639ED">
            <w:pPr>
              <w:spacing w:after="0" w:line="280" w:lineRule="exact"/>
              <w:jc w:val="right"/>
              <w:rPr>
                <w:rFonts w:ascii="Times New Roman" w:hAnsi="Times New Roman" w:cs="Times New Roman"/>
                <w:color w:val="000000"/>
                <w:sz w:val="28"/>
                <w:szCs w:val="28"/>
              </w:rPr>
            </w:pPr>
          </w:p>
        </w:tc>
      </w:tr>
      <w:tr w:rsidR="007762CE" w:rsidRPr="00041A93" w14:paraId="2C398E25" w14:textId="77777777" w:rsidTr="009639ED">
        <w:trPr>
          <w:trHeight w:val="80"/>
        </w:trPr>
        <w:tc>
          <w:tcPr>
            <w:tcW w:w="1290" w:type="dxa"/>
            <w:noWrap/>
            <w:hideMark/>
          </w:tcPr>
          <w:p w14:paraId="78BCC26A" w14:textId="77777777" w:rsidR="007762CE" w:rsidRPr="00041A93" w:rsidRDefault="007762CE" w:rsidP="009639ED">
            <w:pPr>
              <w:spacing w:after="0" w:line="280" w:lineRule="exac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w:t>
            </w:r>
          </w:p>
        </w:tc>
        <w:tc>
          <w:tcPr>
            <w:tcW w:w="2410" w:type="dxa"/>
            <w:noWrap/>
            <w:hideMark/>
          </w:tcPr>
          <w:p w14:paraId="7C7B48A0" w14:textId="77777777" w:rsidR="007762CE" w:rsidRPr="00041A93" w:rsidRDefault="007762CE" w:rsidP="009639ED">
            <w:pPr>
              <w:spacing w:after="0" w:line="280" w:lineRule="exac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Итого</w:t>
            </w:r>
          </w:p>
        </w:tc>
        <w:tc>
          <w:tcPr>
            <w:tcW w:w="1559" w:type="dxa"/>
            <w:noWrap/>
            <w:hideMark/>
          </w:tcPr>
          <w:p w14:paraId="209E2687"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9 794,37</w:t>
            </w:r>
          </w:p>
        </w:tc>
        <w:tc>
          <w:tcPr>
            <w:tcW w:w="1560" w:type="dxa"/>
            <w:noWrap/>
            <w:hideMark/>
          </w:tcPr>
          <w:p w14:paraId="6E38BB05"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9 794,37</w:t>
            </w:r>
          </w:p>
        </w:tc>
        <w:tc>
          <w:tcPr>
            <w:tcW w:w="1560" w:type="dxa"/>
            <w:noWrap/>
            <w:hideMark/>
          </w:tcPr>
          <w:p w14:paraId="116B8E94"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9 708,04</w:t>
            </w:r>
          </w:p>
        </w:tc>
        <w:tc>
          <w:tcPr>
            <w:tcW w:w="1417" w:type="dxa"/>
            <w:hideMark/>
          </w:tcPr>
          <w:p w14:paraId="66497C7C" w14:textId="77777777" w:rsidR="007762CE" w:rsidRPr="00041A93" w:rsidRDefault="007762CE" w:rsidP="009639ED">
            <w:pPr>
              <w:spacing w:after="0" w:line="280" w:lineRule="exact"/>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99,12</w:t>
            </w:r>
          </w:p>
        </w:tc>
      </w:tr>
    </w:tbl>
    <w:p w14:paraId="056C7730" w14:textId="77777777" w:rsidR="009639ED" w:rsidRDefault="009639ED" w:rsidP="007762CE">
      <w:pPr>
        <w:suppressAutoHyphens/>
        <w:autoSpaceDE w:val="0"/>
        <w:autoSpaceDN w:val="0"/>
        <w:adjustRightInd w:val="0"/>
        <w:spacing w:after="0" w:line="240" w:lineRule="auto"/>
        <w:ind w:firstLine="709"/>
        <w:jc w:val="both"/>
        <w:rPr>
          <w:rFonts w:ascii="Times New Roman" w:hAnsi="Times New Roman" w:cs="Times New Roman"/>
          <w:bCs/>
          <w:sz w:val="28"/>
          <w:szCs w:val="28"/>
        </w:rPr>
      </w:pPr>
    </w:p>
    <w:p w14:paraId="51BCEE01" w14:textId="77777777" w:rsidR="007762CE" w:rsidRPr="00041A93"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41A93">
        <w:rPr>
          <w:rFonts w:ascii="Times New Roman" w:hAnsi="Times New Roman" w:cs="Times New Roman"/>
          <w:bCs/>
          <w:sz w:val="28"/>
          <w:szCs w:val="28"/>
        </w:rPr>
        <w:t>Бюджетные ассигнования на реализацию</w:t>
      </w:r>
      <w:r w:rsidRPr="00041A93">
        <w:rPr>
          <w:rFonts w:ascii="Times New Roman" w:hAnsi="Times New Roman" w:cs="Times New Roman"/>
          <w:spacing w:val="-2"/>
          <w:sz w:val="28"/>
          <w:szCs w:val="28"/>
        </w:rPr>
        <w:t xml:space="preserve"> муниципальной </w:t>
      </w:r>
      <w:r w:rsidRPr="00041A93">
        <w:rPr>
          <w:rFonts w:ascii="Times New Roman" w:hAnsi="Times New Roman" w:cs="Times New Roman"/>
          <w:sz w:val="28"/>
          <w:szCs w:val="28"/>
        </w:rPr>
        <w:t xml:space="preserve">программы </w:t>
      </w:r>
      <w:r w:rsidRPr="00041A93">
        <w:rPr>
          <w:rFonts w:ascii="Times New Roman" w:eastAsia="Times New Roman" w:hAnsi="Times New Roman" w:cs="Times New Roman"/>
          <w:color w:val="000000"/>
          <w:sz w:val="28"/>
          <w:szCs w:val="28"/>
          <w:lang w:eastAsia="ru-RU"/>
        </w:rPr>
        <w:t xml:space="preserve">«Развитие жилищно-коммунального хозяйства и улучшение жилищных условий» </w:t>
      </w:r>
      <w:r w:rsidRPr="00041A93">
        <w:rPr>
          <w:rFonts w:ascii="Times New Roman" w:hAnsi="Times New Roman" w:cs="Times New Roman"/>
          <w:sz w:val="28"/>
          <w:szCs w:val="28"/>
        </w:rPr>
        <w:t xml:space="preserve">освоены в объеме 864,92 тыс. рублей или 91,01 процента к годовым плановым </w:t>
      </w:r>
      <w:proofErr w:type="gramStart"/>
      <w:r w:rsidRPr="00041A93">
        <w:rPr>
          <w:rFonts w:ascii="Times New Roman" w:hAnsi="Times New Roman" w:cs="Times New Roman"/>
          <w:sz w:val="28"/>
          <w:szCs w:val="28"/>
        </w:rPr>
        <w:t>назначениям</w:t>
      </w:r>
      <w:proofErr w:type="gramEnd"/>
      <w:r w:rsidRPr="00041A93">
        <w:rPr>
          <w:rFonts w:ascii="Times New Roman" w:hAnsi="Times New Roman" w:cs="Times New Roman"/>
          <w:sz w:val="28"/>
          <w:szCs w:val="28"/>
        </w:rPr>
        <w:t xml:space="preserve"> в том числе на:</w:t>
      </w:r>
    </w:p>
    <w:p w14:paraId="58037E25" w14:textId="77777777" w:rsidR="007762CE" w:rsidRPr="00041A93"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41A93">
        <w:rPr>
          <w:rFonts w:ascii="Times New Roman" w:hAnsi="Times New Roman" w:cs="Times New Roman"/>
          <w:sz w:val="28"/>
          <w:szCs w:val="28"/>
        </w:rPr>
        <w:t>проведение комплекса работ по биологической рекультивации нарушенных земель на земельном участке с кадастровым номером 26:22:031303:27, расположенном в г. Нефтекумске</w:t>
      </w:r>
      <w:r w:rsidRPr="00041A93">
        <w:rPr>
          <w:rFonts w:ascii="Times New Roman" w:hAnsi="Times New Roman" w:cs="Times New Roman"/>
          <w:bCs/>
          <w:sz w:val="28"/>
          <w:szCs w:val="28"/>
        </w:rPr>
        <w:t xml:space="preserve"> – </w:t>
      </w:r>
      <w:r w:rsidRPr="00041A93">
        <w:rPr>
          <w:rFonts w:ascii="Times New Roman" w:hAnsi="Times New Roman" w:cs="Times New Roman"/>
          <w:sz w:val="28"/>
          <w:szCs w:val="28"/>
        </w:rPr>
        <w:t>457,87 тыс. рублей или 96,01 процента к годовым плановым показателям;</w:t>
      </w:r>
    </w:p>
    <w:p w14:paraId="190B2CDB" w14:textId="77777777" w:rsidR="007762CE" w:rsidRPr="00041A93"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41A93">
        <w:rPr>
          <w:rFonts w:ascii="Times New Roman" w:hAnsi="Times New Roman" w:cs="Times New Roman"/>
          <w:sz w:val="28"/>
          <w:szCs w:val="28"/>
        </w:rPr>
        <w:t xml:space="preserve">проведение экологического мониторинга </w:t>
      </w:r>
      <w:r w:rsidRPr="00041A93">
        <w:rPr>
          <w:rFonts w:ascii="Times New Roman" w:hAnsi="Times New Roman" w:cs="Times New Roman"/>
          <w:bCs/>
          <w:sz w:val="28"/>
          <w:szCs w:val="28"/>
        </w:rPr>
        <w:t>– 265,88 тыс. рублей или 80,00 процента к годовым плановым показателям</w:t>
      </w:r>
      <w:r>
        <w:rPr>
          <w:rFonts w:ascii="Times New Roman" w:hAnsi="Times New Roman" w:cs="Times New Roman"/>
          <w:bCs/>
          <w:sz w:val="28"/>
          <w:szCs w:val="28"/>
        </w:rPr>
        <w:t>.</w:t>
      </w:r>
      <w:r w:rsidRPr="00DD6826">
        <w:rPr>
          <w:rFonts w:ascii="Times New Roman" w:hAnsi="Times New Roman" w:cs="Times New Roman"/>
          <w:bCs/>
          <w:sz w:val="28"/>
          <w:szCs w:val="28"/>
        </w:rPr>
        <w:t xml:space="preserve"> </w:t>
      </w:r>
      <w:r>
        <w:rPr>
          <w:rFonts w:ascii="Times New Roman" w:hAnsi="Times New Roman" w:cs="Times New Roman"/>
          <w:bCs/>
          <w:sz w:val="28"/>
          <w:szCs w:val="28"/>
        </w:rPr>
        <w:t>Низкий процент освоения средств объясняется</w:t>
      </w:r>
      <w:r>
        <w:rPr>
          <w:rFonts w:ascii="Times New Roman" w:eastAsia="Times New Roman" w:hAnsi="Times New Roman" w:cs="Times New Roman"/>
          <w:color w:val="000000"/>
          <w:sz w:val="28"/>
          <w:szCs w:val="28"/>
          <w:lang w:eastAsia="ru-RU"/>
        </w:rPr>
        <w:t xml:space="preserve"> экономией, сложившейся по результатам проведенных конкурсных процедур</w:t>
      </w:r>
      <w:r>
        <w:rPr>
          <w:rFonts w:ascii="Times New Roman" w:hAnsi="Times New Roman" w:cs="Times New Roman"/>
          <w:bCs/>
          <w:sz w:val="28"/>
          <w:szCs w:val="28"/>
        </w:rPr>
        <w:t>;</w:t>
      </w:r>
    </w:p>
    <w:p w14:paraId="5CC4981C" w14:textId="77777777" w:rsidR="007762CE" w:rsidRDefault="007762CE" w:rsidP="007762CE">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41A93">
        <w:rPr>
          <w:rFonts w:ascii="Times New Roman" w:hAnsi="Times New Roman" w:cs="Times New Roman"/>
          <w:sz w:val="28"/>
          <w:szCs w:val="28"/>
        </w:rPr>
        <w:t>уплат</w:t>
      </w:r>
      <w:r>
        <w:rPr>
          <w:rFonts w:ascii="Times New Roman" w:hAnsi="Times New Roman" w:cs="Times New Roman"/>
          <w:sz w:val="28"/>
          <w:szCs w:val="28"/>
        </w:rPr>
        <w:t>у</w:t>
      </w:r>
      <w:r w:rsidRPr="00041A93">
        <w:rPr>
          <w:rFonts w:ascii="Times New Roman" w:hAnsi="Times New Roman" w:cs="Times New Roman"/>
          <w:sz w:val="28"/>
          <w:szCs w:val="28"/>
        </w:rPr>
        <w:t xml:space="preserve"> земельного налога </w:t>
      </w:r>
      <w:r w:rsidRPr="00041A93">
        <w:rPr>
          <w:rFonts w:ascii="Times New Roman" w:hAnsi="Times New Roman" w:cs="Times New Roman"/>
          <w:bCs/>
          <w:sz w:val="28"/>
          <w:szCs w:val="28"/>
        </w:rPr>
        <w:t>– 141,17 тыс. рублей или 100,00 процента к годовым плановым значениям</w:t>
      </w:r>
      <w:r>
        <w:rPr>
          <w:rFonts w:ascii="Times New Roman" w:hAnsi="Times New Roman" w:cs="Times New Roman"/>
          <w:bCs/>
          <w:sz w:val="28"/>
          <w:szCs w:val="28"/>
        </w:rPr>
        <w:t>.</w:t>
      </w:r>
    </w:p>
    <w:p w14:paraId="7D0C601B" w14:textId="77777777" w:rsidR="007762CE" w:rsidRPr="00041A93" w:rsidRDefault="007762CE" w:rsidP="007762C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41A93">
        <w:rPr>
          <w:rFonts w:ascii="Times New Roman" w:hAnsi="Times New Roman" w:cs="Times New Roman"/>
          <w:bCs/>
          <w:sz w:val="28"/>
          <w:szCs w:val="28"/>
        </w:rPr>
        <w:t>Бюджетные ассигнования на реализацию</w:t>
      </w:r>
      <w:r w:rsidRPr="00041A93">
        <w:rPr>
          <w:rFonts w:ascii="Times New Roman" w:hAnsi="Times New Roman" w:cs="Times New Roman"/>
          <w:spacing w:val="-2"/>
          <w:sz w:val="28"/>
          <w:szCs w:val="28"/>
        </w:rPr>
        <w:t xml:space="preserve"> </w:t>
      </w:r>
      <w:r w:rsidRPr="00041A93">
        <w:rPr>
          <w:rFonts w:ascii="Times New Roman" w:eastAsia="Times New Roman" w:hAnsi="Times New Roman" w:cs="Times New Roman"/>
          <w:color w:val="000000"/>
          <w:sz w:val="28"/>
          <w:szCs w:val="28"/>
          <w:lang w:eastAsia="ru-RU"/>
        </w:rPr>
        <w:t xml:space="preserve">муниципальной программы «Экономическое развитие» освоены в объеме 8 843,12 тыс. рублей или 99,99 процента к годовым плановым назначениям. Средства направлены </w:t>
      </w:r>
      <w:proofErr w:type="gramStart"/>
      <w:r w:rsidRPr="00041A93">
        <w:rPr>
          <w:rFonts w:ascii="Times New Roman" w:eastAsia="Times New Roman" w:hAnsi="Times New Roman" w:cs="Times New Roman"/>
          <w:color w:val="000000"/>
          <w:sz w:val="28"/>
          <w:szCs w:val="28"/>
          <w:lang w:eastAsia="ru-RU"/>
        </w:rPr>
        <w:t>на</w:t>
      </w:r>
      <w:proofErr w:type="gramEnd"/>
      <w:r w:rsidRPr="00041A93">
        <w:rPr>
          <w:rFonts w:ascii="Times New Roman" w:eastAsia="Times New Roman" w:hAnsi="Times New Roman" w:cs="Times New Roman"/>
          <w:color w:val="000000"/>
          <w:sz w:val="28"/>
          <w:szCs w:val="28"/>
          <w:lang w:eastAsia="ru-RU"/>
        </w:rPr>
        <w:t xml:space="preserve">: </w:t>
      </w:r>
    </w:p>
    <w:p w14:paraId="5ECFE843" w14:textId="77777777" w:rsidR="007762CE" w:rsidRPr="00041A93" w:rsidRDefault="007762CE" w:rsidP="007762C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обеспечение деятельности управления сельского хозяйства – 7 758,81 тыс. рублей или 99,99 процента к годовым плановым назначениям</w:t>
      </w:r>
      <w:r>
        <w:rPr>
          <w:rFonts w:ascii="Times New Roman" w:eastAsia="Times New Roman" w:hAnsi="Times New Roman" w:cs="Times New Roman"/>
          <w:color w:val="000000"/>
          <w:sz w:val="28"/>
          <w:szCs w:val="28"/>
          <w:lang w:eastAsia="ru-RU"/>
        </w:rPr>
        <w:t xml:space="preserve">, </w:t>
      </w:r>
      <w:r w:rsidRPr="00041A93">
        <w:rPr>
          <w:rFonts w:ascii="Times New Roman" w:eastAsia="Times New Roman" w:hAnsi="Times New Roman" w:cs="Times New Roman"/>
          <w:bCs/>
          <w:sz w:val="28"/>
          <w:szCs w:val="28"/>
          <w:lang w:eastAsia="ru-RU"/>
        </w:rPr>
        <w:t xml:space="preserve">в том числе средства краевого бюджета – </w:t>
      </w:r>
      <w:r>
        <w:rPr>
          <w:rFonts w:ascii="Times New Roman" w:eastAsia="Times New Roman" w:hAnsi="Times New Roman" w:cs="Times New Roman"/>
          <w:bCs/>
          <w:sz w:val="28"/>
          <w:szCs w:val="28"/>
          <w:lang w:eastAsia="ru-RU"/>
        </w:rPr>
        <w:t>2 575,64 тыс. рублей</w:t>
      </w:r>
      <w:r w:rsidRPr="00041A93">
        <w:rPr>
          <w:rFonts w:ascii="Times New Roman" w:eastAsia="Times New Roman" w:hAnsi="Times New Roman" w:cs="Times New Roman"/>
          <w:color w:val="000000"/>
          <w:sz w:val="28"/>
          <w:szCs w:val="28"/>
          <w:lang w:eastAsia="ru-RU"/>
        </w:rPr>
        <w:t>;</w:t>
      </w:r>
    </w:p>
    <w:p w14:paraId="690E474D" w14:textId="77777777" w:rsidR="007762CE" w:rsidRPr="00041A93"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41A93">
        <w:rPr>
          <w:rFonts w:ascii="Times New Roman" w:eastAsia="Times New Roman" w:hAnsi="Times New Roman" w:cs="Times New Roman"/>
          <w:color w:val="000000"/>
          <w:sz w:val="28"/>
          <w:szCs w:val="28"/>
          <w:lang w:eastAsia="ru-RU"/>
        </w:rPr>
        <w:lastRenderedPageBreak/>
        <w:t>организацию и проведение мероприятий по борьбе с иксодовыми клещами-переносчиками Крымской геморрагической лихорадки в природных биотопах (на пастбищах) – 884,31</w:t>
      </w:r>
      <w:r>
        <w:rPr>
          <w:rFonts w:ascii="Times New Roman" w:eastAsia="Times New Roman" w:hAnsi="Times New Roman" w:cs="Times New Roman"/>
          <w:color w:val="000000"/>
          <w:sz w:val="28"/>
          <w:szCs w:val="28"/>
          <w:lang w:eastAsia="ru-RU"/>
        </w:rPr>
        <w:t xml:space="preserve"> </w:t>
      </w:r>
      <w:r w:rsidRPr="00041A93">
        <w:rPr>
          <w:rFonts w:ascii="Times New Roman" w:eastAsia="Times New Roman" w:hAnsi="Times New Roman" w:cs="Times New Roman"/>
          <w:color w:val="000000"/>
          <w:sz w:val="28"/>
          <w:szCs w:val="28"/>
          <w:lang w:eastAsia="ru-RU"/>
        </w:rPr>
        <w:t xml:space="preserve">тыс. рублей или 100,00 процента к годовым плановым назначениям </w:t>
      </w:r>
      <w:r>
        <w:rPr>
          <w:rFonts w:ascii="Times New Roman" w:eastAsia="Times New Roman" w:hAnsi="Times New Roman" w:cs="Times New Roman"/>
          <w:color w:val="000000"/>
          <w:sz w:val="28"/>
          <w:szCs w:val="28"/>
          <w:lang w:eastAsia="ru-RU"/>
        </w:rPr>
        <w:t>(</w:t>
      </w:r>
      <w:r w:rsidRPr="00041A93">
        <w:rPr>
          <w:rFonts w:ascii="Times New Roman" w:eastAsia="Times New Roman" w:hAnsi="Times New Roman" w:cs="Times New Roman"/>
          <w:color w:val="000000"/>
          <w:sz w:val="28"/>
          <w:szCs w:val="28"/>
          <w:lang w:eastAsia="ru-RU"/>
        </w:rPr>
        <w:t>средств</w:t>
      </w:r>
      <w:r>
        <w:rPr>
          <w:rFonts w:ascii="Times New Roman" w:eastAsia="Times New Roman" w:hAnsi="Times New Roman" w:cs="Times New Roman"/>
          <w:color w:val="000000"/>
          <w:sz w:val="28"/>
          <w:szCs w:val="28"/>
          <w:lang w:eastAsia="ru-RU"/>
        </w:rPr>
        <w:t>а</w:t>
      </w:r>
      <w:r w:rsidRPr="00041A93">
        <w:rPr>
          <w:rFonts w:ascii="Times New Roman" w:eastAsia="Times New Roman" w:hAnsi="Times New Roman" w:cs="Times New Roman"/>
          <w:color w:val="000000"/>
          <w:sz w:val="28"/>
          <w:szCs w:val="28"/>
          <w:lang w:eastAsia="ru-RU"/>
        </w:rPr>
        <w:t xml:space="preserve"> краевого бюджета</w:t>
      </w:r>
      <w:r>
        <w:rPr>
          <w:rFonts w:ascii="Times New Roman" w:eastAsia="Times New Roman" w:hAnsi="Times New Roman" w:cs="Times New Roman"/>
          <w:color w:val="000000"/>
          <w:sz w:val="28"/>
          <w:szCs w:val="28"/>
          <w:lang w:eastAsia="ru-RU"/>
        </w:rPr>
        <w:t>);</w:t>
      </w:r>
    </w:p>
    <w:p w14:paraId="63D24391" w14:textId="77777777" w:rsidR="007762CE" w:rsidRPr="00041A93" w:rsidRDefault="007762CE" w:rsidP="007762CE">
      <w:pPr>
        <w:pStyle w:val="aa"/>
        <w:tabs>
          <w:tab w:val="left" w:pos="993"/>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41A93">
        <w:rPr>
          <w:rFonts w:ascii="Times New Roman" w:hAnsi="Times New Roman" w:cs="Times New Roman"/>
          <w:sz w:val="28"/>
          <w:szCs w:val="28"/>
        </w:rPr>
        <w:t xml:space="preserve">организацию соревнования и поощрение победителей среди работников агропромышленного комплекса - 200,00 тыс. рублей или 100,00 </w:t>
      </w:r>
      <w:r w:rsidRPr="00041A93">
        <w:rPr>
          <w:rFonts w:ascii="Times New Roman" w:eastAsia="Times New Roman" w:hAnsi="Times New Roman" w:cs="Times New Roman"/>
          <w:color w:val="000000"/>
          <w:sz w:val="28"/>
          <w:szCs w:val="28"/>
          <w:lang w:eastAsia="ru-RU"/>
        </w:rPr>
        <w:t xml:space="preserve">процента к годовым плановым назначениям. </w:t>
      </w:r>
      <w:r w:rsidRPr="00041A93">
        <w:rPr>
          <w:rFonts w:ascii="Times New Roman" w:hAnsi="Times New Roman" w:cs="Times New Roman"/>
          <w:sz w:val="28"/>
          <w:szCs w:val="28"/>
        </w:rPr>
        <w:t xml:space="preserve">Награждены 8 победителей, работающих в сельскохозяйственных организациях, крестьянско-фермерских хозяйствах агропромышленного комплекса </w:t>
      </w:r>
      <w:proofErr w:type="spellStart"/>
      <w:r w:rsidRPr="00041A93">
        <w:rPr>
          <w:rFonts w:ascii="Times New Roman" w:hAnsi="Times New Roman" w:cs="Times New Roman"/>
          <w:sz w:val="28"/>
          <w:szCs w:val="28"/>
        </w:rPr>
        <w:t>Нефтекумского</w:t>
      </w:r>
      <w:proofErr w:type="spellEnd"/>
      <w:r w:rsidRPr="00041A93">
        <w:rPr>
          <w:rFonts w:ascii="Times New Roman" w:hAnsi="Times New Roman" w:cs="Times New Roman"/>
          <w:sz w:val="28"/>
          <w:szCs w:val="28"/>
        </w:rPr>
        <w:t xml:space="preserve"> муниципального округа Ставропольского края.</w:t>
      </w:r>
    </w:p>
    <w:p w14:paraId="1476EF6A" w14:textId="77777777" w:rsidR="007762CE" w:rsidRPr="00041A93" w:rsidRDefault="007762CE" w:rsidP="007762CE">
      <w:pPr>
        <w:tabs>
          <w:tab w:val="left" w:pos="1134"/>
        </w:tabs>
        <w:suppressAutoHyphens/>
        <w:spacing w:after="0" w:line="240" w:lineRule="auto"/>
        <w:ind w:firstLine="709"/>
        <w:jc w:val="both"/>
        <w:rPr>
          <w:rFonts w:ascii="Times New Roman" w:eastAsia="Times New Roman" w:hAnsi="Times New Roman" w:cs="Times New Roman"/>
          <w:noProof/>
          <w:sz w:val="28"/>
          <w:szCs w:val="28"/>
          <w:lang w:eastAsia="ru-RU"/>
        </w:rPr>
      </w:pPr>
      <w:r w:rsidRPr="00041A93">
        <w:rPr>
          <w:rFonts w:ascii="Times New Roman" w:eastAsia="Times New Roman" w:hAnsi="Times New Roman" w:cs="Times New Roman"/>
          <w:noProof/>
          <w:sz w:val="28"/>
          <w:szCs w:val="28"/>
          <w:lang w:eastAsia="ru-RU"/>
        </w:rPr>
        <w:t>Из общего объема расходов по данной главе расходы за счет средств местного бюджета составили 6 248,09 тыс. рублей или 64,36  процента, расходы за счет средств краевого бюджета составили 3 459,95 тыс. рублей или 35,64  процента.</w:t>
      </w:r>
    </w:p>
    <w:p w14:paraId="31CB71E7" w14:textId="77777777" w:rsidR="007762CE" w:rsidRDefault="007762CE" w:rsidP="007762CE">
      <w:pPr>
        <w:suppressAutoHyphens/>
        <w:spacing w:after="0" w:line="240" w:lineRule="auto"/>
        <w:jc w:val="center"/>
        <w:rPr>
          <w:rFonts w:ascii="Times New Roman" w:hAnsi="Times New Roman" w:cs="Times New Roman"/>
          <w:sz w:val="28"/>
          <w:szCs w:val="28"/>
        </w:rPr>
      </w:pPr>
    </w:p>
    <w:p w14:paraId="64DD6DD4" w14:textId="77777777" w:rsidR="007762CE" w:rsidRPr="00C73248" w:rsidRDefault="007762CE" w:rsidP="007762CE">
      <w:pPr>
        <w:suppressAutoHyphens/>
        <w:spacing w:after="0" w:line="240" w:lineRule="auto"/>
        <w:jc w:val="center"/>
        <w:rPr>
          <w:rFonts w:ascii="Times New Roman" w:hAnsi="Times New Roman" w:cs="Times New Roman"/>
          <w:sz w:val="28"/>
          <w:szCs w:val="28"/>
        </w:rPr>
      </w:pPr>
      <w:r w:rsidRPr="00C73248">
        <w:rPr>
          <w:rFonts w:ascii="Times New Roman" w:hAnsi="Times New Roman" w:cs="Times New Roman"/>
          <w:sz w:val="28"/>
          <w:szCs w:val="28"/>
        </w:rPr>
        <w:t xml:space="preserve">ГЛАВА 641. УПРАВЛЕНИЕ </w:t>
      </w:r>
      <w:r>
        <w:rPr>
          <w:rFonts w:ascii="Times New Roman" w:hAnsi="Times New Roman" w:cs="Times New Roman"/>
          <w:sz w:val="28"/>
          <w:szCs w:val="28"/>
        </w:rPr>
        <w:t>ЖИЛИЩНО-КОММУНАЛЬНОГО</w:t>
      </w:r>
      <w:r w:rsidRPr="00C73248">
        <w:rPr>
          <w:rFonts w:ascii="Times New Roman" w:hAnsi="Times New Roman" w:cs="Times New Roman"/>
          <w:sz w:val="28"/>
          <w:szCs w:val="28"/>
        </w:rPr>
        <w:t xml:space="preserve"> ХОЗЯЙСТВА АДМИНИСТРАЦИИ НЕФТЕКУМСКОГО </w:t>
      </w:r>
      <w:r>
        <w:rPr>
          <w:rFonts w:ascii="Times New Roman" w:hAnsi="Times New Roman" w:cs="Times New Roman"/>
          <w:sz w:val="28"/>
          <w:szCs w:val="28"/>
        </w:rPr>
        <w:t>МУНИЦИПАЛЬНОГО</w:t>
      </w:r>
      <w:r w:rsidRPr="00C73248">
        <w:rPr>
          <w:rFonts w:ascii="Times New Roman" w:hAnsi="Times New Roman" w:cs="Times New Roman"/>
          <w:sz w:val="28"/>
          <w:szCs w:val="28"/>
        </w:rPr>
        <w:t xml:space="preserve"> ОКРУГА СТАВРОПОЛЬСКОГО КРАЯ</w:t>
      </w:r>
    </w:p>
    <w:p w14:paraId="1DCB3FB9" w14:textId="77777777" w:rsidR="007762CE" w:rsidRPr="00DA5F57" w:rsidRDefault="007762CE" w:rsidP="007762CE">
      <w:pPr>
        <w:suppressAutoHyphens/>
        <w:spacing w:after="0" w:line="240" w:lineRule="auto"/>
        <w:ind w:firstLine="709"/>
        <w:jc w:val="both"/>
        <w:rPr>
          <w:rFonts w:ascii="Times New Roman" w:hAnsi="Times New Roman" w:cs="Times New Roman"/>
          <w:spacing w:val="-4"/>
          <w:sz w:val="28"/>
          <w:szCs w:val="28"/>
          <w:highlight w:val="yellow"/>
        </w:rPr>
      </w:pPr>
    </w:p>
    <w:p w14:paraId="195870A7" w14:textId="77777777" w:rsidR="007762CE" w:rsidRPr="00734590" w:rsidRDefault="007762CE" w:rsidP="007762CE">
      <w:pPr>
        <w:suppressAutoHyphens/>
        <w:spacing w:after="0" w:line="240" w:lineRule="auto"/>
        <w:ind w:firstLine="695"/>
        <w:jc w:val="both"/>
        <w:rPr>
          <w:rFonts w:ascii="Times New Roman" w:hAnsi="Times New Roman" w:cs="Times New Roman"/>
          <w:sz w:val="28"/>
          <w:szCs w:val="28"/>
        </w:rPr>
      </w:pPr>
      <w:r w:rsidRPr="00566A32">
        <w:rPr>
          <w:rFonts w:ascii="Times New Roman" w:hAnsi="Times New Roman" w:cs="Times New Roman"/>
          <w:spacing w:val="-4"/>
          <w:sz w:val="28"/>
          <w:szCs w:val="28"/>
        </w:rPr>
        <w:t xml:space="preserve">В соответствии с решением о бюджете годовые плановые назначения, предусмотренные по главе </w:t>
      </w:r>
      <w:r w:rsidRPr="00566A32">
        <w:rPr>
          <w:rFonts w:ascii="Times New Roman" w:hAnsi="Times New Roman" w:cs="Times New Roman"/>
          <w:sz w:val="28"/>
          <w:szCs w:val="28"/>
        </w:rPr>
        <w:t xml:space="preserve">«Управление </w:t>
      </w:r>
      <w:r>
        <w:rPr>
          <w:rFonts w:ascii="Times New Roman" w:hAnsi="Times New Roman" w:cs="Times New Roman"/>
          <w:sz w:val="28"/>
          <w:szCs w:val="28"/>
        </w:rPr>
        <w:t>жилищно-коммунального</w:t>
      </w:r>
      <w:r w:rsidRPr="00566A32">
        <w:rPr>
          <w:rFonts w:ascii="Times New Roman" w:hAnsi="Times New Roman" w:cs="Times New Roman"/>
          <w:sz w:val="28"/>
          <w:szCs w:val="28"/>
        </w:rPr>
        <w:t xml:space="preserve"> хозяйства администрации </w:t>
      </w:r>
      <w:proofErr w:type="spellStart"/>
      <w:r w:rsidRPr="00566A32">
        <w:rPr>
          <w:rFonts w:ascii="Times New Roman" w:hAnsi="Times New Roman" w:cs="Times New Roman"/>
          <w:sz w:val="28"/>
          <w:szCs w:val="28"/>
        </w:rPr>
        <w:t>Нефтекумского</w:t>
      </w:r>
      <w:proofErr w:type="spellEnd"/>
      <w:r w:rsidRPr="00566A32">
        <w:rPr>
          <w:rFonts w:ascii="Times New Roman" w:hAnsi="Times New Roman" w:cs="Times New Roman"/>
          <w:sz w:val="28"/>
          <w:szCs w:val="28"/>
        </w:rPr>
        <w:t xml:space="preserve"> муниципального округа Ставропольского края» </w:t>
      </w:r>
      <w:r w:rsidRPr="00566A32">
        <w:rPr>
          <w:rFonts w:ascii="Times New Roman" w:hAnsi="Times New Roman" w:cs="Times New Roman"/>
          <w:spacing w:val="-4"/>
          <w:sz w:val="28"/>
          <w:szCs w:val="28"/>
        </w:rPr>
        <w:t xml:space="preserve">(далее – управление </w:t>
      </w:r>
      <w:r>
        <w:rPr>
          <w:rFonts w:ascii="Times New Roman" w:hAnsi="Times New Roman" w:cs="Times New Roman"/>
          <w:sz w:val="28"/>
          <w:szCs w:val="28"/>
        </w:rPr>
        <w:t>жилищно-коммунального</w:t>
      </w:r>
      <w:r w:rsidRPr="00566A32">
        <w:rPr>
          <w:rFonts w:ascii="Times New Roman" w:hAnsi="Times New Roman" w:cs="Times New Roman"/>
          <w:sz w:val="28"/>
          <w:szCs w:val="28"/>
        </w:rPr>
        <w:t xml:space="preserve"> хозяйства </w:t>
      </w:r>
      <w:proofErr w:type="gramStart"/>
      <w:r w:rsidRPr="00566A32">
        <w:rPr>
          <w:rFonts w:ascii="Times New Roman" w:hAnsi="Times New Roman" w:cs="Times New Roman"/>
          <w:sz w:val="28"/>
          <w:szCs w:val="28"/>
        </w:rPr>
        <w:t>хозяйства</w:t>
      </w:r>
      <w:proofErr w:type="gramEnd"/>
      <w:r w:rsidRPr="00566A32">
        <w:rPr>
          <w:rFonts w:ascii="Times New Roman" w:hAnsi="Times New Roman" w:cs="Times New Roman"/>
          <w:spacing w:val="-4"/>
          <w:sz w:val="28"/>
          <w:szCs w:val="28"/>
        </w:rPr>
        <w:t xml:space="preserve">), утверждены в </w:t>
      </w:r>
      <w:r w:rsidRPr="00734590">
        <w:rPr>
          <w:rFonts w:ascii="Times New Roman" w:hAnsi="Times New Roman" w:cs="Times New Roman"/>
          <w:spacing w:val="-4"/>
          <w:sz w:val="28"/>
          <w:szCs w:val="28"/>
        </w:rPr>
        <w:t>объеме 112 998,16 тыс. руб</w:t>
      </w:r>
      <w:r w:rsidRPr="00734590">
        <w:rPr>
          <w:rFonts w:ascii="Times New Roman" w:hAnsi="Times New Roman" w:cs="Times New Roman"/>
          <w:sz w:val="28"/>
          <w:szCs w:val="28"/>
        </w:rPr>
        <w:t>лей.</w:t>
      </w:r>
    </w:p>
    <w:p w14:paraId="70E68557" w14:textId="77777777" w:rsidR="007762CE" w:rsidRPr="00734590" w:rsidRDefault="007762CE" w:rsidP="007762CE">
      <w:pPr>
        <w:suppressAutoHyphens/>
        <w:spacing w:after="0" w:line="240" w:lineRule="auto"/>
        <w:ind w:firstLine="695"/>
        <w:jc w:val="both"/>
        <w:rPr>
          <w:rFonts w:ascii="Times New Roman" w:hAnsi="Times New Roman" w:cs="Times New Roman"/>
          <w:sz w:val="28"/>
          <w:szCs w:val="28"/>
        </w:rPr>
      </w:pPr>
      <w:r w:rsidRPr="00734590">
        <w:rPr>
          <w:rFonts w:ascii="Times New Roman" w:hAnsi="Times New Roman" w:cs="Times New Roman"/>
          <w:sz w:val="28"/>
          <w:szCs w:val="28"/>
        </w:rPr>
        <w:t xml:space="preserve">Кассовое исполнение за отчетный период составило 85 185,52 тыс. рублей или </w:t>
      </w:r>
      <w:r>
        <w:rPr>
          <w:rFonts w:ascii="Times New Roman" w:hAnsi="Times New Roman" w:cs="Times New Roman"/>
          <w:sz w:val="28"/>
          <w:szCs w:val="28"/>
        </w:rPr>
        <w:t>75,39</w:t>
      </w:r>
      <w:r w:rsidRPr="00734590">
        <w:rPr>
          <w:rFonts w:ascii="Times New Roman" w:hAnsi="Times New Roman" w:cs="Times New Roman"/>
          <w:sz w:val="28"/>
          <w:szCs w:val="28"/>
        </w:rPr>
        <w:t xml:space="preserve"> процента к годовым плановым назначениям. </w:t>
      </w:r>
    </w:p>
    <w:p w14:paraId="5696502B" w14:textId="77777777" w:rsidR="007762CE" w:rsidRPr="00734590" w:rsidRDefault="007762CE" w:rsidP="007762CE">
      <w:pPr>
        <w:suppressAutoHyphens/>
        <w:spacing w:after="0" w:line="240" w:lineRule="auto"/>
        <w:ind w:firstLine="709"/>
        <w:jc w:val="both"/>
        <w:rPr>
          <w:rFonts w:ascii="Times New Roman" w:hAnsi="Times New Roman" w:cs="Times New Roman"/>
          <w:sz w:val="28"/>
          <w:szCs w:val="28"/>
        </w:rPr>
      </w:pPr>
      <w:r w:rsidRPr="007C3322">
        <w:rPr>
          <w:rFonts w:ascii="Times New Roman" w:hAnsi="Times New Roman" w:cs="Times New Roman"/>
          <w:sz w:val="28"/>
          <w:szCs w:val="28"/>
        </w:rPr>
        <w:t xml:space="preserve">Деятельность </w:t>
      </w:r>
      <w:r w:rsidRPr="007C3322">
        <w:rPr>
          <w:rFonts w:ascii="Times New Roman" w:hAnsi="Times New Roman" w:cs="Times New Roman"/>
          <w:spacing w:val="-4"/>
          <w:sz w:val="28"/>
          <w:szCs w:val="28"/>
        </w:rPr>
        <w:t xml:space="preserve">управления </w:t>
      </w:r>
      <w:r>
        <w:rPr>
          <w:rFonts w:ascii="Times New Roman" w:hAnsi="Times New Roman" w:cs="Times New Roman"/>
          <w:sz w:val="28"/>
          <w:szCs w:val="28"/>
        </w:rPr>
        <w:t>жилищно-коммунального</w:t>
      </w:r>
      <w:r w:rsidRPr="007C3322">
        <w:rPr>
          <w:rFonts w:ascii="Times New Roman" w:hAnsi="Times New Roman" w:cs="Times New Roman"/>
          <w:spacing w:val="-4"/>
          <w:sz w:val="28"/>
          <w:szCs w:val="28"/>
        </w:rPr>
        <w:t xml:space="preserve"> хозяйства </w:t>
      </w:r>
      <w:r w:rsidRPr="007C3322">
        <w:rPr>
          <w:rFonts w:ascii="Times New Roman" w:hAnsi="Times New Roman" w:cs="Times New Roman"/>
          <w:sz w:val="28"/>
          <w:szCs w:val="28"/>
        </w:rPr>
        <w:t xml:space="preserve">была направлена на реализацию </w:t>
      </w:r>
      <w:r>
        <w:rPr>
          <w:rFonts w:ascii="Times New Roman" w:hAnsi="Times New Roman" w:cs="Times New Roman"/>
          <w:sz w:val="28"/>
          <w:szCs w:val="28"/>
        </w:rPr>
        <w:t>3</w:t>
      </w:r>
      <w:r w:rsidRPr="007C3322">
        <w:rPr>
          <w:rFonts w:ascii="Times New Roman" w:hAnsi="Times New Roman" w:cs="Times New Roman"/>
          <w:sz w:val="28"/>
          <w:szCs w:val="28"/>
        </w:rPr>
        <w:t xml:space="preserve"> муниципальных программ </w:t>
      </w:r>
      <w:proofErr w:type="spellStart"/>
      <w:r w:rsidRPr="007C3322">
        <w:rPr>
          <w:rFonts w:ascii="Times New Roman" w:hAnsi="Times New Roman" w:cs="Times New Roman"/>
          <w:sz w:val="28"/>
          <w:szCs w:val="28"/>
        </w:rPr>
        <w:t>Нефтекумского</w:t>
      </w:r>
      <w:proofErr w:type="spellEnd"/>
      <w:r w:rsidRPr="00734590">
        <w:rPr>
          <w:rFonts w:ascii="Times New Roman" w:hAnsi="Times New Roman" w:cs="Times New Roman"/>
          <w:sz w:val="28"/>
          <w:szCs w:val="28"/>
        </w:rPr>
        <w:t xml:space="preserve"> </w:t>
      </w:r>
      <w:r>
        <w:rPr>
          <w:rFonts w:ascii="Times New Roman" w:hAnsi="Times New Roman" w:cs="Times New Roman"/>
          <w:sz w:val="28"/>
          <w:szCs w:val="28"/>
        </w:rPr>
        <w:t>городского</w:t>
      </w:r>
      <w:r w:rsidRPr="00734590">
        <w:rPr>
          <w:rFonts w:ascii="Times New Roman" w:hAnsi="Times New Roman" w:cs="Times New Roman"/>
          <w:sz w:val="28"/>
          <w:szCs w:val="28"/>
        </w:rPr>
        <w:t xml:space="preserve"> округа Ставропольского края (далее - муниципальные программы) и непрограммные мероприятия.</w:t>
      </w:r>
    </w:p>
    <w:p w14:paraId="5F8E5B4F" w14:textId="77777777" w:rsidR="007762CE" w:rsidRPr="00DA5F57" w:rsidRDefault="007762CE" w:rsidP="007762CE">
      <w:pPr>
        <w:suppressAutoHyphens/>
        <w:spacing w:after="0" w:line="240" w:lineRule="auto"/>
        <w:ind w:firstLine="709"/>
        <w:jc w:val="both"/>
        <w:rPr>
          <w:rFonts w:ascii="Times New Roman" w:hAnsi="Times New Roman" w:cs="Times New Roman"/>
          <w:sz w:val="28"/>
          <w:szCs w:val="28"/>
          <w:highlight w:val="yellow"/>
        </w:rPr>
      </w:pPr>
    </w:p>
    <w:p w14:paraId="7351CFCB" w14:textId="77777777" w:rsidR="007762CE" w:rsidRPr="00734590" w:rsidRDefault="007762CE" w:rsidP="007762CE">
      <w:pPr>
        <w:suppressAutoHyphens/>
        <w:spacing w:after="0" w:line="240" w:lineRule="auto"/>
        <w:jc w:val="center"/>
        <w:rPr>
          <w:rFonts w:ascii="Times New Roman" w:hAnsi="Times New Roman" w:cs="Times New Roman"/>
          <w:sz w:val="28"/>
          <w:szCs w:val="28"/>
        </w:rPr>
      </w:pPr>
      <w:r w:rsidRPr="00734590">
        <w:rPr>
          <w:rFonts w:ascii="Times New Roman" w:hAnsi="Times New Roman" w:cs="Times New Roman"/>
          <w:sz w:val="28"/>
          <w:szCs w:val="28"/>
        </w:rPr>
        <w:t>РАСХОДЫ</w:t>
      </w:r>
    </w:p>
    <w:p w14:paraId="249DA6BE" w14:textId="77777777" w:rsidR="007762CE" w:rsidRPr="00734590" w:rsidRDefault="007762CE" w:rsidP="007762CE">
      <w:pPr>
        <w:suppressAutoHyphens/>
        <w:spacing w:after="0" w:line="240" w:lineRule="exact"/>
        <w:jc w:val="center"/>
        <w:rPr>
          <w:rFonts w:ascii="Times New Roman" w:hAnsi="Times New Roman" w:cs="Times New Roman"/>
          <w:spacing w:val="-4"/>
          <w:sz w:val="28"/>
          <w:szCs w:val="28"/>
        </w:rPr>
      </w:pPr>
      <w:r w:rsidRPr="00734590">
        <w:rPr>
          <w:rFonts w:ascii="Times New Roman" w:hAnsi="Times New Roman" w:cs="Times New Roman"/>
          <w:sz w:val="28"/>
          <w:szCs w:val="28"/>
        </w:rPr>
        <w:t xml:space="preserve">местного бюджета, предусмотренные управлению </w:t>
      </w:r>
      <w:r>
        <w:rPr>
          <w:rFonts w:ascii="Times New Roman" w:hAnsi="Times New Roman" w:cs="Times New Roman"/>
          <w:sz w:val="28"/>
          <w:szCs w:val="28"/>
        </w:rPr>
        <w:t>жилищно-коммунального</w:t>
      </w:r>
      <w:r w:rsidRPr="00734590">
        <w:rPr>
          <w:rFonts w:ascii="Times New Roman" w:hAnsi="Times New Roman" w:cs="Times New Roman"/>
          <w:sz w:val="28"/>
          <w:szCs w:val="28"/>
        </w:rPr>
        <w:t xml:space="preserve"> хозяйства на реализацию муниципальных </w:t>
      </w:r>
      <w:r w:rsidRPr="00734590">
        <w:rPr>
          <w:rFonts w:ascii="Times New Roman" w:hAnsi="Times New Roman" w:cs="Times New Roman"/>
          <w:spacing w:val="-4"/>
          <w:sz w:val="28"/>
          <w:szCs w:val="28"/>
        </w:rPr>
        <w:t xml:space="preserve">программ </w:t>
      </w:r>
      <w:r w:rsidRPr="00734590">
        <w:rPr>
          <w:rFonts w:ascii="Times New Roman" w:hAnsi="Times New Roman" w:cs="Times New Roman"/>
          <w:bCs/>
          <w:sz w:val="28"/>
          <w:szCs w:val="28"/>
        </w:rPr>
        <w:t>и непрограммных направлений деятельности</w:t>
      </w:r>
      <w:r w:rsidRPr="00734590">
        <w:rPr>
          <w:rFonts w:ascii="Times New Roman" w:hAnsi="Times New Roman" w:cs="Times New Roman"/>
          <w:spacing w:val="-4"/>
          <w:sz w:val="28"/>
          <w:szCs w:val="28"/>
        </w:rPr>
        <w:t xml:space="preserve"> в 2023 году</w:t>
      </w:r>
    </w:p>
    <w:p w14:paraId="4F129493" w14:textId="77777777" w:rsidR="007762CE" w:rsidRPr="009D57F8" w:rsidRDefault="007762CE" w:rsidP="007762CE">
      <w:pPr>
        <w:tabs>
          <w:tab w:val="left" w:pos="1134"/>
        </w:tabs>
        <w:suppressAutoHyphens/>
        <w:spacing w:after="0" w:line="240" w:lineRule="auto"/>
        <w:ind w:firstLine="709"/>
        <w:jc w:val="right"/>
        <w:rPr>
          <w:rFonts w:ascii="Times New Roman" w:eastAsia="Times New Roman" w:hAnsi="Times New Roman" w:cs="Times New Roman"/>
          <w:noProof/>
          <w:sz w:val="28"/>
          <w:szCs w:val="28"/>
          <w:lang w:eastAsia="ru-RU"/>
        </w:rPr>
      </w:pPr>
      <w:r w:rsidRPr="009D57F8">
        <w:rPr>
          <w:rFonts w:ascii="Times New Roman" w:eastAsia="Times New Roman" w:hAnsi="Times New Roman" w:cs="Times New Roman"/>
          <w:noProof/>
          <w:sz w:val="28"/>
          <w:szCs w:val="28"/>
          <w:lang w:eastAsia="ru-RU"/>
        </w:rPr>
        <w:t>(тыс. рублей)</w:t>
      </w:r>
    </w:p>
    <w:tbl>
      <w:tblPr>
        <w:tblW w:w="9797" w:type="dxa"/>
        <w:tblInd w:w="93" w:type="dxa"/>
        <w:tblLayout w:type="fixed"/>
        <w:tblLook w:val="04A0" w:firstRow="1" w:lastRow="0" w:firstColumn="1" w:lastColumn="0" w:noHBand="0" w:noVBand="1"/>
      </w:tblPr>
      <w:tblGrid>
        <w:gridCol w:w="1178"/>
        <w:gridCol w:w="2665"/>
        <w:gridCol w:w="1559"/>
        <w:gridCol w:w="1701"/>
        <w:gridCol w:w="1418"/>
        <w:gridCol w:w="1276"/>
      </w:tblGrid>
      <w:tr w:rsidR="007762CE" w:rsidRPr="00DA5F57" w14:paraId="74CE3091" w14:textId="77777777" w:rsidTr="009639ED">
        <w:trPr>
          <w:trHeight w:val="1565"/>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AA52B" w14:textId="77777777" w:rsidR="007762CE" w:rsidRPr="009D57F8"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Статус</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14:paraId="5CFF2D53" w14:textId="77777777" w:rsidR="007762CE" w:rsidRPr="009D57F8"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7AA6AA" w14:textId="77777777" w:rsidR="007762CE" w:rsidRPr="009D57F8" w:rsidRDefault="007762CE" w:rsidP="009639ED">
            <w:pPr>
              <w:spacing w:after="0" w:line="280" w:lineRule="exact"/>
              <w:ind w:left="-103" w:right="-107"/>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Утверждено решением о бюджете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58959C" w14:textId="77777777" w:rsidR="007762CE" w:rsidRPr="009D57F8" w:rsidRDefault="007762CE" w:rsidP="009639ED">
            <w:pPr>
              <w:spacing w:after="0" w:line="280" w:lineRule="exact"/>
              <w:ind w:left="-103" w:right="-107"/>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7050F2" w14:textId="77777777" w:rsidR="007762CE" w:rsidRPr="009D57F8" w:rsidRDefault="007762CE" w:rsidP="009639ED">
            <w:pPr>
              <w:spacing w:after="0" w:line="280" w:lineRule="exact"/>
              <w:ind w:left="-103" w:right="-107"/>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Исполнено</w:t>
            </w:r>
          </w:p>
          <w:p w14:paraId="5CDE347F" w14:textId="77777777" w:rsidR="007762CE" w:rsidRPr="009D57F8" w:rsidRDefault="007762CE" w:rsidP="009639ED">
            <w:pPr>
              <w:spacing w:after="0" w:line="280" w:lineRule="exact"/>
              <w:ind w:left="-103" w:right="-107"/>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 xml:space="preserve"> за </w:t>
            </w:r>
            <w:r w:rsidRPr="009D57F8">
              <w:rPr>
                <w:rFonts w:ascii="Times New Roman" w:hAnsi="Times New Roman" w:cs="Times New Roman"/>
                <w:sz w:val="28"/>
                <w:szCs w:val="28"/>
              </w:rPr>
              <w:t>202</w:t>
            </w:r>
            <w:r>
              <w:rPr>
                <w:rFonts w:ascii="Times New Roman" w:hAnsi="Times New Roman" w:cs="Times New Roman"/>
                <w:sz w:val="28"/>
                <w:szCs w:val="28"/>
              </w:rPr>
              <w:t>3</w:t>
            </w:r>
            <w:r w:rsidRPr="009D57F8">
              <w:rPr>
                <w:rFonts w:ascii="Times New Roman" w:hAnsi="Times New Roman" w:cs="Times New Roman"/>
                <w:sz w:val="28"/>
                <w:szCs w:val="28"/>
              </w:rPr>
              <w:t>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90CB25" w14:textId="77777777" w:rsidR="007762CE" w:rsidRPr="009D57F8" w:rsidRDefault="007762CE" w:rsidP="009639ED">
            <w:pPr>
              <w:spacing w:after="0" w:line="280" w:lineRule="exact"/>
              <w:ind w:left="-113"/>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Процент исполнения к уточненному плану</w:t>
            </w:r>
          </w:p>
        </w:tc>
      </w:tr>
    </w:tbl>
    <w:p w14:paraId="252A1A9F" w14:textId="77777777" w:rsidR="007762CE" w:rsidRPr="00DA5F57" w:rsidRDefault="007762CE" w:rsidP="007762CE">
      <w:pPr>
        <w:spacing w:after="0" w:line="240" w:lineRule="auto"/>
        <w:rPr>
          <w:sz w:val="2"/>
          <w:szCs w:val="2"/>
          <w:highlight w:val="yellow"/>
        </w:rPr>
      </w:pPr>
    </w:p>
    <w:tbl>
      <w:tblPr>
        <w:tblW w:w="9782" w:type="dxa"/>
        <w:tblInd w:w="108" w:type="dxa"/>
        <w:tblLayout w:type="fixed"/>
        <w:tblLook w:val="04A0" w:firstRow="1" w:lastRow="0" w:firstColumn="1" w:lastColumn="0" w:noHBand="0" w:noVBand="1"/>
      </w:tblPr>
      <w:tblGrid>
        <w:gridCol w:w="1183"/>
        <w:gridCol w:w="2645"/>
        <w:gridCol w:w="1559"/>
        <w:gridCol w:w="1701"/>
        <w:gridCol w:w="1418"/>
        <w:gridCol w:w="1276"/>
      </w:tblGrid>
      <w:tr w:rsidR="007762CE" w:rsidRPr="00DA5F57" w14:paraId="42D78C8D" w14:textId="77777777" w:rsidTr="009639ED">
        <w:trPr>
          <w:trHeight w:val="193"/>
          <w:tblHeader/>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B4C0779" w14:textId="77777777" w:rsidR="007762CE" w:rsidRPr="009D57F8" w:rsidRDefault="007762CE" w:rsidP="009639ED">
            <w:pPr>
              <w:spacing w:after="0" w:line="240" w:lineRule="auto"/>
              <w:ind w:left="-43"/>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1</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EC79243" w14:textId="77777777" w:rsidR="007762CE" w:rsidRPr="009D57F8"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42DDFF" w14:textId="77777777" w:rsidR="007762CE" w:rsidRPr="009D57F8"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4B4851" w14:textId="77777777" w:rsidR="007762CE" w:rsidRPr="009D57F8"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222C9C" w14:textId="77777777" w:rsidR="007762CE" w:rsidRPr="009D57F8"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1626B3" w14:textId="77777777" w:rsidR="007762CE" w:rsidRPr="009D57F8"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6</w:t>
            </w:r>
          </w:p>
        </w:tc>
      </w:tr>
      <w:tr w:rsidR="007762CE" w:rsidRPr="00DA5F57" w14:paraId="560C3254" w14:textId="77777777" w:rsidTr="009639ED">
        <w:trPr>
          <w:trHeight w:val="260"/>
        </w:trPr>
        <w:tc>
          <w:tcPr>
            <w:tcW w:w="1183" w:type="dxa"/>
            <w:tcBorders>
              <w:top w:val="single" w:sz="4" w:space="0" w:color="auto"/>
            </w:tcBorders>
            <w:shd w:val="clear" w:color="auto" w:fill="auto"/>
          </w:tcPr>
          <w:p w14:paraId="6237C9CC" w14:textId="77777777" w:rsidR="007762CE" w:rsidRPr="009D57F8" w:rsidRDefault="007762CE" w:rsidP="009639ED">
            <w:pPr>
              <w:spacing w:after="0" w:line="240" w:lineRule="auto"/>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Ответственный исполн</w:t>
            </w:r>
            <w:r w:rsidRPr="009D57F8">
              <w:rPr>
                <w:rFonts w:ascii="Times New Roman" w:eastAsia="Times New Roman" w:hAnsi="Times New Roman" w:cs="Times New Roman"/>
                <w:color w:val="000000"/>
                <w:sz w:val="28"/>
                <w:szCs w:val="28"/>
                <w:lang w:eastAsia="ru-RU"/>
              </w:rPr>
              <w:lastRenderedPageBreak/>
              <w:t>итель</w:t>
            </w:r>
          </w:p>
        </w:tc>
        <w:tc>
          <w:tcPr>
            <w:tcW w:w="2645" w:type="dxa"/>
            <w:tcBorders>
              <w:top w:val="single" w:sz="4" w:space="0" w:color="auto"/>
            </w:tcBorders>
            <w:shd w:val="clear" w:color="auto" w:fill="auto"/>
          </w:tcPr>
          <w:p w14:paraId="11458961" w14:textId="77777777" w:rsidR="007762CE" w:rsidRPr="009D57F8"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lastRenderedPageBreak/>
              <w:t xml:space="preserve">Муниципальная программа «Развитие </w:t>
            </w:r>
            <w:r w:rsidRPr="009D57F8">
              <w:rPr>
                <w:rFonts w:ascii="Times New Roman" w:eastAsia="Times New Roman" w:hAnsi="Times New Roman" w:cs="Times New Roman"/>
                <w:color w:val="000000"/>
                <w:sz w:val="28"/>
                <w:szCs w:val="28"/>
                <w:lang w:eastAsia="ru-RU"/>
              </w:rPr>
              <w:lastRenderedPageBreak/>
              <w:t>жилищно-коммунального хозяйства и улучшение жилищных условий»</w:t>
            </w:r>
          </w:p>
        </w:tc>
        <w:tc>
          <w:tcPr>
            <w:tcW w:w="1559" w:type="dxa"/>
            <w:tcBorders>
              <w:top w:val="single" w:sz="4" w:space="0" w:color="auto"/>
            </w:tcBorders>
            <w:shd w:val="clear" w:color="auto" w:fill="auto"/>
          </w:tcPr>
          <w:p w14:paraId="33B401CA" w14:textId="77777777" w:rsidR="007762CE" w:rsidRPr="009D57F8"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111 968,50</w:t>
            </w:r>
          </w:p>
        </w:tc>
        <w:tc>
          <w:tcPr>
            <w:tcW w:w="1701" w:type="dxa"/>
            <w:tcBorders>
              <w:top w:val="single" w:sz="4" w:space="0" w:color="auto"/>
            </w:tcBorders>
            <w:shd w:val="clear" w:color="auto" w:fill="auto"/>
          </w:tcPr>
          <w:p w14:paraId="1BB57B07" w14:textId="77777777" w:rsidR="007762CE" w:rsidRPr="009D57F8"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111 968,50</w:t>
            </w:r>
          </w:p>
        </w:tc>
        <w:tc>
          <w:tcPr>
            <w:tcW w:w="1418" w:type="dxa"/>
            <w:tcBorders>
              <w:top w:val="single" w:sz="4" w:space="0" w:color="auto"/>
            </w:tcBorders>
            <w:shd w:val="clear" w:color="auto" w:fill="auto"/>
          </w:tcPr>
          <w:p w14:paraId="1C3D6A73" w14:textId="77777777" w:rsidR="007762CE" w:rsidRPr="009D57F8"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84 183,04</w:t>
            </w:r>
          </w:p>
        </w:tc>
        <w:tc>
          <w:tcPr>
            <w:tcW w:w="1276" w:type="dxa"/>
            <w:tcBorders>
              <w:top w:val="single" w:sz="4" w:space="0" w:color="auto"/>
            </w:tcBorders>
            <w:shd w:val="clear" w:color="auto" w:fill="auto"/>
          </w:tcPr>
          <w:p w14:paraId="7B298C60" w14:textId="77777777" w:rsidR="007762CE"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75,18</w:t>
            </w:r>
          </w:p>
          <w:p w14:paraId="03FB2D79" w14:textId="77777777" w:rsidR="007762CE" w:rsidRPr="009D57F8" w:rsidRDefault="007762CE" w:rsidP="009639ED">
            <w:pPr>
              <w:spacing w:after="0" w:line="240" w:lineRule="auto"/>
              <w:jc w:val="right"/>
              <w:rPr>
                <w:rFonts w:ascii="Times New Roman" w:eastAsia="Times New Roman" w:hAnsi="Times New Roman" w:cs="Times New Roman"/>
                <w:color w:val="000000"/>
                <w:sz w:val="28"/>
                <w:szCs w:val="28"/>
                <w:lang w:eastAsia="ru-RU"/>
              </w:rPr>
            </w:pPr>
          </w:p>
        </w:tc>
      </w:tr>
      <w:tr w:rsidR="007762CE" w:rsidRPr="00DA5F57" w14:paraId="68F35D96" w14:textId="77777777" w:rsidTr="009639ED">
        <w:trPr>
          <w:trHeight w:val="331"/>
        </w:trPr>
        <w:tc>
          <w:tcPr>
            <w:tcW w:w="1183" w:type="dxa"/>
            <w:shd w:val="clear" w:color="auto" w:fill="auto"/>
          </w:tcPr>
          <w:p w14:paraId="2CF3A346" w14:textId="77777777" w:rsidR="007762CE" w:rsidRPr="005024CD" w:rsidRDefault="007762CE" w:rsidP="009639E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w:t>
            </w:r>
            <w:r w:rsidRPr="009D57F8">
              <w:rPr>
                <w:rFonts w:ascii="Times New Roman" w:eastAsia="Times New Roman" w:hAnsi="Times New Roman" w:cs="Times New Roman"/>
                <w:color w:val="000000"/>
                <w:sz w:val="28"/>
                <w:szCs w:val="28"/>
                <w:lang w:eastAsia="ru-RU"/>
              </w:rPr>
              <w:t>исполнитель</w:t>
            </w:r>
          </w:p>
        </w:tc>
        <w:tc>
          <w:tcPr>
            <w:tcW w:w="2645" w:type="dxa"/>
            <w:shd w:val="clear" w:color="auto" w:fill="auto"/>
          </w:tcPr>
          <w:p w14:paraId="19CB7758" w14:textId="77777777" w:rsidR="007762CE" w:rsidRPr="005024CD"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9D57F8">
              <w:rPr>
                <w:rFonts w:ascii="Times New Roman" w:eastAsia="Times New Roman" w:hAnsi="Times New Roman" w:cs="Times New Roman"/>
                <w:color w:val="000000"/>
                <w:sz w:val="28"/>
                <w:szCs w:val="28"/>
                <w:lang w:eastAsia="ru-RU"/>
              </w:rPr>
              <w:t>Муниципальная программа «</w:t>
            </w:r>
            <w:r w:rsidRPr="001021E5">
              <w:rPr>
                <w:rFonts w:ascii="Times New Roman" w:eastAsia="Times New Roman" w:hAnsi="Times New Roman" w:cs="Times New Roman"/>
                <w:color w:val="000000"/>
                <w:sz w:val="28"/>
                <w:szCs w:val="28"/>
                <w:lang w:eastAsia="ru-RU"/>
              </w:rPr>
              <w:t>Общественная безопасность, защита населения и территории от чрезвычайных ситуаций</w:t>
            </w:r>
            <w:r w:rsidRPr="009D57F8">
              <w:rPr>
                <w:rFonts w:ascii="Times New Roman" w:eastAsia="Times New Roman" w:hAnsi="Times New Roman" w:cs="Times New Roman"/>
                <w:color w:val="000000"/>
                <w:sz w:val="28"/>
                <w:szCs w:val="28"/>
                <w:lang w:eastAsia="ru-RU"/>
              </w:rPr>
              <w:t>»</w:t>
            </w:r>
          </w:p>
        </w:tc>
        <w:tc>
          <w:tcPr>
            <w:tcW w:w="1559" w:type="dxa"/>
            <w:shd w:val="clear" w:color="auto" w:fill="auto"/>
          </w:tcPr>
          <w:p w14:paraId="2DAE2650" w14:textId="77777777" w:rsidR="007762CE" w:rsidRPr="001021E5" w:rsidRDefault="007762CE" w:rsidP="009639ED">
            <w:pPr>
              <w:jc w:val="right"/>
              <w:rPr>
                <w:rFonts w:ascii="Times New Roman" w:eastAsia="Times New Roman" w:hAnsi="Times New Roman" w:cs="Times New Roman"/>
                <w:color w:val="000000"/>
                <w:sz w:val="28"/>
                <w:szCs w:val="28"/>
                <w:lang w:eastAsia="ru-RU"/>
              </w:rPr>
            </w:pPr>
            <w:r w:rsidRPr="001021E5">
              <w:rPr>
                <w:rFonts w:ascii="Times New Roman" w:eastAsia="Times New Roman" w:hAnsi="Times New Roman" w:cs="Times New Roman"/>
                <w:color w:val="000000"/>
                <w:sz w:val="28"/>
                <w:szCs w:val="28"/>
                <w:lang w:eastAsia="ru-RU"/>
              </w:rPr>
              <w:t>313,00</w:t>
            </w:r>
          </w:p>
        </w:tc>
        <w:tc>
          <w:tcPr>
            <w:tcW w:w="1701" w:type="dxa"/>
            <w:shd w:val="clear" w:color="auto" w:fill="auto"/>
          </w:tcPr>
          <w:p w14:paraId="0D009F83" w14:textId="77777777" w:rsidR="007762CE" w:rsidRPr="001021E5" w:rsidRDefault="007762CE" w:rsidP="009639ED">
            <w:pPr>
              <w:jc w:val="right"/>
              <w:rPr>
                <w:rFonts w:ascii="Times New Roman" w:eastAsia="Times New Roman" w:hAnsi="Times New Roman" w:cs="Times New Roman"/>
                <w:color w:val="000000"/>
                <w:sz w:val="28"/>
                <w:szCs w:val="28"/>
                <w:lang w:eastAsia="ru-RU"/>
              </w:rPr>
            </w:pPr>
            <w:r w:rsidRPr="001021E5">
              <w:rPr>
                <w:rFonts w:ascii="Times New Roman" w:eastAsia="Times New Roman" w:hAnsi="Times New Roman" w:cs="Times New Roman"/>
                <w:color w:val="000000"/>
                <w:sz w:val="28"/>
                <w:szCs w:val="28"/>
                <w:lang w:eastAsia="ru-RU"/>
              </w:rPr>
              <w:t>313,00</w:t>
            </w:r>
          </w:p>
        </w:tc>
        <w:tc>
          <w:tcPr>
            <w:tcW w:w="1418" w:type="dxa"/>
            <w:shd w:val="clear" w:color="auto" w:fill="auto"/>
          </w:tcPr>
          <w:p w14:paraId="6BF40CE6" w14:textId="77777777" w:rsidR="007762CE" w:rsidRPr="001021E5"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1021E5">
              <w:rPr>
                <w:rFonts w:ascii="Times New Roman" w:eastAsia="Times New Roman" w:hAnsi="Times New Roman" w:cs="Times New Roman"/>
                <w:color w:val="000000"/>
                <w:sz w:val="28"/>
                <w:szCs w:val="28"/>
                <w:lang w:eastAsia="ru-RU"/>
              </w:rPr>
              <w:t>313,00</w:t>
            </w:r>
          </w:p>
        </w:tc>
        <w:tc>
          <w:tcPr>
            <w:tcW w:w="1276" w:type="dxa"/>
            <w:shd w:val="clear" w:color="auto" w:fill="auto"/>
          </w:tcPr>
          <w:p w14:paraId="0C9FC91F" w14:textId="77777777" w:rsidR="007762CE" w:rsidRPr="001021E5"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1021E5">
              <w:rPr>
                <w:rFonts w:ascii="Times New Roman" w:eastAsia="Times New Roman" w:hAnsi="Times New Roman" w:cs="Times New Roman"/>
                <w:color w:val="000000"/>
                <w:sz w:val="28"/>
                <w:szCs w:val="28"/>
                <w:lang w:eastAsia="ru-RU"/>
              </w:rPr>
              <w:t>100,00</w:t>
            </w:r>
          </w:p>
        </w:tc>
      </w:tr>
      <w:tr w:rsidR="007762CE" w:rsidRPr="00DA5F57" w14:paraId="1D34D711" w14:textId="77777777" w:rsidTr="009639ED">
        <w:trPr>
          <w:trHeight w:val="331"/>
        </w:trPr>
        <w:tc>
          <w:tcPr>
            <w:tcW w:w="1183" w:type="dxa"/>
            <w:shd w:val="clear" w:color="auto" w:fill="auto"/>
          </w:tcPr>
          <w:p w14:paraId="5B5A2D97" w14:textId="77777777" w:rsidR="007762CE" w:rsidRPr="005024CD" w:rsidRDefault="007762CE" w:rsidP="009639ED">
            <w:pPr>
              <w:spacing w:after="0" w:line="240" w:lineRule="auto"/>
              <w:rPr>
                <w:rFonts w:ascii="Times New Roman" w:eastAsia="Times New Roman" w:hAnsi="Times New Roman" w:cs="Times New Roman"/>
                <w:color w:val="000000"/>
                <w:sz w:val="28"/>
                <w:szCs w:val="28"/>
                <w:lang w:eastAsia="ru-RU"/>
              </w:rPr>
            </w:pPr>
            <w:r w:rsidRPr="005024CD">
              <w:rPr>
                <w:rFonts w:ascii="Times New Roman" w:eastAsia="Times New Roman" w:hAnsi="Times New Roman" w:cs="Times New Roman"/>
                <w:color w:val="000000"/>
                <w:sz w:val="28"/>
                <w:szCs w:val="28"/>
                <w:lang w:eastAsia="ru-RU"/>
              </w:rPr>
              <w:t>Ответственный исполнитель</w:t>
            </w:r>
          </w:p>
        </w:tc>
        <w:tc>
          <w:tcPr>
            <w:tcW w:w="2645" w:type="dxa"/>
            <w:shd w:val="clear" w:color="auto" w:fill="auto"/>
          </w:tcPr>
          <w:p w14:paraId="2D93DB7D" w14:textId="77777777" w:rsidR="007762CE" w:rsidRPr="005024CD"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5024CD">
              <w:rPr>
                <w:rFonts w:ascii="Times New Roman" w:eastAsia="Times New Roman" w:hAnsi="Times New Roman" w:cs="Times New Roman"/>
                <w:color w:val="000000"/>
                <w:sz w:val="28"/>
                <w:szCs w:val="28"/>
                <w:lang w:eastAsia="ru-RU"/>
              </w:rPr>
              <w:t>Муниципальная программа «Формирование современной городской среды»</w:t>
            </w:r>
          </w:p>
        </w:tc>
        <w:tc>
          <w:tcPr>
            <w:tcW w:w="1559" w:type="dxa"/>
            <w:shd w:val="clear" w:color="auto" w:fill="auto"/>
          </w:tcPr>
          <w:p w14:paraId="1C5817E3" w14:textId="77777777" w:rsidR="007762CE" w:rsidRPr="00481D74" w:rsidRDefault="007762CE" w:rsidP="009639ED">
            <w:pPr>
              <w:jc w:val="right"/>
            </w:pPr>
            <w:r w:rsidRPr="00481D74">
              <w:rPr>
                <w:rFonts w:ascii="Times New Roman" w:eastAsia="Times New Roman" w:hAnsi="Times New Roman" w:cs="Times New Roman"/>
                <w:color w:val="000000"/>
                <w:sz w:val="28"/>
                <w:szCs w:val="28"/>
                <w:lang w:eastAsia="ru-RU"/>
              </w:rPr>
              <w:t>536,00</w:t>
            </w:r>
          </w:p>
        </w:tc>
        <w:tc>
          <w:tcPr>
            <w:tcW w:w="1701" w:type="dxa"/>
            <w:shd w:val="clear" w:color="auto" w:fill="auto"/>
          </w:tcPr>
          <w:p w14:paraId="7A993242" w14:textId="77777777" w:rsidR="007762CE" w:rsidRPr="00481D74" w:rsidRDefault="007762CE" w:rsidP="009639ED">
            <w:pPr>
              <w:jc w:val="right"/>
            </w:pPr>
            <w:r w:rsidRPr="00481D74">
              <w:rPr>
                <w:rFonts w:ascii="Times New Roman" w:eastAsia="Times New Roman" w:hAnsi="Times New Roman" w:cs="Times New Roman"/>
                <w:color w:val="000000"/>
                <w:sz w:val="28"/>
                <w:szCs w:val="28"/>
                <w:lang w:eastAsia="ru-RU"/>
              </w:rPr>
              <w:t>536,00</w:t>
            </w:r>
          </w:p>
        </w:tc>
        <w:tc>
          <w:tcPr>
            <w:tcW w:w="1418" w:type="dxa"/>
            <w:shd w:val="clear" w:color="auto" w:fill="auto"/>
          </w:tcPr>
          <w:p w14:paraId="622A032A" w14:textId="77777777" w:rsidR="007762CE" w:rsidRPr="00481D74"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481D74">
              <w:rPr>
                <w:rFonts w:ascii="Times New Roman" w:eastAsia="Times New Roman" w:hAnsi="Times New Roman" w:cs="Times New Roman"/>
                <w:color w:val="000000"/>
                <w:sz w:val="28"/>
                <w:szCs w:val="28"/>
                <w:lang w:eastAsia="ru-RU"/>
              </w:rPr>
              <w:t>536,00</w:t>
            </w:r>
          </w:p>
        </w:tc>
        <w:tc>
          <w:tcPr>
            <w:tcW w:w="1276" w:type="dxa"/>
            <w:shd w:val="clear" w:color="auto" w:fill="auto"/>
          </w:tcPr>
          <w:p w14:paraId="00C83F66" w14:textId="77777777" w:rsidR="007762CE" w:rsidRPr="00481D74"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481D74">
              <w:rPr>
                <w:rFonts w:ascii="Times New Roman" w:eastAsia="Times New Roman" w:hAnsi="Times New Roman" w:cs="Times New Roman"/>
                <w:color w:val="000000"/>
                <w:sz w:val="28"/>
                <w:szCs w:val="28"/>
                <w:lang w:eastAsia="ru-RU"/>
              </w:rPr>
              <w:t>100,00</w:t>
            </w:r>
          </w:p>
        </w:tc>
      </w:tr>
      <w:tr w:rsidR="007762CE" w:rsidRPr="00DA5F57" w14:paraId="1ACA7A57" w14:textId="77777777" w:rsidTr="009639ED">
        <w:trPr>
          <w:trHeight w:val="331"/>
        </w:trPr>
        <w:tc>
          <w:tcPr>
            <w:tcW w:w="1183" w:type="dxa"/>
            <w:shd w:val="clear" w:color="auto" w:fill="auto"/>
          </w:tcPr>
          <w:p w14:paraId="0F2B64B2" w14:textId="77777777" w:rsidR="007762CE" w:rsidRPr="005024CD" w:rsidRDefault="007762CE" w:rsidP="009639ED">
            <w:pPr>
              <w:spacing w:after="0" w:line="240" w:lineRule="auto"/>
              <w:rPr>
                <w:rFonts w:ascii="Times New Roman" w:eastAsia="Times New Roman" w:hAnsi="Times New Roman" w:cs="Times New Roman"/>
                <w:color w:val="000000"/>
                <w:sz w:val="28"/>
                <w:szCs w:val="28"/>
                <w:lang w:eastAsia="ru-RU"/>
              </w:rPr>
            </w:pPr>
            <w:r w:rsidRPr="005024CD">
              <w:rPr>
                <w:rFonts w:ascii="Times New Roman" w:eastAsia="Times New Roman" w:hAnsi="Times New Roman" w:cs="Times New Roman"/>
                <w:color w:val="000000"/>
                <w:sz w:val="28"/>
                <w:szCs w:val="28"/>
                <w:lang w:eastAsia="ru-RU"/>
              </w:rPr>
              <w:t> </w:t>
            </w:r>
          </w:p>
        </w:tc>
        <w:tc>
          <w:tcPr>
            <w:tcW w:w="2645" w:type="dxa"/>
            <w:shd w:val="clear" w:color="auto" w:fill="auto"/>
          </w:tcPr>
          <w:p w14:paraId="0EC2C484" w14:textId="77777777" w:rsidR="007762CE" w:rsidRPr="005024CD"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5024CD">
              <w:rPr>
                <w:rFonts w:ascii="Times New Roman" w:eastAsia="Times New Roman" w:hAnsi="Times New Roman" w:cs="Times New Roman"/>
                <w:color w:val="000000"/>
                <w:sz w:val="28"/>
                <w:szCs w:val="28"/>
                <w:lang w:eastAsia="ru-RU"/>
              </w:rPr>
              <w:t>Непрограммные мероприятия</w:t>
            </w:r>
          </w:p>
        </w:tc>
        <w:tc>
          <w:tcPr>
            <w:tcW w:w="1559" w:type="dxa"/>
            <w:shd w:val="clear" w:color="auto" w:fill="auto"/>
          </w:tcPr>
          <w:p w14:paraId="60F9AE7E" w14:textId="77777777" w:rsidR="007762CE" w:rsidRPr="00481D74"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481D74">
              <w:rPr>
                <w:rFonts w:ascii="Times New Roman" w:eastAsia="Times New Roman" w:hAnsi="Times New Roman" w:cs="Times New Roman"/>
                <w:color w:val="000000"/>
                <w:sz w:val="28"/>
                <w:szCs w:val="28"/>
                <w:lang w:eastAsia="ru-RU"/>
              </w:rPr>
              <w:t>180,66</w:t>
            </w:r>
          </w:p>
        </w:tc>
        <w:tc>
          <w:tcPr>
            <w:tcW w:w="1701" w:type="dxa"/>
            <w:shd w:val="clear" w:color="auto" w:fill="auto"/>
          </w:tcPr>
          <w:p w14:paraId="65A7F23F" w14:textId="77777777" w:rsidR="007762CE" w:rsidRPr="00481D74"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481D74">
              <w:rPr>
                <w:rFonts w:ascii="Times New Roman" w:eastAsia="Times New Roman" w:hAnsi="Times New Roman" w:cs="Times New Roman"/>
                <w:color w:val="000000"/>
                <w:sz w:val="28"/>
                <w:szCs w:val="28"/>
                <w:lang w:eastAsia="ru-RU"/>
              </w:rPr>
              <w:t>180,66</w:t>
            </w:r>
          </w:p>
        </w:tc>
        <w:tc>
          <w:tcPr>
            <w:tcW w:w="1418" w:type="dxa"/>
            <w:shd w:val="clear" w:color="auto" w:fill="auto"/>
          </w:tcPr>
          <w:p w14:paraId="770554A4" w14:textId="77777777" w:rsidR="007762CE" w:rsidRPr="00481D74"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481D74">
              <w:rPr>
                <w:rFonts w:ascii="Times New Roman" w:eastAsia="Times New Roman" w:hAnsi="Times New Roman" w:cs="Times New Roman"/>
                <w:color w:val="000000"/>
                <w:sz w:val="28"/>
                <w:szCs w:val="28"/>
                <w:lang w:eastAsia="ru-RU"/>
              </w:rPr>
              <w:t>153,48</w:t>
            </w:r>
          </w:p>
        </w:tc>
        <w:tc>
          <w:tcPr>
            <w:tcW w:w="1276" w:type="dxa"/>
            <w:shd w:val="clear" w:color="auto" w:fill="auto"/>
          </w:tcPr>
          <w:p w14:paraId="228D1E27" w14:textId="77777777" w:rsidR="007762CE" w:rsidRPr="00481D74"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481D74">
              <w:rPr>
                <w:rFonts w:ascii="Times New Roman" w:eastAsia="Times New Roman" w:hAnsi="Times New Roman" w:cs="Times New Roman"/>
                <w:color w:val="000000"/>
                <w:sz w:val="28"/>
                <w:szCs w:val="28"/>
                <w:lang w:eastAsia="ru-RU"/>
              </w:rPr>
              <w:t>84,96</w:t>
            </w:r>
          </w:p>
        </w:tc>
      </w:tr>
      <w:tr w:rsidR="007762CE" w:rsidRPr="00DA5F57" w14:paraId="4837C605" w14:textId="77777777" w:rsidTr="009639ED">
        <w:trPr>
          <w:trHeight w:val="331"/>
        </w:trPr>
        <w:tc>
          <w:tcPr>
            <w:tcW w:w="1183" w:type="dxa"/>
            <w:shd w:val="clear" w:color="auto" w:fill="auto"/>
          </w:tcPr>
          <w:p w14:paraId="64C4099C" w14:textId="77777777" w:rsidR="007762CE" w:rsidRPr="005024CD" w:rsidRDefault="007762CE" w:rsidP="009639ED">
            <w:pPr>
              <w:spacing w:after="0" w:line="240" w:lineRule="auto"/>
              <w:rPr>
                <w:rFonts w:ascii="Times New Roman" w:eastAsia="Times New Roman" w:hAnsi="Times New Roman" w:cs="Times New Roman"/>
                <w:color w:val="000000"/>
                <w:sz w:val="28"/>
                <w:szCs w:val="28"/>
                <w:lang w:eastAsia="ru-RU"/>
              </w:rPr>
            </w:pPr>
            <w:r w:rsidRPr="005024CD">
              <w:rPr>
                <w:rFonts w:ascii="Times New Roman" w:eastAsia="Times New Roman" w:hAnsi="Times New Roman" w:cs="Times New Roman"/>
                <w:color w:val="000000"/>
                <w:sz w:val="28"/>
                <w:szCs w:val="28"/>
                <w:lang w:eastAsia="ru-RU"/>
              </w:rPr>
              <w:t> </w:t>
            </w:r>
          </w:p>
        </w:tc>
        <w:tc>
          <w:tcPr>
            <w:tcW w:w="2645" w:type="dxa"/>
            <w:shd w:val="clear" w:color="auto" w:fill="auto"/>
          </w:tcPr>
          <w:p w14:paraId="4FB193BE" w14:textId="77777777" w:rsidR="007762CE" w:rsidRPr="005024CD"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5024CD">
              <w:rPr>
                <w:rFonts w:ascii="Times New Roman" w:eastAsia="Times New Roman" w:hAnsi="Times New Roman" w:cs="Times New Roman"/>
                <w:color w:val="000000"/>
                <w:sz w:val="28"/>
                <w:szCs w:val="28"/>
                <w:lang w:eastAsia="ru-RU"/>
              </w:rPr>
              <w:t>Итого</w:t>
            </w:r>
          </w:p>
        </w:tc>
        <w:tc>
          <w:tcPr>
            <w:tcW w:w="1559" w:type="dxa"/>
            <w:shd w:val="clear" w:color="auto" w:fill="auto"/>
          </w:tcPr>
          <w:p w14:paraId="6A7DB357" w14:textId="77777777" w:rsidR="007762CE" w:rsidRPr="001021E5"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1021E5">
              <w:rPr>
                <w:rFonts w:ascii="Times New Roman" w:hAnsi="Times New Roman" w:cs="Times New Roman"/>
                <w:sz w:val="28"/>
                <w:szCs w:val="28"/>
              </w:rPr>
              <w:t>112 998,16</w:t>
            </w:r>
          </w:p>
        </w:tc>
        <w:tc>
          <w:tcPr>
            <w:tcW w:w="1701" w:type="dxa"/>
            <w:shd w:val="clear" w:color="auto" w:fill="auto"/>
          </w:tcPr>
          <w:p w14:paraId="73561035" w14:textId="77777777" w:rsidR="007762CE" w:rsidRPr="001021E5"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1021E5">
              <w:rPr>
                <w:rFonts w:ascii="Times New Roman" w:hAnsi="Times New Roman" w:cs="Times New Roman"/>
                <w:sz w:val="28"/>
                <w:szCs w:val="28"/>
              </w:rPr>
              <w:t>112 998,16</w:t>
            </w:r>
          </w:p>
        </w:tc>
        <w:tc>
          <w:tcPr>
            <w:tcW w:w="1418" w:type="dxa"/>
            <w:shd w:val="clear" w:color="auto" w:fill="auto"/>
          </w:tcPr>
          <w:p w14:paraId="47B8A7E8" w14:textId="77777777" w:rsidR="007762CE" w:rsidRPr="001021E5" w:rsidRDefault="007762CE" w:rsidP="009639ED">
            <w:pPr>
              <w:spacing w:after="0" w:line="240" w:lineRule="auto"/>
              <w:ind w:left="-112" w:right="-103"/>
              <w:jc w:val="right"/>
              <w:rPr>
                <w:rFonts w:ascii="Times New Roman" w:eastAsia="Times New Roman" w:hAnsi="Times New Roman" w:cs="Times New Roman"/>
                <w:color w:val="000000"/>
                <w:sz w:val="28"/>
                <w:szCs w:val="28"/>
                <w:lang w:eastAsia="ru-RU"/>
              </w:rPr>
            </w:pPr>
            <w:r w:rsidRPr="001021E5">
              <w:rPr>
                <w:rFonts w:ascii="Times New Roman" w:hAnsi="Times New Roman" w:cs="Times New Roman"/>
                <w:sz w:val="28"/>
                <w:szCs w:val="28"/>
              </w:rPr>
              <w:t>85 185,52</w:t>
            </w:r>
          </w:p>
        </w:tc>
        <w:tc>
          <w:tcPr>
            <w:tcW w:w="1276" w:type="dxa"/>
            <w:shd w:val="clear" w:color="auto" w:fill="auto"/>
          </w:tcPr>
          <w:p w14:paraId="120E4347" w14:textId="77777777" w:rsidR="007762CE" w:rsidRPr="001021E5"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1021E5">
              <w:rPr>
                <w:rFonts w:ascii="Times New Roman" w:eastAsia="Times New Roman" w:hAnsi="Times New Roman" w:cs="Times New Roman"/>
                <w:color w:val="000000"/>
                <w:sz w:val="28"/>
                <w:szCs w:val="28"/>
                <w:lang w:eastAsia="ru-RU"/>
              </w:rPr>
              <w:t>75,39</w:t>
            </w:r>
          </w:p>
        </w:tc>
      </w:tr>
    </w:tbl>
    <w:p w14:paraId="1EB495BF" w14:textId="77777777" w:rsidR="007762CE" w:rsidRPr="00DA5F57" w:rsidRDefault="007762CE" w:rsidP="007762CE">
      <w:pPr>
        <w:suppressAutoHyphens/>
        <w:autoSpaceDE w:val="0"/>
        <w:autoSpaceDN w:val="0"/>
        <w:adjustRightInd w:val="0"/>
        <w:spacing w:after="0" w:line="240" w:lineRule="auto"/>
        <w:ind w:firstLine="709"/>
        <w:jc w:val="both"/>
        <w:rPr>
          <w:rFonts w:ascii="Times New Roman" w:hAnsi="Times New Roman" w:cs="Times New Roman"/>
          <w:bCs/>
          <w:sz w:val="28"/>
          <w:szCs w:val="28"/>
          <w:highlight w:val="yellow"/>
        </w:rPr>
      </w:pPr>
    </w:p>
    <w:p w14:paraId="10E17165" w14:textId="77777777" w:rsidR="007762CE" w:rsidRPr="00F456BE"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F456BE">
        <w:rPr>
          <w:rFonts w:ascii="Times New Roman" w:hAnsi="Times New Roman" w:cs="Times New Roman"/>
          <w:bCs/>
          <w:sz w:val="28"/>
          <w:szCs w:val="28"/>
        </w:rPr>
        <w:t>Бюджетные ассигнования на реализацию</w:t>
      </w:r>
      <w:r w:rsidRPr="00F456BE">
        <w:rPr>
          <w:rFonts w:ascii="Times New Roman" w:hAnsi="Times New Roman" w:cs="Times New Roman"/>
          <w:spacing w:val="-2"/>
          <w:sz w:val="28"/>
          <w:szCs w:val="28"/>
        </w:rPr>
        <w:t xml:space="preserve"> муниципальной </w:t>
      </w:r>
      <w:r w:rsidRPr="00F456BE">
        <w:rPr>
          <w:rFonts w:ascii="Times New Roman" w:hAnsi="Times New Roman" w:cs="Times New Roman"/>
          <w:sz w:val="28"/>
          <w:szCs w:val="28"/>
        </w:rPr>
        <w:t xml:space="preserve">программы </w:t>
      </w:r>
      <w:r w:rsidRPr="00F456BE">
        <w:rPr>
          <w:rFonts w:ascii="Times New Roman" w:eastAsia="Times New Roman" w:hAnsi="Times New Roman" w:cs="Times New Roman"/>
          <w:color w:val="000000"/>
          <w:sz w:val="28"/>
          <w:szCs w:val="28"/>
          <w:lang w:eastAsia="ru-RU"/>
        </w:rPr>
        <w:t xml:space="preserve">«Развитие жилищно-коммунального хозяйства и улучшение жилищных условий» </w:t>
      </w:r>
      <w:r w:rsidRPr="00F456BE">
        <w:rPr>
          <w:rFonts w:ascii="Times New Roman" w:hAnsi="Times New Roman" w:cs="Times New Roman"/>
          <w:sz w:val="28"/>
          <w:szCs w:val="28"/>
        </w:rPr>
        <w:t xml:space="preserve">освоены в объеме </w:t>
      </w:r>
      <w:r w:rsidRPr="00F456BE">
        <w:rPr>
          <w:rFonts w:ascii="Times New Roman" w:eastAsia="Times New Roman" w:hAnsi="Times New Roman" w:cs="Times New Roman"/>
          <w:color w:val="000000"/>
          <w:sz w:val="28"/>
          <w:szCs w:val="28"/>
          <w:lang w:eastAsia="ru-RU"/>
        </w:rPr>
        <w:t xml:space="preserve">84 183,04 </w:t>
      </w:r>
      <w:r w:rsidRPr="00F456BE">
        <w:rPr>
          <w:rFonts w:ascii="Times New Roman" w:hAnsi="Times New Roman" w:cs="Times New Roman"/>
          <w:sz w:val="28"/>
          <w:szCs w:val="28"/>
        </w:rPr>
        <w:t xml:space="preserve">тыс. рублей или </w:t>
      </w:r>
      <w:r>
        <w:rPr>
          <w:rFonts w:ascii="Times New Roman" w:hAnsi="Times New Roman" w:cs="Times New Roman"/>
          <w:sz w:val="28"/>
          <w:szCs w:val="28"/>
        </w:rPr>
        <w:t>75,</w:t>
      </w:r>
      <w:r w:rsidRPr="00F456BE">
        <w:rPr>
          <w:rFonts w:ascii="Times New Roman" w:hAnsi="Times New Roman" w:cs="Times New Roman"/>
          <w:sz w:val="28"/>
          <w:szCs w:val="28"/>
        </w:rPr>
        <w:t xml:space="preserve">18 процента к годовым плановым назначениям. </w:t>
      </w:r>
    </w:p>
    <w:p w14:paraId="33C7DB3A" w14:textId="77777777" w:rsidR="007762CE" w:rsidRPr="0039414D" w:rsidRDefault="007762CE" w:rsidP="007762CE">
      <w:pPr>
        <w:numPr>
          <w:ilvl w:val="0"/>
          <w:numId w:val="4"/>
        </w:numPr>
        <w:tabs>
          <w:tab w:val="left" w:pos="1134"/>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П</w:t>
      </w:r>
      <w:r w:rsidRPr="0039414D">
        <w:rPr>
          <w:rFonts w:ascii="Times New Roman" w:eastAsia="Times New Roman" w:hAnsi="Times New Roman" w:cs="Times New Roman"/>
          <w:sz w:val="28"/>
          <w:szCs w:val="28"/>
          <w:lang w:eastAsia="ru-RU"/>
        </w:rPr>
        <w:t xml:space="preserve">о подпрограмме «Благоустройство» освоено 71 552,64 тыс. рублей или 91,26 процента к годовым плановым назначениям, из них </w:t>
      </w:r>
      <w:proofErr w:type="gramStart"/>
      <w:r w:rsidRPr="0039414D">
        <w:rPr>
          <w:rFonts w:ascii="Times New Roman" w:eastAsia="Times New Roman" w:hAnsi="Times New Roman" w:cs="Times New Roman"/>
          <w:sz w:val="28"/>
          <w:szCs w:val="28"/>
          <w:lang w:eastAsia="ru-RU"/>
        </w:rPr>
        <w:t>на</w:t>
      </w:r>
      <w:proofErr w:type="gramEnd"/>
      <w:r w:rsidRPr="0039414D">
        <w:rPr>
          <w:rFonts w:ascii="Times New Roman" w:eastAsia="Times New Roman" w:hAnsi="Times New Roman" w:cs="Times New Roman"/>
          <w:sz w:val="28"/>
          <w:szCs w:val="28"/>
          <w:lang w:eastAsia="ru-RU"/>
        </w:rPr>
        <w:t xml:space="preserve">: </w:t>
      </w:r>
    </w:p>
    <w:p w14:paraId="15320801" w14:textId="77777777" w:rsidR="007762CE" w:rsidRPr="0095005A" w:rsidRDefault="007762CE" w:rsidP="007762CE">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005A">
        <w:rPr>
          <w:rFonts w:ascii="Times New Roman" w:eastAsia="Calibri" w:hAnsi="Times New Roman" w:cs="Times New Roman"/>
          <w:sz w:val="28"/>
          <w:szCs w:val="28"/>
          <w:lang w:eastAsia="ru-RU"/>
        </w:rPr>
        <w:t>обеспечение деятельности муниципального казенного учреждения «Благоустройство» - 40 878,0</w:t>
      </w:r>
      <w:r>
        <w:rPr>
          <w:rFonts w:ascii="Times New Roman" w:eastAsia="Calibri" w:hAnsi="Times New Roman" w:cs="Times New Roman"/>
          <w:sz w:val="28"/>
          <w:szCs w:val="28"/>
          <w:lang w:eastAsia="ru-RU"/>
        </w:rPr>
        <w:t>3</w:t>
      </w:r>
      <w:r w:rsidRPr="0095005A">
        <w:rPr>
          <w:rFonts w:ascii="Times New Roman" w:eastAsia="Calibri" w:hAnsi="Times New Roman" w:cs="Times New Roman"/>
          <w:sz w:val="28"/>
          <w:szCs w:val="28"/>
          <w:lang w:eastAsia="ru-RU"/>
        </w:rPr>
        <w:t xml:space="preserve"> тыс. рублей или 93,57 процента к годовым плановым назначениям;</w:t>
      </w:r>
    </w:p>
    <w:p w14:paraId="3B69D03A" w14:textId="77777777" w:rsidR="007762CE" w:rsidRPr="00DA5F57"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highlight w:val="yellow"/>
        </w:rPr>
      </w:pPr>
      <w:r w:rsidRPr="008B72B3">
        <w:rPr>
          <w:rFonts w:ascii="Times New Roman" w:hAnsi="Times New Roman" w:cs="Times New Roman"/>
          <w:sz w:val="28"/>
          <w:szCs w:val="28"/>
        </w:rPr>
        <w:t xml:space="preserve">уличное освещение – </w:t>
      </w:r>
      <w:r>
        <w:rPr>
          <w:rFonts w:ascii="Times New Roman" w:hAnsi="Times New Roman" w:cs="Times New Roman"/>
          <w:sz w:val="28"/>
          <w:szCs w:val="28"/>
        </w:rPr>
        <w:t>13 179,31</w:t>
      </w:r>
      <w:r w:rsidRPr="008B72B3">
        <w:rPr>
          <w:rFonts w:ascii="Times New Roman" w:hAnsi="Times New Roman" w:cs="Times New Roman"/>
          <w:sz w:val="28"/>
          <w:szCs w:val="28"/>
        </w:rPr>
        <w:t xml:space="preserve"> тыс. рублей или </w:t>
      </w:r>
      <w:r>
        <w:rPr>
          <w:rFonts w:ascii="Times New Roman" w:hAnsi="Times New Roman" w:cs="Times New Roman"/>
          <w:sz w:val="28"/>
          <w:szCs w:val="28"/>
        </w:rPr>
        <w:t>94,90</w:t>
      </w:r>
      <w:r w:rsidRPr="008B72B3">
        <w:rPr>
          <w:rFonts w:ascii="Times New Roman" w:hAnsi="Times New Roman" w:cs="Times New Roman"/>
          <w:sz w:val="28"/>
          <w:szCs w:val="28"/>
        </w:rPr>
        <w:t xml:space="preserve"> процента к годовым плановым назначениям;</w:t>
      </w:r>
    </w:p>
    <w:p w14:paraId="65660DF2" w14:textId="77777777" w:rsidR="007762CE" w:rsidRPr="002A1A6D" w:rsidRDefault="007762CE" w:rsidP="007762CE">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A1A6D">
        <w:rPr>
          <w:rFonts w:ascii="Times New Roman" w:eastAsia="Calibri" w:hAnsi="Times New Roman" w:cs="Times New Roman"/>
          <w:sz w:val="28"/>
          <w:szCs w:val="28"/>
        </w:rPr>
        <w:t>обустройство линий уличного освещения – 1185,15 тыс. рублей или 78,27 процента к годовым плановым назначениям</w:t>
      </w:r>
      <w:r>
        <w:rPr>
          <w:rFonts w:ascii="Times New Roman" w:eastAsia="Calibri" w:hAnsi="Times New Roman" w:cs="Times New Roman"/>
          <w:sz w:val="28"/>
          <w:szCs w:val="28"/>
        </w:rPr>
        <w:t xml:space="preserve"> (ул. Восточная, ул. Пролетарская, ул. Строителей, ул. Беляева и ул. Космонавтов в г. Нефтекумске)</w:t>
      </w:r>
      <w:r w:rsidRPr="002A1A6D">
        <w:rPr>
          <w:rFonts w:ascii="Times New Roman" w:eastAsia="Calibri" w:hAnsi="Times New Roman" w:cs="Times New Roman"/>
          <w:sz w:val="28"/>
          <w:szCs w:val="28"/>
        </w:rPr>
        <w:t>;</w:t>
      </w:r>
      <w:proofErr w:type="gramEnd"/>
    </w:p>
    <w:p w14:paraId="1731E4B1" w14:textId="77777777" w:rsidR="007762CE" w:rsidRPr="00501642" w:rsidRDefault="007762CE" w:rsidP="007762CE">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01642">
        <w:rPr>
          <w:rFonts w:ascii="Times New Roman" w:eastAsia="Calibri" w:hAnsi="Times New Roman" w:cs="Times New Roman"/>
          <w:sz w:val="28"/>
          <w:szCs w:val="28"/>
          <w:lang w:eastAsia="ru-RU"/>
        </w:rPr>
        <w:t xml:space="preserve">оплату услуг за расчет размера платы за содержание и ремонт жилого помещения в многоквартирных домах – 98,00 тыс. рублей и на промывку системы теплоснабжения в многоквартирных домах п. Затеречный - 111,82 тыс. рублей или </w:t>
      </w:r>
      <w:r>
        <w:rPr>
          <w:rFonts w:ascii="Times New Roman" w:eastAsia="Calibri" w:hAnsi="Times New Roman" w:cs="Times New Roman"/>
          <w:sz w:val="28"/>
          <w:szCs w:val="28"/>
          <w:lang w:eastAsia="ru-RU"/>
        </w:rPr>
        <w:t>100,00</w:t>
      </w:r>
      <w:r w:rsidRPr="00501642">
        <w:rPr>
          <w:rFonts w:ascii="Times New Roman" w:eastAsia="Calibri" w:hAnsi="Times New Roman" w:cs="Times New Roman"/>
          <w:sz w:val="28"/>
          <w:szCs w:val="28"/>
          <w:lang w:eastAsia="ru-RU"/>
        </w:rPr>
        <w:t xml:space="preserve"> процент</w:t>
      </w:r>
      <w:r>
        <w:rPr>
          <w:rFonts w:ascii="Times New Roman" w:eastAsia="Calibri" w:hAnsi="Times New Roman" w:cs="Times New Roman"/>
          <w:sz w:val="28"/>
          <w:szCs w:val="28"/>
          <w:lang w:eastAsia="ru-RU"/>
        </w:rPr>
        <w:t>а</w:t>
      </w:r>
      <w:r w:rsidRPr="00501642">
        <w:rPr>
          <w:rFonts w:ascii="Times New Roman" w:eastAsia="Calibri" w:hAnsi="Times New Roman" w:cs="Times New Roman"/>
          <w:sz w:val="28"/>
          <w:szCs w:val="28"/>
          <w:lang w:eastAsia="ru-RU"/>
        </w:rPr>
        <w:t xml:space="preserve"> к годовым плановым назначениям;</w:t>
      </w:r>
    </w:p>
    <w:p w14:paraId="701F23BA" w14:textId="77777777" w:rsidR="007762CE" w:rsidRPr="00B0134F" w:rsidRDefault="007762CE" w:rsidP="007762CE">
      <w:pPr>
        <w:suppressAutoHyphens/>
        <w:spacing w:after="0" w:line="240" w:lineRule="auto"/>
        <w:ind w:firstLine="709"/>
        <w:jc w:val="both"/>
        <w:rPr>
          <w:rFonts w:ascii="Times New Roman" w:eastAsia="Calibri" w:hAnsi="Times New Roman" w:cs="Times New Roman"/>
          <w:sz w:val="28"/>
          <w:szCs w:val="28"/>
        </w:rPr>
      </w:pPr>
      <w:r w:rsidRPr="00B0134F">
        <w:rPr>
          <w:rFonts w:ascii="Times New Roman" w:eastAsia="Times New Roman" w:hAnsi="Times New Roman" w:cs="Times New Roman"/>
          <w:sz w:val="28"/>
          <w:szCs w:val="28"/>
          <w:lang w:eastAsia="ru-RU"/>
        </w:rPr>
        <w:t xml:space="preserve">обновление, реконструкцию и замену сетей коммунальной инфраструктуры – 1 645,89 тыс. рублей или 100,00 </w:t>
      </w:r>
      <w:r w:rsidRPr="00B0134F">
        <w:rPr>
          <w:rFonts w:ascii="Times New Roman" w:eastAsia="Calibri" w:hAnsi="Times New Roman" w:cs="Times New Roman"/>
          <w:sz w:val="28"/>
          <w:szCs w:val="28"/>
        </w:rPr>
        <w:t xml:space="preserve">процента к годовым </w:t>
      </w:r>
      <w:r w:rsidRPr="00B0134F">
        <w:rPr>
          <w:rFonts w:ascii="Times New Roman" w:eastAsia="Calibri" w:hAnsi="Times New Roman" w:cs="Times New Roman"/>
          <w:sz w:val="28"/>
          <w:szCs w:val="28"/>
        </w:rPr>
        <w:lastRenderedPageBreak/>
        <w:t>плановым назначениям</w:t>
      </w:r>
      <w:r>
        <w:rPr>
          <w:rFonts w:ascii="Times New Roman" w:eastAsia="Calibri" w:hAnsi="Times New Roman" w:cs="Times New Roman"/>
          <w:sz w:val="28"/>
          <w:szCs w:val="28"/>
        </w:rPr>
        <w:t xml:space="preserve">. Средства направлены на замену центробежного насоса на артезианской скважине а. </w:t>
      </w:r>
      <w:proofErr w:type="spellStart"/>
      <w:r>
        <w:rPr>
          <w:rFonts w:ascii="Times New Roman" w:eastAsia="Calibri" w:hAnsi="Times New Roman" w:cs="Times New Roman"/>
          <w:sz w:val="28"/>
          <w:szCs w:val="28"/>
        </w:rPr>
        <w:t>Новкус</w:t>
      </w:r>
      <w:proofErr w:type="spellEnd"/>
      <w:r>
        <w:rPr>
          <w:rFonts w:ascii="Times New Roman" w:eastAsia="Calibri" w:hAnsi="Times New Roman" w:cs="Times New Roman"/>
          <w:sz w:val="28"/>
          <w:szCs w:val="28"/>
        </w:rPr>
        <w:t xml:space="preserve">-Артезиан, а. </w:t>
      </w:r>
      <w:proofErr w:type="spellStart"/>
      <w:r>
        <w:rPr>
          <w:rFonts w:ascii="Times New Roman" w:eastAsia="Calibri" w:hAnsi="Times New Roman" w:cs="Times New Roman"/>
          <w:sz w:val="28"/>
          <w:szCs w:val="28"/>
        </w:rPr>
        <w:t>Тукуй-Мектеб</w:t>
      </w:r>
      <w:proofErr w:type="spellEnd"/>
      <w:r>
        <w:rPr>
          <w:rFonts w:ascii="Times New Roman" w:eastAsia="Calibri" w:hAnsi="Times New Roman" w:cs="Times New Roman"/>
          <w:sz w:val="28"/>
          <w:szCs w:val="28"/>
        </w:rPr>
        <w:t xml:space="preserve">, замену электродвигателя на артезианской скважине с. Ачикулак, с. </w:t>
      </w:r>
      <w:proofErr w:type="spellStart"/>
      <w:r>
        <w:rPr>
          <w:rFonts w:ascii="Times New Roman" w:eastAsia="Calibri" w:hAnsi="Times New Roman" w:cs="Times New Roman"/>
          <w:sz w:val="28"/>
          <w:szCs w:val="28"/>
        </w:rPr>
        <w:t>Каясула</w:t>
      </w:r>
      <w:proofErr w:type="spellEnd"/>
      <w:r>
        <w:rPr>
          <w:rFonts w:ascii="Times New Roman" w:eastAsia="Calibri" w:hAnsi="Times New Roman" w:cs="Times New Roman"/>
          <w:sz w:val="28"/>
          <w:szCs w:val="28"/>
        </w:rPr>
        <w:t>, замену водопроводной сети в парковой зоне а. Махмуд-</w:t>
      </w:r>
      <w:proofErr w:type="spellStart"/>
      <w:r>
        <w:rPr>
          <w:rFonts w:ascii="Times New Roman" w:eastAsia="Calibri" w:hAnsi="Times New Roman" w:cs="Times New Roman"/>
          <w:sz w:val="28"/>
          <w:szCs w:val="28"/>
        </w:rPr>
        <w:t>Мектеб</w:t>
      </w:r>
      <w:proofErr w:type="spellEnd"/>
      <w:r>
        <w:rPr>
          <w:rFonts w:ascii="Times New Roman" w:eastAsia="Calibri" w:hAnsi="Times New Roman" w:cs="Times New Roman"/>
          <w:sz w:val="28"/>
          <w:szCs w:val="28"/>
        </w:rPr>
        <w:t xml:space="preserve">, замену насоса с электродвигателем на артезианской скважине в с. </w:t>
      </w:r>
      <w:proofErr w:type="spellStart"/>
      <w:r>
        <w:rPr>
          <w:rFonts w:ascii="Times New Roman" w:eastAsia="Calibri" w:hAnsi="Times New Roman" w:cs="Times New Roman"/>
          <w:sz w:val="28"/>
          <w:szCs w:val="28"/>
        </w:rPr>
        <w:t>Каясула</w:t>
      </w:r>
      <w:proofErr w:type="spellEnd"/>
      <w:r>
        <w:rPr>
          <w:rFonts w:ascii="Times New Roman" w:eastAsia="Calibri" w:hAnsi="Times New Roman" w:cs="Times New Roman"/>
          <w:sz w:val="28"/>
          <w:szCs w:val="28"/>
        </w:rPr>
        <w:t xml:space="preserve">, замену водяного насоса на артезианской скважине с. </w:t>
      </w:r>
      <w:proofErr w:type="spellStart"/>
      <w:r>
        <w:rPr>
          <w:rFonts w:ascii="Times New Roman" w:eastAsia="Calibri" w:hAnsi="Times New Roman" w:cs="Times New Roman"/>
          <w:sz w:val="28"/>
          <w:szCs w:val="28"/>
        </w:rPr>
        <w:t>Озек-Суат</w:t>
      </w:r>
      <w:proofErr w:type="spellEnd"/>
      <w:r w:rsidRPr="00B0134F">
        <w:rPr>
          <w:rFonts w:ascii="Times New Roman" w:eastAsia="Calibri" w:hAnsi="Times New Roman" w:cs="Times New Roman"/>
          <w:sz w:val="28"/>
          <w:szCs w:val="28"/>
        </w:rPr>
        <w:t xml:space="preserve">; </w:t>
      </w:r>
    </w:p>
    <w:p w14:paraId="75AA9712" w14:textId="77777777" w:rsidR="007762CE" w:rsidRPr="007F44C5"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F44C5">
        <w:rPr>
          <w:rFonts w:ascii="Times New Roman" w:hAnsi="Times New Roman" w:cs="Times New Roman"/>
          <w:sz w:val="28"/>
          <w:szCs w:val="28"/>
        </w:rPr>
        <w:t xml:space="preserve">участие в организации деятельности по сбору и транспортировке твердых коммунальных отходов – </w:t>
      </w:r>
      <w:r>
        <w:rPr>
          <w:rFonts w:ascii="Times New Roman" w:hAnsi="Times New Roman" w:cs="Times New Roman"/>
          <w:sz w:val="28"/>
          <w:szCs w:val="28"/>
        </w:rPr>
        <w:t>3 225,76</w:t>
      </w:r>
      <w:r w:rsidRPr="007F44C5">
        <w:rPr>
          <w:rFonts w:ascii="Times New Roman" w:hAnsi="Times New Roman" w:cs="Times New Roman"/>
          <w:sz w:val="28"/>
          <w:szCs w:val="28"/>
        </w:rPr>
        <w:t xml:space="preserve"> тыс. рублей или 100,00 процента к годовым плановым назначениям</w:t>
      </w:r>
      <w:r>
        <w:rPr>
          <w:rFonts w:ascii="Times New Roman" w:hAnsi="Times New Roman" w:cs="Times New Roman"/>
          <w:sz w:val="28"/>
          <w:szCs w:val="28"/>
        </w:rPr>
        <w:t xml:space="preserve"> (вывезено 165,79 тонн крупногабаритных отходов)</w:t>
      </w:r>
      <w:r w:rsidRPr="007F44C5">
        <w:rPr>
          <w:rFonts w:ascii="Times New Roman" w:hAnsi="Times New Roman" w:cs="Times New Roman"/>
          <w:sz w:val="28"/>
          <w:szCs w:val="28"/>
        </w:rPr>
        <w:t>;</w:t>
      </w:r>
    </w:p>
    <w:p w14:paraId="2C727B29" w14:textId="77777777" w:rsidR="007762CE" w:rsidRPr="006E29EE"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смет по благоустройству</w:t>
      </w:r>
      <w:r w:rsidRPr="006E29EE">
        <w:rPr>
          <w:rFonts w:ascii="Times New Roman" w:hAnsi="Times New Roman" w:cs="Times New Roman"/>
          <w:sz w:val="28"/>
          <w:szCs w:val="28"/>
        </w:rPr>
        <w:t xml:space="preserve"> – </w:t>
      </w:r>
      <w:r>
        <w:rPr>
          <w:rFonts w:ascii="Times New Roman" w:hAnsi="Times New Roman" w:cs="Times New Roman"/>
          <w:sz w:val="28"/>
          <w:szCs w:val="28"/>
        </w:rPr>
        <w:t>48,00</w:t>
      </w:r>
      <w:r w:rsidRPr="006E29EE">
        <w:rPr>
          <w:rFonts w:ascii="Times New Roman" w:hAnsi="Times New Roman" w:cs="Times New Roman"/>
          <w:sz w:val="28"/>
          <w:szCs w:val="28"/>
        </w:rPr>
        <w:t xml:space="preserve"> тыс. рублей или 100,00 процента к годовым плановым назначениям;</w:t>
      </w:r>
    </w:p>
    <w:p w14:paraId="3EEBA3D8" w14:textId="77777777" w:rsidR="007762CE" w:rsidRPr="006E29EE"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E29EE">
        <w:rPr>
          <w:rFonts w:ascii="Times New Roman" w:hAnsi="Times New Roman" w:cs="Times New Roman"/>
          <w:sz w:val="28"/>
          <w:szCs w:val="28"/>
        </w:rPr>
        <w:t xml:space="preserve">содержание детских и спортивных площадок – </w:t>
      </w:r>
      <w:r>
        <w:rPr>
          <w:rFonts w:ascii="Times New Roman" w:hAnsi="Times New Roman" w:cs="Times New Roman"/>
          <w:sz w:val="28"/>
          <w:szCs w:val="28"/>
        </w:rPr>
        <w:t>146,8</w:t>
      </w:r>
      <w:r w:rsidRPr="006E29EE">
        <w:rPr>
          <w:rFonts w:ascii="Times New Roman" w:hAnsi="Times New Roman" w:cs="Times New Roman"/>
          <w:sz w:val="28"/>
          <w:szCs w:val="28"/>
        </w:rPr>
        <w:t xml:space="preserve"> тыс. рублей или 100,00 процент</w:t>
      </w:r>
      <w:r>
        <w:rPr>
          <w:rFonts w:ascii="Times New Roman" w:hAnsi="Times New Roman" w:cs="Times New Roman"/>
          <w:sz w:val="28"/>
          <w:szCs w:val="28"/>
        </w:rPr>
        <w:t>а</w:t>
      </w:r>
      <w:r w:rsidRPr="006E29EE">
        <w:rPr>
          <w:rFonts w:ascii="Times New Roman" w:hAnsi="Times New Roman" w:cs="Times New Roman"/>
          <w:sz w:val="28"/>
          <w:szCs w:val="28"/>
        </w:rPr>
        <w:t xml:space="preserve"> к годовым плановым назначениям;</w:t>
      </w:r>
    </w:p>
    <w:p w14:paraId="70F96809" w14:textId="77777777" w:rsidR="007762CE" w:rsidRPr="0039414D" w:rsidRDefault="007762CE" w:rsidP="007762CE">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9414D">
        <w:rPr>
          <w:rFonts w:ascii="Times New Roman" w:eastAsia="Calibri" w:hAnsi="Times New Roman" w:cs="Times New Roman"/>
          <w:sz w:val="28"/>
          <w:szCs w:val="28"/>
        </w:rPr>
        <w:t>оплату работ по обустройству линии электроснабжения для подключения объекта стелы «Европа-Азия» к электрическим сетям – 543,09 тыс. рублей или 100,00 процента к годовым плановым назначениям;</w:t>
      </w:r>
    </w:p>
    <w:p w14:paraId="2B1927EB" w14:textId="77777777" w:rsidR="007762CE" w:rsidRPr="0039414D" w:rsidRDefault="007762CE" w:rsidP="007762CE">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39414D">
        <w:rPr>
          <w:rFonts w:ascii="Times New Roman" w:eastAsia="Calibri" w:hAnsi="Times New Roman" w:cs="Times New Roman"/>
          <w:sz w:val="28"/>
          <w:szCs w:val="28"/>
        </w:rPr>
        <w:t xml:space="preserve">оплату работ по </w:t>
      </w:r>
      <w:r>
        <w:rPr>
          <w:rFonts w:ascii="Times New Roman" w:eastAsia="Calibri" w:hAnsi="Times New Roman" w:cs="Times New Roman"/>
          <w:sz w:val="28"/>
          <w:szCs w:val="28"/>
        </w:rPr>
        <w:t>обу</w:t>
      </w:r>
      <w:r w:rsidRPr="0039414D">
        <w:rPr>
          <w:rFonts w:ascii="Times New Roman" w:eastAsia="Calibri" w:hAnsi="Times New Roman" w:cs="Times New Roman"/>
          <w:sz w:val="28"/>
          <w:szCs w:val="28"/>
        </w:rPr>
        <w:t>стройству</w:t>
      </w:r>
      <w:r>
        <w:rPr>
          <w:rFonts w:ascii="Times New Roman" w:eastAsia="Calibri" w:hAnsi="Times New Roman" w:cs="Times New Roman"/>
          <w:sz w:val="28"/>
          <w:szCs w:val="28"/>
        </w:rPr>
        <w:t xml:space="preserve"> проездов на новом кладбище                                  г. Нефтекумска</w:t>
      </w:r>
      <w:r w:rsidRPr="0039414D">
        <w:rPr>
          <w:rFonts w:ascii="Times New Roman" w:eastAsia="Calibri" w:hAnsi="Times New Roman" w:cs="Times New Roman"/>
          <w:sz w:val="28"/>
          <w:szCs w:val="28"/>
        </w:rPr>
        <w:t xml:space="preserve"> – 1 500,00 тыс. рублей или 73,80 процента к годовым плановым назначениям;</w:t>
      </w:r>
    </w:p>
    <w:p w14:paraId="7F1D2594" w14:textId="77777777" w:rsidR="007762CE" w:rsidRPr="007F44C5"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2162C">
        <w:rPr>
          <w:rFonts w:ascii="Times New Roman" w:eastAsia="Calibri" w:hAnsi="Times New Roman" w:cs="Times New Roman"/>
          <w:sz w:val="28"/>
          <w:szCs w:val="28"/>
        </w:rPr>
        <w:t xml:space="preserve">проведение </w:t>
      </w:r>
      <w:proofErr w:type="spellStart"/>
      <w:r w:rsidRPr="0092162C">
        <w:rPr>
          <w:rFonts w:ascii="Times New Roman" w:eastAsia="Calibri" w:hAnsi="Times New Roman" w:cs="Times New Roman"/>
          <w:sz w:val="28"/>
          <w:szCs w:val="28"/>
        </w:rPr>
        <w:t>ак</w:t>
      </w:r>
      <w:r>
        <w:rPr>
          <w:rFonts w:ascii="Times New Roman" w:eastAsia="Calibri" w:hAnsi="Times New Roman" w:cs="Times New Roman"/>
          <w:sz w:val="28"/>
          <w:szCs w:val="28"/>
        </w:rPr>
        <w:t>к</w:t>
      </w:r>
      <w:r w:rsidRPr="0092162C">
        <w:rPr>
          <w:rFonts w:ascii="Times New Roman" w:eastAsia="Calibri" w:hAnsi="Times New Roman" w:cs="Times New Roman"/>
          <w:sz w:val="28"/>
          <w:szCs w:val="28"/>
        </w:rPr>
        <w:t>арицидной</w:t>
      </w:r>
      <w:proofErr w:type="spellEnd"/>
      <w:r w:rsidRPr="0092162C">
        <w:rPr>
          <w:rFonts w:ascii="Times New Roman" w:eastAsia="Calibri" w:hAnsi="Times New Roman" w:cs="Times New Roman"/>
          <w:sz w:val="28"/>
          <w:szCs w:val="28"/>
        </w:rPr>
        <w:t xml:space="preserve"> обработки территорий населенных пунктов – 226,50 тыс. рублей или </w:t>
      </w:r>
      <w:r w:rsidRPr="007F44C5">
        <w:rPr>
          <w:rFonts w:ascii="Times New Roman" w:hAnsi="Times New Roman" w:cs="Times New Roman"/>
          <w:sz w:val="28"/>
          <w:szCs w:val="28"/>
        </w:rPr>
        <w:t>100,00 процент</w:t>
      </w:r>
      <w:r>
        <w:rPr>
          <w:rFonts w:ascii="Times New Roman" w:hAnsi="Times New Roman" w:cs="Times New Roman"/>
          <w:sz w:val="28"/>
          <w:szCs w:val="28"/>
        </w:rPr>
        <w:t>а</w:t>
      </w:r>
      <w:r w:rsidRPr="007F44C5">
        <w:rPr>
          <w:rFonts w:ascii="Times New Roman" w:hAnsi="Times New Roman" w:cs="Times New Roman"/>
          <w:sz w:val="28"/>
          <w:szCs w:val="28"/>
        </w:rPr>
        <w:t xml:space="preserve"> к годовым плановым назначениям</w:t>
      </w:r>
      <w:r>
        <w:rPr>
          <w:rFonts w:ascii="Times New Roman" w:hAnsi="Times New Roman" w:cs="Times New Roman"/>
          <w:sz w:val="28"/>
          <w:szCs w:val="28"/>
        </w:rPr>
        <w:t xml:space="preserve"> </w:t>
      </w:r>
      <w:r w:rsidRPr="00BD5941">
        <w:rPr>
          <w:rFonts w:ascii="Times New Roman" w:hAnsi="Times New Roman" w:cs="Times New Roman"/>
          <w:sz w:val="28"/>
          <w:szCs w:val="28"/>
        </w:rPr>
        <w:t>(обработано 416,6 тыс. кв. м.</w:t>
      </w:r>
      <w:r>
        <w:rPr>
          <w:rFonts w:ascii="Times New Roman" w:hAnsi="Times New Roman" w:cs="Times New Roman"/>
          <w:sz w:val="28"/>
          <w:szCs w:val="28"/>
        </w:rPr>
        <w:t xml:space="preserve"> общественных территорий</w:t>
      </w:r>
      <w:r w:rsidRPr="00BD5941">
        <w:rPr>
          <w:rFonts w:ascii="Times New Roman" w:hAnsi="Times New Roman" w:cs="Times New Roman"/>
          <w:sz w:val="28"/>
          <w:szCs w:val="28"/>
        </w:rPr>
        <w:t xml:space="preserve"> в 12 населенных пунктах);</w:t>
      </w:r>
    </w:p>
    <w:p w14:paraId="1C379C59" w14:textId="77777777" w:rsidR="007762CE" w:rsidRPr="00936F4B"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F5BBC">
        <w:rPr>
          <w:rFonts w:ascii="Times New Roman" w:eastAsia="Calibri" w:hAnsi="Times New Roman" w:cs="Times New Roman"/>
          <w:sz w:val="28"/>
          <w:szCs w:val="28"/>
        </w:rPr>
        <w:t xml:space="preserve">проведение мероприятий по отлову и содержанию безнадзорных животных – </w:t>
      </w:r>
      <w:r w:rsidRPr="005F5BBC">
        <w:rPr>
          <w:rFonts w:ascii="Times New Roman" w:hAnsi="Times New Roman" w:cs="Times New Roman"/>
          <w:sz w:val="28"/>
          <w:szCs w:val="28"/>
        </w:rPr>
        <w:t>653</w:t>
      </w:r>
      <w:r w:rsidRPr="000E598F">
        <w:rPr>
          <w:rFonts w:ascii="Times New Roman" w:hAnsi="Times New Roman" w:cs="Times New Roman"/>
          <w:sz w:val="28"/>
          <w:szCs w:val="28"/>
        </w:rPr>
        <w:t xml:space="preserve">,52 тыс. рублей </w:t>
      </w:r>
      <w:r w:rsidRPr="005F5BBC">
        <w:rPr>
          <w:rFonts w:ascii="Times New Roman" w:hAnsi="Times New Roman" w:cs="Times New Roman"/>
          <w:sz w:val="28"/>
          <w:szCs w:val="28"/>
        </w:rPr>
        <w:t>или 99,08</w:t>
      </w:r>
      <w:r w:rsidRPr="000E598F">
        <w:rPr>
          <w:rFonts w:ascii="Times New Roman" w:hAnsi="Times New Roman" w:cs="Times New Roman"/>
          <w:sz w:val="28"/>
          <w:szCs w:val="28"/>
        </w:rPr>
        <w:t xml:space="preserve"> процента к годовым плановым </w:t>
      </w:r>
      <w:r w:rsidRPr="00936F4B">
        <w:rPr>
          <w:rFonts w:ascii="Times New Roman" w:hAnsi="Times New Roman" w:cs="Times New Roman"/>
          <w:sz w:val="28"/>
          <w:szCs w:val="28"/>
        </w:rPr>
        <w:t>назначениям</w:t>
      </w:r>
      <w:r>
        <w:rPr>
          <w:rFonts w:ascii="Times New Roman" w:hAnsi="Times New Roman" w:cs="Times New Roman"/>
          <w:sz w:val="28"/>
          <w:szCs w:val="28"/>
        </w:rPr>
        <w:t>,</w:t>
      </w:r>
      <w:r w:rsidRPr="00871331">
        <w:rPr>
          <w:rFonts w:ascii="Times New Roman" w:eastAsia="Times New Roman" w:hAnsi="Times New Roman" w:cs="Times New Roman"/>
          <w:bCs/>
          <w:sz w:val="28"/>
          <w:szCs w:val="28"/>
          <w:lang w:eastAsia="ru-RU"/>
        </w:rPr>
        <w:t xml:space="preserve"> </w:t>
      </w:r>
      <w:r w:rsidRPr="006D2158">
        <w:rPr>
          <w:rFonts w:ascii="Times New Roman" w:eastAsia="Times New Roman" w:hAnsi="Times New Roman" w:cs="Times New Roman"/>
          <w:bCs/>
          <w:sz w:val="28"/>
          <w:szCs w:val="28"/>
          <w:lang w:eastAsia="ru-RU"/>
        </w:rPr>
        <w:t xml:space="preserve">в том числе средства краевого бюджета – </w:t>
      </w:r>
      <w:r>
        <w:rPr>
          <w:rFonts w:ascii="Times New Roman" w:eastAsia="Times New Roman" w:hAnsi="Times New Roman" w:cs="Times New Roman"/>
          <w:bCs/>
          <w:sz w:val="28"/>
          <w:szCs w:val="28"/>
          <w:lang w:eastAsia="ru-RU"/>
        </w:rPr>
        <w:t>159,58</w:t>
      </w:r>
      <w:r w:rsidRPr="006D2158">
        <w:rPr>
          <w:rFonts w:ascii="Times New Roman" w:eastAsia="Times New Roman" w:hAnsi="Times New Roman" w:cs="Times New Roman"/>
          <w:bCs/>
          <w:sz w:val="28"/>
          <w:szCs w:val="28"/>
          <w:lang w:eastAsia="ru-RU"/>
        </w:rPr>
        <w:t xml:space="preserve"> тыс. рублей</w:t>
      </w:r>
      <w:r>
        <w:rPr>
          <w:rFonts w:ascii="Times New Roman" w:hAnsi="Times New Roman" w:cs="Times New Roman"/>
          <w:sz w:val="28"/>
          <w:szCs w:val="28"/>
        </w:rPr>
        <w:t>.</w:t>
      </w:r>
      <w:r w:rsidRPr="00936F4B">
        <w:rPr>
          <w:rFonts w:ascii="Times New Roman" w:hAnsi="Times New Roman" w:cs="Times New Roman"/>
          <w:sz w:val="28"/>
          <w:szCs w:val="28"/>
        </w:rPr>
        <w:t xml:space="preserve"> </w:t>
      </w:r>
      <w:proofErr w:type="gramStart"/>
      <w:r>
        <w:rPr>
          <w:rFonts w:ascii="Times New Roman" w:hAnsi="Times New Roman" w:cs="Times New Roman"/>
          <w:sz w:val="28"/>
          <w:szCs w:val="28"/>
        </w:rPr>
        <w:t>Транспортированы</w:t>
      </w:r>
      <w:proofErr w:type="gramEnd"/>
      <w:r>
        <w:rPr>
          <w:rFonts w:ascii="Times New Roman" w:hAnsi="Times New Roman" w:cs="Times New Roman"/>
          <w:sz w:val="28"/>
          <w:szCs w:val="28"/>
        </w:rPr>
        <w:t xml:space="preserve"> в приют, вакцинированы и стерилизованы </w:t>
      </w:r>
      <w:r w:rsidRPr="00936F4B">
        <w:rPr>
          <w:rFonts w:ascii="Times New Roman" w:hAnsi="Times New Roman" w:cs="Times New Roman"/>
          <w:sz w:val="28"/>
          <w:szCs w:val="28"/>
        </w:rPr>
        <w:t>34 животных;</w:t>
      </w:r>
    </w:p>
    <w:p w14:paraId="1C75C64B" w14:textId="77777777" w:rsidR="007762CE" w:rsidRPr="0039414D" w:rsidRDefault="007762CE" w:rsidP="007762CE">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9414D">
        <w:rPr>
          <w:rFonts w:ascii="Times New Roman" w:eastAsia="Times New Roman" w:hAnsi="Times New Roman" w:cs="Times New Roman"/>
          <w:bCs/>
          <w:sz w:val="28"/>
          <w:szCs w:val="28"/>
          <w:lang w:eastAsia="ru-RU"/>
        </w:rPr>
        <w:t xml:space="preserve">реализацию инициативных проектов:       </w:t>
      </w:r>
    </w:p>
    <w:p w14:paraId="6D44FB6B" w14:textId="77777777" w:rsidR="007762CE" w:rsidRPr="006D2158"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sidRPr="006D2158">
        <w:rPr>
          <w:rFonts w:ascii="Times New Roman" w:eastAsia="Times New Roman" w:hAnsi="Times New Roman" w:cs="Times New Roman"/>
          <w:bCs/>
          <w:sz w:val="28"/>
          <w:szCs w:val="28"/>
          <w:lang w:eastAsia="ru-RU"/>
        </w:rPr>
        <w:t xml:space="preserve">благоустройство парковой зоны города Нефтекумска </w:t>
      </w:r>
      <w:proofErr w:type="spellStart"/>
      <w:r w:rsidRPr="006D2158">
        <w:rPr>
          <w:rFonts w:ascii="Times New Roman" w:eastAsia="Times New Roman" w:hAnsi="Times New Roman" w:cs="Times New Roman"/>
          <w:bCs/>
          <w:sz w:val="28"/>
          <w:szCs w:val="28"/>
          <w:lang w:eastAsia="ru-RU"/>
        </w:rPr>
        <w:t>Нефтекумского</w:t>
      </w:r>
      <w:proofErr w:type="spellEnd"/>
      <w:r w:rsidRPr="006D2158">
        <w:rPr>
          <w:rFonts w:ascii="Times New Roman" w:eastAsia="Times New Roman" w:hAnsi="Times New Roman" w:cs="Times New Roman"/>
          <w:bCs/>
          <w:sz w:val="28"/>
          <w:szCs w:val="28"/>
          <w:lang w:eastAsia="ru-RU"/>
        </w:rPr>
        <w:t xml:space="preserve"> городского округа Ставропольского края - 5 281,12 тыс. рублей или 100,00 процент</w:t>
      </w:r>
      <w:r>
        <w:rPr>
          <w:rFonts w:ascii="Times New Roman" w:eastAsia="Times New Roman" w:hAnsi="Times New Roman" w:cs="Times New Roman"/>
          <w:bCs/>
          <w:sz w:val="28"/>
          <w:szCs w:val="28"/>
          <w:lang w:eastAsia="ru-RU"/>
        </w:rPr>
        <w:t>а</w:t>
      </w:r>
      <w:r w:rsidRPr="006D2158">
        <w:rPr>
          <w:rFonts w:ascii="Times New Roman" w:eastAsia="Times New Roman" w:hAnsi="Times New Roman" w:cs="Times New Roman"/>
          <w:bCs/>
          <w:sz w:val="28"/>
          <w:szCs w:val="28"/>
          <w:lang w:eastAsia="ru-RU"/>
        </w:rPr>
        <w:t xml:space="preserve"> к годовым плановым назначениям, в том числе средства краевого бюджета – 2 776,6</w:t>
      </w:r>
      <w:r>
        <w:rPr>
          <w:rFonts w:ascii="Times New Roman" w:eastAsia="Times New Roman" w:hAnsi="Times New Roman" w:cs="Times New Roman"/>
          <w:bCs/>
          <w:sz w:val="28"/>
          <w:szCs w:val="28"/>
          <w:lang w:eastAsia="ru-RU"/>
        </w:rPr>
        <w:t>5</w:t>
      </w:r>
      <w:r w:rsidRPr="006D2158">
        <w:rPr>
          <w:rFonts w:ascii="Times New Roman" w:eastAsia="Times New Roman" w:hAnsi="Times New Roman" w:cs="Times New Roman"/>
          <w:bCs/>
          <w:sz w:val="28"/>
          <w:szCs w:val="28"/>
          <w:lang w:eastAsia="ru-RU"/>
        </w:rPr>
        <w:t xml:space="preserve"> тыс. рублей, местного бюджета – 1 804,47 тыс. рублей, безвозмездные поступления от физических лиц и организаций – 700,00 тыс. рублей. Проект реализован в полном объеме;</w:t>
      </w:r>
    </w:p>
    <w:p w14:paraId="0A6E1F5A" w14:textId="77777777" w:rsidR="007762CE" w:rsidRPr="006D2158"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proofErr w:type="gramStart"/>
      <w:r w:rsidRPr="006D2158">
        <w:rPr>
          <w:rFonts w:ascii="Times New Roman" w:eastAsia="Calibri" w:hAnsi="Times New Roman" w:cs="Times New Roman"/>
          <w:sz w:val="28"/>
          <w:szCs w:val="28"/>
        </w:rPr>
        <w:t xml:space="preserve">обустройство системы полива и установка системы видеонаблюдения по проспекту Нефтяников города Нефтекумска </w:t>
      </w:r>
      <w:proofErr w:type="spellStart"/>
      <w:r w:rsidRPr="006D2158">
        <w:rPr>
          <w:rFonts w:ascii="Times New Roman" w:eastAsia="Calibri" w:hAnsi="Times New Roman" w:cs="Times New Roman"/>
          <w:sz w:val="28"/>
          <w:szCs w:val="28"/>
        </w:rPr>
        <w:t>Нефтекумского</w:t>
      </w:r>
      <w:proofErr w:type="spellEnd"/>
      <w:r w:rsidRPr="006D2158">
        <w:rPr>
          <w:rFonts w:ascii="Times New Roman" w:eastAsia="Calibri" w:hAnsi="Times New Roman" w:cs="Times New Roman"/>
          <w:sz w:val="28"/>
          <w:szCs w:val="28"/>
        </w:rPr>
        <w:t xml:space="preserve"> городского округа Ставропольского края – </w:t>
      </w:r>
      <w:r w:rsidRPr="006D2158">
        <w:rPr>
          <w:rFonts w:ascii="Times New Roman" w:eastAsia="Times New Roman" w:hAnsi="Times New Roman" w:cs="Times New Roman"/>
          <w:bCs/>
          <w:sz w:val="28"/>
          <w:szCs w:val="28"/>
          <w:lang w:eastAsia="ru-RU"/>
        </w:rPr>
        <w:t>2 </w:t>
      </w:r>
      <w:r w:rsidRPr="0090107D">
        <w:rPr>
          <w:rFonts w:ascii="Times New Roman" w:eastAsia="Times New Roman" w:hAnsi="Times New Roman" w:cs="Times New Roman"/>
          <w:bCs/>
          <w:sz w:val="28"/>
          <w:szCs w:val="28"/>
          <w:lang w:eastAsia="ru-RU"/>
        </w:rPr>
        <w:t>829,65 тыс</w:t>
      </w:r>
      <w:r w:rsidRPr="006D2158">
        <w:rPr>
          <w:rFonts w:ascii="Times New Roman" w:eastAsia="Times New Roman" w:hAnsi="Times New Roman" w:cs="Times New Roman"/>
          <w:bCs/>
          <w:sz w:val="28"/>
          <w:szCs w:val="28"/>
          <w:lang w:eastAsia="ru-RU"/>
        </w:rPr>
        <w:t xml:space="preserve">. рублей или </w:t>
      </w:r>
      <w:r>
        <w:rPr>
          <w:rFonts w:ascii="Times New Roman" w:eastAsia="Times New Roman" w:hAnsi="Times New Roman" w:cs="Times New Roman"/>
          <w:bCs/>
          <w:sz w:val="28"/>
          <w:szCs w:val="28"/>
          <w:lang w:eastAsia="ru-RU"/>
        </w:rPr>
        <w:t>100,00</w:t>
      </w:r>
      <w:r w:rsidRPr="006D2158">
        <w:rPr>
          <w:rFonts w:ascii="Times New Roman" w:eastAsia="Times New Roman" w:hAnsi="Times New Roman" w:cs="Times New Roman"/>
          <w:bCs/>
          <w:sz w:val="28"/>
          <w:szCs w:val="28"/>
          <w:lang w:eastAsia="ru-RU"/>
        </w:rPr>
        <w:t xml:space="preserve"> процент</w:t>
      </w:r>
      <w:r>
        <w:rPr>
          <w:rFonts w:ascii="Times New Roman" w:eastAsia="Times New Roman" w:hAnsi="Times New Roman" w:cs="Times New Roman"/>
          <w:bCs/>
          <w:sz w:val="28"/>
          <w:szCs w:val="28"/>
          <w:lang w:eastAsia="ru-RU"/>
        </w:rPr>
        <w:t>а</w:t>
      </w:r>
      <w:r w:rsidRPr="006D2158">
        <w:rPr>
          <w:rFonts w:ascii="Times New Roman" w:eastAsia="Times New Roman" w:hAnsi="Times New Roman" w:cs="Times New Roman"/>
          <w:bCs/>
          <w:sz w:val="28"/>
          <w:szCs w:val="28"/>
          <w:lang w:eastAsia="ru-RU"/>
        </w:rPr>
        <w:t xml:space="preserve"> к годовым плановым назначениям, в том числе средства краевого бюджета – 1 524,12 тыс. рублей, местного бюджета – 805,53 тыс. рублей, безвозмездные поступления от физических лиц и организаций – 500,00 тыс. рублей.</w:t>
      </w:r>
      <w:proofErr w:type="gramEnd"/>
      <w:r w:rsidRPr="006D2158">
        <w:rPr>
          <w:rFonts w:ascii="Times New Roman" w:eastAsia="Times New Roman" w:hAnsi="Times New Roman" w:cs="Times New Roman"/>
          <w:bCs/>
          <w:sz w:val="28"/>
          <w:szCs w:val="28"/>
          <w:lang w:eastAsia="ru-RU"/>
        </w:rPr>
        <w:t xml:space="preserve"> Пр</w:t>
      </w:r>
      <w:r>
        <w:rPr>
          <w:rFonts w:ascii="Times New Roman" w:eastAsia="Times New Roman" w:hAnsi="Times New Roman" w:cs="Times New Roman"/>
          <w:bCs/>
          <w:sz w:val="28"/>
          <w:szCs w:val="28"/>
          <w:lang w:eastAsia="ru-RU"/>
        </w:rPr>
        <w:t>оект реализован в полном объеме.</w:t>
      </w:r>
    </w:p>
    <w:p w14:paraId="3DB56D54" w14:textId="77777777" w:rsidR="007762CE" w:rsidRPr="002B78B8" w:rsidRDefault="007762CE" w:rsidP="007762CE">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B78B8">
        <w:rPr>
          <w:rFonts w:ascii="Times New Roman" w:eastAsia="Calibri" w:hAnsi="Times New Roman" w:cs="Times New Roman"/>
          <w:sz w:val="28"/>
          <w:szCs w:val="28"/>
        </w:rPr>
        <w:t xml:space="preserve"> 2) </w:t>
      </w:r>
      <w:r>
        <w:rPr>
          <w:rFonts w:ascii="Times New Roman" w:eastAsia="Calibri" w:hAnsi="Times New Roman" w:cs="Times New Roman"/>
          <w:sz w:val="28"/>
          <w:szCs w:val="28"/>
        </w:rPr>
        <w:t>П</w:t>
      </w:r>
      <w:r w:rsidRPr="002B78B8">
        <w:rPr>
          <w:rFonts w:ascii="Times New Roman" w:eastAsia="Calibri" w:hAnsi="Times New Roman" w:cs="Times New Roman"/>
          <w:sz w:val="28"/>
          <w:szCs w:val="28"/>
        </w:rPr>
        <w:t>о подпрограмме «Обеспечение жильем молодых семей» освоено 378,00 тыс. рублей или 100,00 процента к годовым плановым назначениям</w:t>
      </w:r>
      <w:r w:rsidRPr="002B78B8">
        <w:rPr>
          <w:rFonts w:ascii="Times New Roman" w:hAnsi="Times New Roman" w:cs="Times New Roman"/>
          <w:sz w:val="28"/>
          <w:szCs w:val="28"/>
        </w:rPr>
        <w:t>, в том числе за счет сре</w:t>
      </w:r>
      <w:proofErr w:type="gramStart"/>
      <w:r w:rsidRPr="002B78B8">
        <w:rPr>
          <w:rFonts w:ascii="Times New Roman" w:hAnsi="Times New Roman" w:cs="Times New Roman"/>
          <w:sz w:val="28"/>
          <w:szCs w:val="28"/>
        </w:rPr>
        <w:t>дств кр</w:t>
      </w:r>
      <w:proofErr w:type="gramEnd"/>
      <w:r w:rsidRPr="002B78B8">
        <w:rPr>
          <w:rFonts w:ascii="Times New Roman" w:hAnsi="Times New Roman" w:cs="Times New Roman"/>
          <w:sz w:val="28"/>
          <w:szCs w:val="28"/>
        </w:rPr>
        <w:t>аевого бюджета – 359,10 тыс. рублей.</w:t>
      </w:r>
      <w:r w:rsidRPr="002B78B8">
        <w:rPr>
          <w:rFonts w:ascii="Times New Roman" w:eastAsia="Calibri" w:hAnsi="Times New Roman" w:cs="Times New Roman"/>
          <w:sz w:val="28"/>
          <w:szCs w:val="28"/>
        </w:rPr>
        <w:t xml:space="preserve"> Средства направлены на выдачу одного сертификата</w:t>
      </w:r>
      <w:r>
        <w:rPr>
          <w:rFonts w:ascii="Times New Roman" w:eastAsia="Calibri" w:hAnsi="Times New Roman" w:cs="Times New Roman"/>
          <w:sz w:val="28"/>
          <w:szCs w:val="28"/>
        </w:rPr>
        <w:t xml:space="preserve"> молодой семье.</w:t>
      </w:r>
    </w:p>
    <w:p w14:paraId="742FFABE" w14:textId="77777777" w:rsidR="007762CE" w:rsidRDefault="007762CE" w:rsidP="007762C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8E330D">
        <w:rPr>
          <w:rFonts w:ascii="Times New Roman" w:eastAsia="Calibri" w:hAnsi="Times New Roman" w:cs="Times New Roman"/>
          <w:sz w:val="28"/>
          <w:szCs w:val="28"/>
        </w:rPr>
        <w:lastRenderedPageBreak/>
        <w:t xml:space="preserve">3) </w:t>
      </w:r>
      <w:r>
        <w:rPr>
          <w:rFonts w:ascii="Times New Roman" w:eastAsia="Calibri" w:hAnsi="Times New Roman" w:cs="Times New Roman"/>
          <w:sz w:val="28"/>
          <w:szCs w:val="28"/>
        </w:rPr>
        <w:t>П</w:t>
      </w:r>
      <w:r w:rsidRPr="008E330D">
        <w:rPr>
          <w:rFonts w:ascii="Times New Roman" w:eastAsia="Calibri" w:hAnsi="Times New Roman" w:cs="Times New Roman"/>
          <w:sz w:val="28"/>
          <w:szCs w:val="28"/>
        </w:rPr>
        <w:t xml:space="preserve">о подпрограмме «Обеспечение реализации муниципальной программы </w:t>
      </w:r>
      <w:proofErr w:type="spellStart"/>
      <w:r w:rsidRPr="008E330D">
        <w:rPr>
          <w:rFonts w:ascii="Times New Roman" w:eastAsia="Calibri" w:hAnsi="Times New Roman" w:cs="Times New Roman"/>
          <w:sz w:val="28"/>
          <w:szCs w:val="28"/>
        </w:rPr>
        <w:t>Нефтекумского</w:t>
      </w:r>
      <w:proofErr w:type="spellEnd"/>
      <w:r w:rsidRPr="008E330D">
        <w:rPr>
          <w:rFonts w:ascii="Times New Roman" w:eastAsia="Calibri" w:hAnsi="Times New Roman" w:cs="Times New Roman"/>
          <w:sz w:val="28"/>
          <w:szCs w:val="28"/>
        </w:rPr>
        <w:t xml:space="preserve"> городского округа Ставропольского края «</w:t>
      </w:r>
      <w:r w:rsidRPr="008E330D">
        <w:rPr>
          <w:rFonts w:ascii="Times New Roman" w:eastAsia="Times New Roman" w:hAnsi="Times New Roman" w:cs="Times New Roman"/>
          <w:color w:val="000000"/>
          <w:sz w:val="28"/>
          <w:szCs w:val="28"/>
          <w:lang w:eastAsia="ru-RU"/>
        </w:rPr>
        <w:t xml:space="preserve">Развитие жилищно-коммунального хозяйства и улучшение жилищных условий» и </w:t>
      </w:r>
      <w:proofErr w:type="spellStart"/>
      <w:r w:rsidRPr="008E330D">
        <w:rPr>
          <w:rFonts w:ascii="Times New Roman" w:eastAsia="Times New Roman" w:hAnsi="Times New Roman" w:cs="Times New Roman"/>
          <w:color w:val="000000"/>
          <w:sz w:val="28"/>
          <w:szCs w:val="28"/>
          <w:lang w:eastAsia="ru-RU"/>
        </w:rPr>
        <w:t>общепрограммные</w:t>
      </w:r>
      <w:proofErr w:type="spellEnd"/>
      <w:r w:rsidRPr="008E330D">
        <w:rPr>
          <w:rFonts w:ascii="Times New Roman" w:eastAsia="Times New Roman" w:hAnsi="Times New Roman" w:cs="Times New Roman"/>
          <w:color w:val="000000"/>
          <w:sz w:val="28"/>
          <w:szCs w:val="28"/>
          <w:lang w:eastAsia="ru-RU"/>
        </w:rPr>
        <w:t xml:space="preserve"> мероприятия»</w:t>
      </w:r>
      <w:r w:rsidRPr="008E330D">
        <w:rPr>
          <w:rFonts w:ascii="Times New Roman" w:eastAsia="Calibri" w:hAnsi="Times New Roman" w:cs="Times New Roman"/>
          <w:sz w:val="28"/>
          <w:szCs w:val="28"/>
        </w:rPr>
        <w:t xml:space="preserve"> на обеспечение деятельности управления городского хозяйства кассовое исполнение составило </w:t>
      </w:r>
      <w:r>
        <w:rPr>
          <w:rFonts w:ascii="Times New Roman" w:hAnsi="Times New Roman" w:cs="Times New Roman"/>
          <w:sz w:val="28"/>
          <w:szCs w:val="28"/>
        </w:rPr>
        <w:t>12 252,40</w:t>
      </w:r>
      <w:r w:rsidRPr="000D15BB">
        <w:rPr>
          <w:rFonts w:ascii="Times New Roman" w:hAnsi="Times New Roman" w:cs="Times New Roman"/>
          <w:sz w:val="28"/>
          <w:szCs w:val="28"/>
        </w:rPr>
        <w:t xml:space="preserve"> тыс. рублей или 99,</w:t>
      </w:r>
      <w:r>
        <w:rPr>
          <w:rFonts w:ascii="Times New Roman" w:hAnsi="Times New Roman" w:cs="Times New Roman"/>
          <w:sz w:val="28"/>
          <w:szCs w:val="28"/>
        </w:rPr>
        <w:t>0</w:t>
      </w:r>
      <w:r w:rsidRPr="000D15BB">
        <w:rPr>
          <w:rFonts w:ascii="Times New Roman" w:hAnsi="Times New Roman" w:cs="Times New Roman"/>
          <w:sz w:val="28"/>
          <w:szCs w:val="28"/>
        </w:rPr>
        <w:t>4 процента к годовым плановым назначениям.</w:t>
      </w:r>
    </w:p>
    <w:p w14:paraId="6FB332F2" w14:textId="77777777" w:rsidR="007762CE" w:rsidRPr="00000E30" w:rsidRDefault="007762CE" w:rsidP="007762CE">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61824">
        <w:rPr>
          <w:rFonts w:ascii="Times New Roman" w:eastAsia="Calibri" w:hAnsi="Times New Roman" w:cs="Times New Roman"/>
          <w:bCs/>
          <w:sz w:val="28"/>
          <w:szCs w:val="28"/>
        </w:rPr>
        <w:t>Бюджетные ассигнования на реализацию</w:t>
      </w:r>
      <w:r w:rsidRPr="00C61824">
        <w:rPr>
          <w:rFonts w:ascii="Times New Roman" w:eastAsia="Calibri" w:hAnsi="Times New Roman" w:cs="Times New Roman"/>
          <w:spacing w:val="-2"/>
          <w:sz w:val="28"/>
          <w:szCs w:val="28"/>
        </w:rPr>
        <w:t xml:space="preserve"> муниципальной </w:t>
      </w:r>
      <w:r w:rsidRPr="00C61824">
        <w:rPr>
          <w:rFonts w:ascii="Times New Roman" w:eastAsia="Calibri" w:hAnsi="Times New Roman" w:cs="Times New Roman"/>
          <w:sz w:val="28"/>
          <w:szCs w:val="28"/>
        </w:rPr>
        <w:t xml:space="preserve">программы «Общественная безопасность, защита населения и территории от чрезвычайных ситуаций» предусмотрены в объеме </w:t>
      </w:r>
      <w:r w:rsidRPr="00000E30">
        <w:rPr>
          <w:rFonts w:ascii="Times New Roman" w:eastAsia="Calibri" w:hAnsi="Times New Roman" w:cs="Times New Roman"/>
          <w:sz w:val="28"/>
          <w:szCs w:val="28"/>
        </w:rPr>
        <w:t xml:space="preserve">313,00 тыс. рублей, кассовое исполнение за отчетный период составило </w:t>
      </w:r>
      <w:r>
        <w:rPr>
          <w:rFonts w:ascii="Times New Roman" w:eastAsia="Calibri" w:hAnsi="Times New Roman" w:cs="Times New Roman"/>
          <w:sz w:val="28"/>
          <w:szCs w:val="28"/>
        </w:rPr>
        <w:t>313</w:t>
      </w:r>
      <w:r w:rsidRPr="00000E30">
        <w:rPr>
          <w:rFonts w:ascii="Times New Roman" w:eastAsia="Calibri" w:hAnsi="Times New Roman" w:cs="Times New Roman"/>
          <w:sz w:val="28"/>
          <w:szCs w:val="28"/>
        </w:rPr>
        <w:t>,00 тыс. рублей или 100,00 процент</w:t>
      </w:r>
      <w:r>
        <w:rPr>
          <w:rFonts w:ascii="Times New Roman" w:eastAsia="Calibri" w:hAnsi="Times New Roman" w:cs="Times New Roman"/>
          <w:sz w:val="28"/>
          <w:szCs w:val="28"/>
        </w:rPr>
        <w:t>а</w:t>
      </w:r>
      <w:r w:rsidRPr="00000E30">
        <w:rPr>
          <w:rFonts w:ascii="Times New Roman" w:eastAsia="Calibri" w:hAnsi="Times New Roman" w:cs="Times New Roman"/>
          <w:sz w:val="28"/>
          <w:szCs w:val="28"/>
        </w:rPr>
        <w:t xml:space="preserve"> к годовым плановым назначениям, средства направлены на создание</w:t>
      </w:r>
      <w:r>
        <w:rPr>
          <w:rFonts w:ascii="Times New Roman" w:eastAsia="Calibri" w:hAnsi="Times New Roman" w:cs="Times New Roman"/>
          <w:sz w:val="28"/>
          <w:szCs w:val="28"/>
        </w:rPr>
        <w:t xml:space="preserve"> и содержание</w:t>
      </w:r>
      <w:r w:rsidRPr="00000E30">
        <w:rPr>
          <w:rFonts w:ascii="Times New Roman" w:eastAsia="Calibri" w:hAnsi="Times New Roman" w:cs="Times New Roman"/>
          <w:sz w:val="28"/>
          <w:szCs w:val="28"/>
        </w:rPr>
        <w:t xml:space="preserve"> минерализованных полос вокруг населенных пунктов </w:t>
      </w:r>
      <w:proofErr w:type="spellStart"/>
      <w:r w:rsidRPr="00000E30">
        <w:rPr>
          <w:rFonts w:ascii="Times New Roman" w:eastAsia="Calibri" w:hAnsi="Times New Roman" w:cs="Times New Roman"/>
          <w:sz w:val="28"/>
          <w:szCs w:val="28"/>
        </w:rPr>
        <w:t>Нефтекумского</w:t>
      </w:r>
      <w:proofErr w:type="spellEnd"/>
      <w:r w:rsidRPr="00000E30">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муниципального</w:t>
      </w:r>
      <w:r w:rsidRPr="00000E30">
        <w:rPr>
          <w:rFonts w:ascii="Times New Roman" w:eastAsia="Calibri" w:hAnsi="Times New Roman" w:cs="Times New Roman"/>
          <w:sz w:val="28"/>
          <w:szCs w:val="28"/>
        </w:rPr>
        <w:t xml:space="preserve"> округа Ставропольского края протяженностью </w:t>
      </w:r>
      <w:r>
        <w:rPr>
          <w:rFonts w:ascii="Times New Roman" w:eastAsia="Calibri" w:hAnsi="Times New Roman" w:cs="Times New Roman"/>
          <w:sz w:val="28"/>
          <w:szCs w:val="28"/>
        </w:rPr>
        <w:t>396</w:t>
      </w:r>
      <w:r w:rsidRPr="00000E30">
        <w:rPr>
          <w:rFonts w:ascii="Times New Roman" w:eastAsia="Calibri" w:hAnsi="Times New Roman" w:cs="Times New Roman"/>
          <w:sz w:val="28"/>
          <w:szCs w:val="28"/>
        </w:rPr>
        <w:t xml:space="preserve"> км.</w:t>
      </w:r>
      <w:proofErr w:type="gramEnd"/>
    </w:p>
    <w:p w14:paraId="48B66BB8" w14:textId="77777777" w:rsidR="007762CE" w:rsidRPr="002900F2" w:rsidRDefault="007762CE" w:rsidP="007762CE">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13008">
        <w:rPr>
          <w:rFonts w:ascii="Times New Roman" w:eastAsia="Calibri" w:hAnsi="Times New Roman" w:cs="Times New Roman"/>
          <w:sz w:val="28"/>
          <w:szCs w:val="28"/>
        </w:rPr>
        <w:t xml:space="preserve"> </w:t>
      </w:r>
      <w:proofErr w:type="gramStart"/>
      <w:r w:rsidRPr="00813008">
        <w:rPr>
          <w:rFonts w:ascii="Times New Roman" w:eastAsia="Calibri" w:hAnsi="Times New Roman" w:cs="Times New Roman"/>
          <w:bCs/>
          <w:sz w:val="28"/>
          <w:szCs w:val="28"/>
        </w:rPr>
        <w:t>Бюджетные ассигнования на реализацию</w:t>
      </w:r>
      <w:r w:rsidRPr="00813008">
        <w:rPr>
          <w:rFonts w:ascii="Times New Roman" w:eastAsia="Calibri" w:hAnsi="Times New Roman" w:cs="Times New Roman"/>
          <w:spacing w:val="-2"/>
          <w:sz w:val="28"/>
          <w:szCs w:val="28"/>
        </w:rPr>
        <w:t xml:space="preserve"> муниципальной </w:t>
      </w:r>
      <w:r w:rsidRPr="00813008">
        <w:rPr>
          <w:rFonts w:ascii="Times New Roman" w:eastAsia="Calibri" w:hAnsi="Times New Roman" w:cs="Times New Roman"/>
          <w:sz w:val="28"/>
          <w:szCs w:val="28"/>
        </w:rPr>
        <w:t xml:space="preserve">программы </w:t>
      </w:r>
      <w:r w:rsidRPr="00813008">
        <w:rPr>
          <w:rFonts w:ascii="Times New Roman" w:eastAsia="Times New Roman" w:hAnsi="Times New Roman" w:cs="Times New Roman"/>
          <w:color w:val="000000"/>
          <w:sz w:val="28"/>
          <w:szCs w:val="28"/>
          <w:lang w:eastAsia="ru-RU"/>
        </w:rPr>
        <w:t xml:space="preserve">«Формирование современной городской среды» предусмотрены </w:t>
      </w:r>
      <w:r w:rsidRPr="00813008">
        <w:rPr>
          <w:rFonts w:ascii="Times New Roman" w:eastAsia="Calibri" w:hAnsi="Times New Roman" w:cs="Times New Roman"/>
          <w:sz w:val="28"/>
          <w:szCs w:val="28"/>
        </w:rPr>
        <w:t xml:space="preserve">в объеме </w:t>
      </w:r>
      <w:r w:rsidRPr="00813008">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36</w:t>
      </w:r>
      <w:r w:rsidRPr="00813008">
        <w:rPr>
          <w:rFonts w:ascii="Times New Roman" w:eastAsia="Times New Roman" w:hAnsi="Times New Roman" w:cs="Times New Roman"/>
          <w:color w:val="000000"/>
          <w:sz w:val="28"/>
          <w:szCs w:val="28"/>
          <w:lang w:eastAsia="ru-RU"/>
        </w:rPr>
        <w:t xml:space="preserve">,00 </w:t>
      </w:r>
      <w:r w:rsidRPr="00813008">
        <w:rPr>
          <w:rFonts w:ascii="Times New Roman" w:eastAsia="Calibri" w:hAnsi="Times New Roman" w:cs="Times New Roman"/>
          <w:sz w:val="28"/>
          <w:szCs w:val="28"/>
        </w:rPr>
        <w:t xml:space="preserve">тыс. рублей, кассовое исполнение за отчетный период составило 536,00 тыс. рублей </w:t>
      </w:r>
      <w:r w:rsidRPr="002900F2">
        <w:rPr>
          <w:rFonts w:ascii="Times New Roman" w:eastAsia="Calibri" w:hAnsi="Times New Roman" w:cs="Times New Roman"/>
          <w:sz w:val="28"/>
          <w:szCs w:val="28"/>
        </w:rPr>
        <w:t>или 100,00 процент</w:t>
      </w:r>
      <w:r>
        <w:rPr>
          <w:rFonts w:ascii="Times New Roman" w:eastAsia="Calibri" w:hAnsi="Times New Roman" w:cs="Times New Roman"/>
          <w:sz w:val="28"/>
          <w:szCs w:val="28"/>
        </w:rPr>
        <w:t>а</w:t>
      </w:r>
      <w:r w:rsidRPr="002900F2">
        <w:rPr>
          <w:rFonts w:ascii="Times New Roman" w:eastAsia="Calibri" w:hAnsi="Times New Roman" w:cs="Times New Roman"/>
          <w:sz w:val="28"/>
          <w:szCs w:val="28"/>
        </w:rPr>
        <w:t xml:space="preserve"> к годовым плановым назначениям, средства направлены на разработку документации для проведения рейтингового голосования и изготовления дизайн-проекта по объекту «Благоустройство общественной территории – парковая зона села </w:t>
      </w:r>
      <w:proofErr w:type="spellStart"/>
      <w:r w:rsidRPr="002900F2">
        <w:rPr>
          <w:rFonts w:ascii="Times New Roman" w:eastAsia="Calibri" w:hAnsi="Times New Roman" w:cs="Times New Roman"/>
          <w:sz w:val="28"/>
          <w:szCs w:val="28"/>
        </w:rPr>
        <w:t>Каясула</w:t>
      </w:r>
      <w:proofErr w:type="spellEnd"/>
      <w:r w:rsidRPr="002900F2">
        <w:rPr>
          <w:rFonts w:ascii="Times New Roman" w:eastAsia="Calibri" w:hAnsi="Times New Roman" w:cs="Times New Roman"/>
          <w:sz w:val="28"/>
          <w:szCs w:val="28"/>
        </w:rPr>
        <w:t xml:space="preserve"> </w:t>
      </w:r>
      <w:proofErr w:type="spellStart"/>
      <w:r w:rsidRPr="002900F2">
        <w:rPr>
          <w:rFonts w:ascii="Times New Roman" w:eastAsia="Calibri" w:hAnsi="Times New Roman" w:cs="Times New Roman"/>
          <w:sz w:val="28"/>
          <w:szCs w:val="28"/>
        </w:rPr>
        <w:t>Нефтекумского</w:t>
      </w:r>
      <w:proofErr w:type="spellEnd"/>
      <w:r w:rsidRPr="002900F2">
        <w:rPr>
          <w:rFonts w:ascii="Times New Roman" w:eastAsia="Calibri" w:hAnsi="Times New Roman" w:cs="Times New Roman"/>
          <w:sz w:val="28"/>
          <w:szCs w:val="28"/>
        </w:rPr>
        <w:t xml:space="preserve"> городского округа Ставропольского края».</w:t>
      </w:r>
      <w:proofErr w:type="gramEnd"/>
    </w:p>
    <w:p w14:paraId="194F4AC9" w14:textId="77777777" w:rsidR="007762CE" w:rsidRDefault="007762CE" w:rsidP="007762CE">
      <w:pPr>
        <w:suppressAutoHyphens/>
        <w:spacing w:after="0" w:line="240" w:lineRule="auto"/>
        <w:ind w:firstLine="708"/>
        <w:jc w:val="both"/>
        <w:rPr>
          <w:rFonts w:ascii="Times New Roman" w:eastAsia="Calibri" w:hAnsi="Times New Roman" w:cs="Times New Roman"/>
          <w:sz w:val="28"/>
          <w:szCs w:val="28"/>
        </w:rPr>
      </w:pPr>
      <w:r w:rsidRPr="00974657">
        <w:rPr>
          <w:rFonts w:ascii="Times New Roman" w:eastAsia="Calibri" w:hAnsi="Times New Roman" w:cs="Times New Roman"/>
          <w:sz w:val="28"/>
          <w:szCs w:val="28"/>
        </w:rPr>
        <w:t>В рамках непрограммных направлений деятельности произведены расходы</w:t>
      </w:r>
      <w:r>
        <w:rPr>
          <w:rFonts w:ascii="Times New Roman" w:eastAsia="Calibri" w:hAnsi="Times New Roman" w:cs="Times New Roman"/>
          <w:sz w:val="28"/>
          <w:szCs w:val="28"/>
        </w:rPr>
        <w:t>:</w:t>
      </w:r>
    </w:p>
    <w:p w14:paraId="11F4CBCD" w14:textId="77777777" w:rsidR="007762CE" w:rsidRDefault="007762CE" w:rsidP="007762CE">
      <w:pPr>
        <w:suppressAutoHyphens/>
        <w:spacing w:after="0" w:line="240" w:lineRule="auto"/>
        <w:ind w:firstLine="708"/>
        <w:jc w:val="both"/>
        <w:rPr>
          <w:rFonts w:ascii="Times New Roman" w:eastAsia="Calibri" w:hAnsi="Times New Roman" w:cs="Times New Roman"/>
          <w:sz w:val="28"/>
          <w:szCs w:val="28"/>
        </w:rPr>
      </w:pPr>
      <w:r w:rsidRPr="00974657">
        <w:rPr>
          <w:rFonts w:ascii="Times New Roman" w:eastAsia="Calibri" w:hAnsi="Times New Roman" w:cs="Times New Roman"/>
          <w:sz w:val="28"/>
          <w:szCs w:val="28"/>
        </w:rPr>
        <w:t xml:space="preserve">по захоронению </w:t>
      </w:r>
      <w:r w:rsidRPr="00732A84">
        <w:rPr>
          <w:rFonts w:ascii="Times New Roman" w:eastAsia="Calibri" w:hAnsi="Times New Roman" w:cs="Times New Roman"/>
          <w:sz w:val="28"/>
          <w:szCs w:val="28"/>
        </w:rPr>
        <w:t xml:space="preserve">21 безродного жителя </w:t>
      </w:r>
      <w:proofErr w:type="spellStart"/>
      <w:r w:rsidRPr="00732A84">
        <w:rPr>
          <w:rFonts w:ascii="Times New Roman" w:hAnsi="Times New Roman" w:cs="Times New Roman"/>
          <w:sz w:val="28"/>
          <w:szCs w:val="28"/>
        </w:rPr>
        <w:t>Нефтекумского</w:t>
      </w:r>
      <w:proofErr w:type="spellEnd"/>
      <w:r w:rsidRPr="00732A84">
        <w:rPr>
          <w:rFonts w:ascii="Times New Roman" w:hAnsi="Times New Roman" w:cs="Times New Roman"/>
          <w:sz w:val="28"/>
          <w:szCs w:val="28"/>
        </w:rPr>
        <w:t xml:space="preserve"> муниципального округа Ставропольского края</w:t>
      </w:r>
      <w:r w:rsidRPr="00732A84">
        <w:rPr>
          <w:rFonts w:ascii="Times New Roman" w:eastAsia="Calibri" w:hAnsi="Times New Roman" w:cs="Times New Roman"/>
          <w:sz w:val="28"/>
          <w:szCs w:val="28"/>
        </w:rPr>
        <w:t xml:space="preserve">. Кассовое исполнение составило 143,48 тыс. рублей или </w:t>
      </w:r>
      <w:r>
        <w:rPr>
          <w:rFonts w:ascii="Times New Roman" w:eastAsia="Calibri" w:hAnsi="Times New Roman" w:cs="Times New Roman"/>
          <w:sz w:val="28"/>
          <w:szCs w:val="28"/>
        </w:rPr>
        <w:t>84,08</w:t>
      </w:r>
      <w:r w:rsidRPr="00732A84">
        <w:rPr>
          <w:rFonts w:ascii="Times New Roman" w:eastAsia="Calibri" w:hAnsi="Times New Roman" w:cs="Times New Roman"/>
          <w:sz w:val="28"/>
          <w:szCs w:val="28"/>
        </w:rPr>
        <w:t xml:space="preserve"> процента к годовым плановым назначениям</w:t>
      </w:r>
      <w:r>
        <w:rPr>
          <w:rFonts w:ascii="Times New Roman" w:eastAsia="Calibri" w:hAnsi="Times New Roman" w:cs="Times New Roman"/>
          <w:sz w:val="28"/>
          <w:szCs w:val="28"/>
        </w:rPr>
        <w:t>;</w:t>
      </w:r>
    </w:p>
    <w:p w14:paraId="773B3596" w14:textId="77777777" w:rsidR="007762CE" w:rsidRPr="00DA5F57" w:rsidRDefault="007762CE" w:rsidP="007762CE">
      <w:pPr>
        <w:suppressAutoHyphens/>
        <w:spacing w:after="0" w:line="240" w:lineRule="auto"/>
        <w:ind w:firstLine="708"/>
        <w:jc w:val="both"/>
        <w:rPr>
          <w:rFonts w:ascii="Times New Roman" w:eastAsia="Calibri" w:hAnsi="Times New Roman" w:cs="Times New Roman"/>
          <w:sz w:val="28"/>
          <w:szCs w:val="28"/>
          <w:highlight w:val="yellow"/>
        </w:rPr>
      </w:pPr>
      <w:proofErr w:type="gramStart"/>
      <w:r>
        <w:rPr>
          <w:rFonts w:ascii="Times New Roman" w:eastAsia="Calibri" w:hAnsi="Times New Roman" w:cs="Times New Roman"/>
          <w:sz w:val="28"/>
          <w:szCs w:val="28"/>
        </w:rPr>
        <w:t>связанные</w:t>
      </w:r>
      <w:proofErr w:type="gramEnd"/>
      <w:r>
        <w:rPr>
          <w:rFonts w:ascii="Times New Roman" w:eastAsia="Calibri" w:hAnsi="Times New Roman" w:cs="Times New Roman"/>
          <w:sz w:val="28"/>
          <w:szCs w:val="28"/>
        </w:rPr>
        <w:t xml:space="preserve"> с общегосударственным управлением составили 10,00 тыс. рублей или 100,00 процента </w:t>
      </w:r>
      <w:r w:rsidRPr="00732A84">
        <w:rPr>
          <w:rFonts w:ascii="Times New Roman" w:eastAsia="Calibri" w:hAnsi="Times New Roman" w:cs="Times New Roman"/>
          <w:sz w:val="28"/>
          <w:szCs w:val="28"/>
        </w:rPr>
        <w:t>к годовым плановым назначениям</w:t>
      </w:r>
      <w:r>
        <w:rPr>
          <w:rFonts w:ascii="Times New Roman" w:eastAsia="Calibri" w:hAnsi="Times New Roman" w:cs="Times New Roman"/>
          <w:sz w:val="28"/>
          <w:szCs w:val="28"/>
        </w:rPr>
        <w:t>.</w:t>
      </w:r>
      <w:r w:rsidRPr="00732A84">
        <w:rPr>
          <w:rFonts w:ascii="Times New Roman" w:eastAsia="Calibri" w:hAnsi="Times New Roman" w:cs="Times New Roman"/>
          <w:sz w:val="28"/>
          <w:szCs w:val="28"/>
        </w:rPr>
        <w:t xml:space="preserve"> </w:t>
      </w:r>
    </w:p>
    <w:p w14:paraId="3583AB96" w14:textId="77777777" w:rsidR="007762CE" w:rsidRPr="00F83655" w:rsidRDefault="007762CE" w:rsidP="007762CE">
      <w:pPr>
        <w:suppressAutoHyphens/>
        <w:spacing w:after="0" w:line="240" w:lineRule="auto"/>
        <w:ind w:firstLine="709"/>
        <w:jc w:val="both"/>
        <w:rPr>
          <w:rFonts w:ascii="Times New Roman" w:hAnsi="Times New Roman" w:cs="Times New Roman"/>
          <w:sz w:val="28"/>
          <w:szCs w:val="28"/>
        </w:rPr>
      </w:pPr>
      <w:r w:rsidRPr="00AA0420">
        <w:rPr>
          <w:rFonts w:ascii="Times New Roman" w:hAnsi="Times New Roman" w:cs="Times New Roman"/>
          <w:sz w:val="28"/>
          <w:szCs w:val="28"/>
        </w:rPr>
        <w:t xml:space="preserve">Из общего объема расходов по данной главе расходы за счет средств местного бюджета </w:t>
      </w:r>
      <w:r w:rsidRPr="00C369C0">
        <w:rPr>
          <w:rFonts w:ascii="Times New Roman" w:hAnsi="Times New Roman" w:cs="Times New Roman"/>
          <w:sz w:val="28"/>
          <w:szCs w:val="28"/>
        </w:rPr>
        <w:t xml:space="preserve">составили 80 134,76 тыс. рублей или 94,07 процента, </w:t>
      </w:r>
      <w:r w:rsidRPr="00AA0420">
        <w:rPr>
          <w:rFonts w:ascii="Times New Roman" w:hAnsi="Times New Roman" w:cs="Times New Roman"/>
          <w:sz w:val="28"/>
          <w:szCs w:val="28"/>
        </w:rPr>
        <w:t>расходы за счет средств бюджета Ставропольского кра</w:t>
      </w:r>
      <w:r w:rsidRPr="00441EC8">
        <w:rPr>
          <w:rFonts w:ascii="Times New Roman" w:hAnsi="Times New Roman" w:cs="Times New Roman"/>
          <w:sz w:val="28"/>
          <w:szCs w:val="28"/>
        </w:rPr>
        <w:t xml:space="preserve">я составили </w:t>
      </w:r>
      <w:r>
        <w:rPr>
          <w:rFonts w:ascii="Times New Roman" w:hAnsi="Times New Roman" w:cs="Times New Roman"/>
          <w:sz w:val="28"/>
          <w:szCs w:val="28"/>
        </w:rPr>
        <w:t>5 050,76</w:t>
      </w:r>
      <w:r w:rsidRPr="00441EC8">
        <w:rPr>
          <w:rFonts w:ascii="Times New Roman" w:hAnsi="Times New Roman" w:cs="Times New Roman"/>
          <w:sz w:val="28"/>
          <w:szCs w:val="28"/>
        </w:rPr>
        <w:t xml:space="preserve"> тыс. рублей или 5,</w:t>
      </w:r>
      <w:r>
        <w:rPr>
          <w:rFonts w:ascii="Times New Roman" w:hAnsi="Times New Roman" w:cs="Times New Roman"/>
          <w:sz w:val="28"/>
          <w:szCs w:val="28"/>
        </w:rPr>
        <w:t>93</w:t>
      </w:r>
      <w:r w:rsidRPr="00441EC8">
        <w:rPr>
          <w:rFonts w:ascii="Times New Roman" w:hAnsi="Times New Roman" w:cs="Times New Roman"/>
          <w:sz w:val="28"/>
          <w:szCs w:val="28"/>
        </w:rPr>
        <w:t xml:space="preserve"> процента.</w:t>
      </w:r>
    </w:p>
    <w:p w14:paraId="175A6925" w14:textId="77777777" w:rsidR="007762CE" w:rsidRPr="00C235BF" w:rsidRDefault="007762CE" w:rsidP="007762CE">
      <w:pPr>
        <w:suppressAutoHyphens/>
        <w:spacing w:after="0" w:line="240" w:lineRule="auto"/>
        <w:jc w:val="center"/>
        <w:rPr>
          <w:rFonts w:ascii="Times New Roman" w:hAnsi="Times New Roman" w:cs="Times New Roman"/>
          <w:sz w:val="28"/>
          <w:szCs w:val="28"/>
          <w:highlight w:val="yellow"/>
        </w:rPr>
      </w:pPr>
    </w:p>
    <w:p w14:paraId="02806725" w14:textId="77777777" w:rsidR="007762CE" w:rsidRPr="00041A93" w:rsidRDefault="007762CE" w:rsidP="007762CE">
      <w:pPr>
        <w:suppressAutoHyphens/>
        <w:spacing w:after="0" w:line="240" w:lineRule="auto"/>
        <w:jc w:val="center"/>
        <w:rPr>
          <w:rFonts w:ascii="Times New Roman" w:hAnsi="Times New Roman" w:cs="Times New Roman"/>
          <w:sz w:val="28"/>
          <w:szCs w:val="28"/>
        </w:rPr>
      </w:pPr>
      <w:r w:rsidRPr="00041A93">
        <w:rPr>
          <w:rFonts w:ascii="Times New Roman" w:hAnsi="Times New Roman" w:cs="Times New Roman"/>
          <w:sz w:val="28"/>
          <w:szCs w:val="28"/>
        </w:rPr>
        <w:t>ГЛАВА 643. КОНТРОЛЬНО-СЧЕТНАЯ ПАЛАТА НЕФТЕКУМСКОГО МУНИЦИПАЛЬНОГО ОКРУГА СТАВРОПОЛЬСКОГО КРАЯ</w:t>
      </w:r>
    </w:p>
    <w:p w14:paraId="13019A7C" w14:textId="77777777" w:rsidR="007762CE" w:rsidRPr="00041A93" w:rsidRDefault="007762CE" w:rsidP="007762CE">
      <w:pPr>
        <w:suppressAutoHyphens/>
        <w:spacing w:after="0" w:line="240" w:lineRule="auto"/>
        <w:jc w:val="both"/>
        <w:rPr>
          <w:rFonts w:ascii="Times New Roman" w:hAnsi="Times New Roman" w:cs="Times New Roman"/>
          <w:sz w:val="28"/>
          <w:szCs w:val="28"/>
        </w:rPr>
      </w:pPr>
      <w:r w:rsidRPr="00041A93">
        <w:rPr>
          <w:rFonts w:ascii="Times New Roman" w:hAnsi="Times New Roman" w:cs="Times New Roman"/>
          <w:sz w:val="28"/>
          <w:szCs w:val="28"/>
        </w:rPr>
        <w:tab/>
      </w:r>
    </w:p>
    <w:p w14:paraId="3F9048B0" w14:textId="77777777" w:rsidR="007762CE" w:rsidRPr="00041A93" w:rsidRDefault="007762CE" w:rsidP="007762CE">
      <w:pPr>
        <w:suppressAutoHyphens/>
        <w:spacing w:after="0" w:line="240" w:lineRule="auto"/>
        <w:ind w:firstLine="709"/>
        <w:jc w:val="both"/>
        <w:rPr>
          <w:rFonts w:ascii="Times New Roman" w:hAnsi="Times New Roman" w:cs="Times New Roman"/>
          <w:sz w:val="28"/>
          <w:szCs w:val="28"/>
        </w:rPr>
      </w:pPr>
      <w:r w:rsidRPr="00041A93">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«Контрольно-счетная палата </w:t>
      </w:r>
      <w:proofErr w:type="spellStart"/>
      <w:r w:rsidRPr="00041A93">
        <w:rPr>
          <w:rFonts w:ascii="Times New Roman" w:hAnsi="Times New Roman" w:cs="Times New Roman"/>
          <w:sz w:val="28"/>
          <w:szCs w:val="28"/>
        </w:rPr>
        <w:t>Нефтекумского</w:t>
      </w:r>
      <w:proofErr w:type="spellEnd"/>
      <w:r w:rsidRPr="00041A93">
        <w:rPr>
          <w:rFonts w:ascii="Times New Roman" w:hAnsi="Times New Roman" w:cs="Times New Roman"/>
          <w:sz w:val="28"/>
          <w:szCs w:val="28"/>
        </w:rPr>
        <w:t xml:space="preserve"> муниципального округа Ставропольского края» утверждены в сумме 3 359,13 тыс. рублей. </w:t>
      </w:r>
    </w:p>
    <w:p w14:paraId="1D4156EA" w14:textId="77777777" w:rsidR="007762CE" w:rsidRPr="00041A93" w:rsidRDefault="007762CE" w:rsidP="007762CE">
      <w:pPr>
        <w:suppressAutoHyphens/>
        <w:spacing w:after="0" w:line="240" w:lineRule="auto"/>
        <w:ind w:firstLine="709"/>
        <w:jc w:val="both"/>
        <w:rPr>
          <w:sz w:val="28"/>
          <w:szCs w:val="28"/>
        </w:rPr>
      </w:pPr>
      <w:r w:rsidRPr="00041A93">
        <w:rPr>
          <w:rFonts w:ascii="Times New Roman" w:hAnsi="Times New Roman" w:cs="Times New Roman"/>
          <w:sz w:val="28"/>
          <w:szCs w:val="28"/>
        </w:rPr>
        <w:t>Кассовое исполнение бюджетных ассигнований по данной главе составило 3 584,77 тыс. рублей или 99,96 процента к годовым плановым назначениям и характеризуется следующими данными:</w:t>
      </w:r>
      <w:r w:rsidRPr="00041A93">
        <w:rPr>
          <w:sz w:val="28"/>
          <w:szCs w:val="28"/>
        </w:rPr>
        <w:t xml:space="preserve">  </w:t>
      </w:r>
    </w:p>
    <w:p w14:paraId="6EB013B7" w14:textId="77777777" w:rsidR="007762CE" w:rsidRPr="00041A93" w:rsidRDefault="007762CE" w:rsidP="007762CE">
      <w:pPr>
        <w:suppressAutoHyphens/>
        <w:spacing w:after="0" w:line="240" w:lineRule="auto"/>
        <w:ind w:firstLine="709"/>
        <w:jc w:val="right"/>
        <w:rPr>
          <w:rFonts w:ascii="Times New Roman" w:hAnsi="Times New Roman" w:cs="Times New Roman"/>
          <w:b/>
          <w:sz w:val="28"/>
          <w:szCs w:val="28"/>
        </w:rPr>
      </w:pPr>
      <w:r w:rsidRPr="00041A93">
        <w:rPr>
          <w:rFonts w:ascii="Times New Roman" w:hAnsi="Times New Roman" w:cs="Times New Roman"/>
          <w:sz w:val="28"/>
          <w:szCs w:val="28"/>
        </w:rPr>
        <w:t>(тыс. рублей)</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2128"/>
        <w:gridCol w:w="1702"/>
        <w:gridCol w:w="1560"/>
        <w:gridCol w:w="1553"/>
      </w:tblGrid>
      <w:tr w:rsidR="007762CE" w:rsidRPr="00041A93" w14:paraId="2F64FA29" w14:textId="77777777" w:rsidTr="009639ED">
        <w:trPr>
          <w:trHeight w:val="1542"/>
        </w:trPr>
        <w:tc>
          <w:tcPr>
            <w:tcW w:w="3235" w:type="dxa"/>
            <w:tcBorders>
              <w:top w:val="single" w:sz="4" w:space="0" w:color="auto"/>
              <w:left w:val="single" w:sz="4" w:space="0" w:color="auto"/>
              <w:bottom w:val="single" w:sz="4" w:space="0" w:color="auto"/>
              <w:right w:val="single" w:sz="4" w:space="0" w:color="auto"/>
            </w:tcBorders>
            <w:vAlign w:val="center"/>
            <w:hideMark/>
          </w:tcPr>
          <w:p w14:paraId="73F142F9"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lastRenderedPageBreak/>
              <w:t>Наименование</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9A32F17"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Утверждено решением о бюджете</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45236BB"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0A98AB"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xml:space="preserve">Исполнено за </w:t>
            </w:r>
            <w:r w:rsidRPr="00041A93">
              <w:rPr>
                <w:rFonts w:ascii="Times New Roman" w:hAnsi="Times New Roman" w:cs="Times New Roman"/>
                <w:sz w:val="28"/>
                <w:szCs w:val="28"/>
              </w:rPr>
              <w:t>2023 г</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E8FD82D"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Процент исполнения к уточненному плану</w:t>
            </w:r>
          </w:p>
        </w:tc>
      </w:tr>
    </w:tbl>
    <w:p w14:paraId="4FDDB921" w14:textId="77777777" w:rsidR="007762CE" w:rsidRPr="00041A93" w:rsidRDefault="007762CE" w:rsidP="007762CE">
      <w:pPr>
        <w:spacing w:after="0" w:line="240" w:lineRule="auto"/>
        <w:rPr>
          <w:sz w:val="2"/>
          <w:szCs w:val="2"/>
        </w:rPr>
      </w:pPr>
    </w:p>
    <w:tbl>
      <w:tblPr>
        <w:tblW w:w="10160" w:type="dxa"/>
        <w:tblInd w:w="-304" w:type="dxa"/>
        <w:tblLook w:val="04A0" w:firstRow="1" w:lastRow="0" w:firstColumn="1" w:lastColumn="0" w:noHBand="0" w:noVBand="1"/>
      </w:tblPr>
      <w:tblGrid>
        <w:gridCol w:w="3247"/>
        <w:gridCol w:w="2127"/>
        <w:gridCol w:w="1701"/>
        <w:gridCol w:w="1559"/>
        <w:gridCol w:w="1526"/>
      </w:tblGrid>
      <w:tr w:rsidR="007762CE" w:rsidRPr="00041A93" w14:paraId="0138B9F5" w14:textId="77777777" w:rsidTr="009639ED">
        <w:trPr>
          <w:trHeight w:val="292"/>
          <w:tblHeader/>
        </w:trPr>
        <w:tc>
          <w:tcPr>
            <w:tcW w:w="3247" w:type="dxa"/>
            <w:tcBorders>
              <w:top w:val="single" w:sz="4" w:space="0" w:color="auto"/>
              <w:left w:val="single" w:sz="4" w:space="0" w:color="auto"/>
              <w:bottom w:val="single" w:sz="4" w:space="0" w:color="auto"/>
              <w:right w:val="single" w:sz="4" w:space="0" w:color="auto"/>
            </w:tcBorders>
            <w:hideMark/>
          </w:tcPr>
          <w:p w14:paraId="081416B6"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14:paraId="05B7F0EE"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14:paraId="7CA27F66"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00FE5AF4"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4</w:t>
            </w:r>
          </w:p>
        </w:tc>
        <w:tc>
          <w:tcPr>
            <w:tcW w:w="1526" w:type="dxa"/>
            <w:tcBorders>
              <w:top w:val="single" w:sz="4" w:space="0" w:color="auto"/>
              <w:left w:val="single" w:sz="4" w:space="0" w:color="auto"/>
              <w:bottom w:val="single" w:sz="4" w:space="0" w:color="auto"/>
              <w:right w:val="single" w:sz="4" w:space="0" w:color="auto"/>
            </w:tcBorders>
            <w:hideMark/>
          </w:tcPr>
          <w:p w14:paraId="38F3EF86"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5</w:t>
            </w:r>
          </w:p>
        </w:tc>
      </w:tr>
      <w:tr w:rsidR="007762CE" w:rsidRPr="00041A93" w14:paraId="1C3D1A58" w14:textId="77777777" w:rsidTr="009639ED">
        <w:trPr>
          <w:trHeight w:val="260"/>
        </w:trPr>
        <w:tc>
          <w:tcPr>
            <w:tcW w:w="3247" w:type="dxa"/>
            <w:tcBorders>
              <w:top w:val="single" w:sz="4" w:space="0" w:color="auto"/>
              <w:left w:val="nil"/>
              <w:bottom w:val="nil"/>
              <w:right w:val="nil"/>
            </w:tcBorders>
            <w:hideMark/>
          </w:tcPr>
          <w:p w14:paraId="78429583" w14:textId="77777777" w:rsidR="007762CE" w:rsidRPr="00041A93" w:rsidRDefault="007762CE" w:rsidP="009639ED">
            <w:pPr>
              <w:spacing w:after="0" w:line="240" w:lineRule="auto"/>
              <w:ind w:right="96"/>
              <w:jc w:val="both"/>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xml:space="preserve">Обеспечение деятельности Контрольно-счетной палаты </w:t>
            </w:r>
            <w:proofErr w:type="spellStart"/>
            <w:r w:rsidRPr="00041A93">
              <w:rPr>
                <w:rFonts w:ascii="Times New Roman" w:eastAsia="Times New Roman" w:hAnsi="Times New Roman" w:cs="Times New Roman"/>
                <w:color w:val="000000"/>
                <w:sz w:val="28"/>
                <w:szCs w:val="28"/>
                <w:lang w:eastAsia="ru-RU"/>
              </w:rPr>
              <w:t>Нефтекумского</w:t>
            </w:r>
            <w:proofErr w:type="spellEnd"/>
            <w:r w:rsidRPr="00041A93">
              <w:rPr>
                <w:rFonts w:ascii="Times New Roman" w:eastAsia="Times New Roman" w:hAnsi="Times New Roman" w:cs="Times New Roman"/>
                <w:color w:val="000000"/>
                <w:sz w:val="28"/>
                <w:szCs w:val="28"/>
                <w:lang w:eastAsia="ru-RU"/>
              </w:rPr>
              <w:t xml:space="preserve"> муниципального округа Ставропольского края</w:t>
            </w:r>
          </w:p>
        </w:tc>
        <w:tc>
          <w:tcPr>
            <w:tcW w:w="2127" w:type="dxa"/>
            <w:tcBorders>
              <w:top w:val="single" w:sz="4" w:space="0" w:color="auto"/>
              <w:left w:val="nil"/>
              <w:bottom w:val="nil"/>
              <w:right w:val="nil"/>
            </w:tcBorders>
            <w:hideMark/>
          </w:tcPr>
          <w:p w14:paraId="2D6EB48F" w14:textId="77777777" w:rsidR="007762CE" w:rsidRPr="00041A93" w:rsidRDefault="007762CE" w:rsidP="009639ED">
            <w:pPr>
              <w:spacing w:after="0" w:line="240" w:lineRule="auto"/>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3 586,14</w:t>
            </w:r>
          </w:p>
        </w:tc>
        <w:tc>
          <w:tcPr>
            <w:tcW w:w="1701" w:type="dxa"/>
            <w:tcBorders>
              <w:top w:val="single" w:sz="4" w:space="0" w:color="auto"/>
              <w:left w:val="nil"/>
              <w:bottom w:val="nil"/>
              <w:right w:val="nil"/>
            </w:tcBorders>
            <w:hideMark/>
          </w:tcPr>
          <w:p w14:paraId="0B119B75" w14:textId="77777777" w:rsidR="007762CE" w:rsidRPr="00041A93" w:rsidRDefault="007762CE" w:rsidP="009639ED">
            <w:pPr>
              <w:spacing w:after="0" w:line="240" w:lineRule="auto"/>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3 586,14</w:t>
            </w:r>
          </w:p>
        </w:tc>
        <w:tc>
          <w:tcPr>
            <w:tcW w:w="1559" w:type="dxa"/>
            <w:tcBorders>
              <w:top w:val="single" w:sz="4" w:space="0" w:color="auto"/>
              <w:left w:val="nil"/>
              <w:bottom w:val="nil"/>
              <w:right w:val="nil"/>
            </w:tcBorders>
            <w:hideMark/>
          </w:tcPr>
          <w:p w14:paraId="3D859240" w14:textId="77777777" w:rsidR="007762CE" w:rsidRPr="00041A93" w:rsidRDefault="007762CE" w:rsidP="009639ED">
            <w:pPr>
              <w:spacing w:after="0" w:line="240" w:lineRule="auto"/>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3 584,77</w:t>
            </w:r>
          </w:p>
        </w:tc>
        <w:tc>
          <w:tcPr>
            <w:tcW w:w="1526" w:type="dxa"/>
            <w:tcBorders>
              <w:top w:val="single" w:sz="4" w:space="0" w:color="auto"/>
              <w:left w:val="nil"/>
              <w:bottom w:val="nil"/>
              <w:right w:val="nil"/>
            </w:tcBorders>
            <w:hideMark/>
          </w:tcPr>
          <w:p w14:paraId="48486450" w14:textId="77777777" w:rsidR="007762CE" w:rsidRPr="00041A93" w:rsidRDefault="007762CE" w:rsidP="009639ED">
            <w:pPr>
              <w:spacing w:after="0" w:line="240" w:lineRule="auto"/>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99,96</w:t>
            </w:r>
          </w:p>
        </w:tc>
      </w:tr>
      <w:tr w:rsidR="007762CE" w:rsidRPr="00041A93" w14:paraId="2C077090" w14:textId="77777777" w:rsidTr="009639ED">
        <w:trPr>
          <w:trHeight w:val="423"/>
        </w:trPr>
        <w:tc>
          <w:tcPr>
            <w:tcW w:w="3247" w:type="dxa"/>
            <w:hideMark/>
          </w:tcPr>
          <w:p w14:paraId="6F286E2B" w14:textId="77777777" w:rsidR="007762CE" w:rsidRPr="00041A9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Итого</w:t>
            </w:r>
          </w:p>
        </w:tc>
        <w:tc>
          <w:tcPr>
            <w:tcW w:w="2127" w:type="dxa"/>
            <w:hideMark/>
          </w:tcPr>
          <w:p w14:paraId="7D175D68" w14:textId="77777777" w:rsidR="007762CE" w:rsidRPr="00041A93" w:rsidRDefault="007762CE" w:rsidP="009639ED">
            <w:pPr>
              <w:spacing w:after="0" w:line="240" w:lineRule="auto"/>
              <w:jc w:val="right"/>
              <w:rPr>
                <w:rFonts w:ascii="Times New Roman" w:hAnsi="Times New Roman" w:cs="Times New Roman"/>
                <w:color w:val="000000"/>
                <w:sz w:val="28"/>
                <w:szCs w:val="28"/>
              </w:rPr>
            </w:pPr>
            <w:r w:rsidRPr="00041A93">
              <w:rPr>
                <w:rFonts w:ascii="Times New Roman" w:hAnsi="Times New Roman" w:cs="Times New Roman"/>
                <w:sz w:val="28"/>
                <w:szCs w:val="28"/>
              </w:rPr>
              <w:t>3 586,14</w:t>
            </w:r>
          </w:p>
        </w:tc>
        <w:tc>
          <w:tcPr>
            <w:tcW w:w="1701" w:type="dxa"/>
            <w:hideMark/>
          </w:tcPr>
          <w:p w14:paraId="04674D4E" w14:textId="77777777" w:rsidR="007762CE" w:rsidRPr="00041A93" w:rsidRDefault="007762CE" w:rsidP="009639ED">
            <w:pPr>
              <w:spacing w:after="0" w:line="240" w:lineRule="auto"/>
              <w:jc w:val="right"/>
              <w:rPr>
                <w:rFonts w:ascii="Times New Roman" w:hAnsi="Times New Roman" w:cs="Times New Roman"/>
                <w:color w:val="000000"/>
                <w:sz w:val="28"/>
                <w:szCs w:val="28"/>
              </w:rPr>
            </w:pPr>
            <w:r w:rsidRPr="00041A93">
              <w:rPr>
                <w:rFonts w:ascii="Times New Roman" w:hAnsi="Times New Roman" w:cs="Times New Roman"/>
                <w:sz w:val="28"/>
                <w:szCs w:val="28"/>
              </w:rPr>
              <w:t>3 586,14</w:t>
            </w:r>
          </w:p>
        </w:tc>
        <w:tc>
          <w:tcPr>
            <w:tcW w:w="1559" w:type="dxa"/>
            <w:hideMark/>
          </w:tcPr>
          <w:p w14:paraId="0A0D59D1" w14:textId="77777777" w:rsidR="007762CE" w:rsidRPr="00041A93" w:rsidRDefault="007762CE" w:rsidP="009639ED">
            <w:pPr>
              <w:spacing w:after="0" w:line="240" w:lineRule="auto"/>
              <w:jc w:val="right"/>
              <w:rPr>
                <w:rFonts w:ascii="Times New Roman" w:hAnsi="Times New Roman" w:cs="Times New Roman"/>
                <w:color w:val="000000"/>
                <w:sz w:val="28"/>
                <w:szCs w:val="28"/>
              </w:rPr>
            </w:pPr>
            <w:r w:rsidRPr="00041A93">
              <w:rPr>
                <w:rFonts w:ascii="Times New Roman" w:hAnsi="Times New Roman" w:cs="Times New Roman"/>
                <w:sz w:val="28"/>
                <w:szCs w:val="28"/>
              </w:rPr>
              <w:t>3 584,77</w:t>
            </w:r>
          </w:p>
        </w:tc>
        <w:tc>
          <w:tcPr>
            <w:tcW w:w="1526" w:type="dxa"/>
            <w:hideMark/>
          </w:tcPr>
          <w:p w14:paraId="3D3B6E68" w14:textId="77777777" w:rsidR="007762CE" w:rsidRPr="00041A93" w:rsidRDefault="007762CE" w:rsidP="009639ED">
            <w:pPr>
              <w:spacing w:after="0" w:line="240" w:lineRule="auto"/>
              <w:jc w:val="right"/>
              <w:rPr>
                <w:rFonts w:ascii="Times New Roman" w:hAnsi="Times New Roman" w:cs="Times New Roman"/>
                <w:color w:val="000000"/>
                <w:sz w:val="28"/>
                <w:szCs w:val="28"/>
              </w:rPr>
            </w:pPr>
            <w:r w:rsidRPr="00041A93">
              <w:rPr>
                <w:rFonts w:ascii="Times New Roman" w:hAnsi="Times New Roman" w:cs="Times New Roman"/>
                <w:color w:val="000000"/>
                <w:sz w:val="28"/>
                <w:szCs w:val="28"/>
              </w:rPr>
              <w:t>99,96</w:t>
            </w:r>
          </w:p>
        </w:tc>
      </w:tr>
    </w:tbl>
    <w:p w14:paraId="3476038E" w14:textId="77777777" w:rsidR="007762CE" w:rsidRPr="00C235BF" w:rsidRDefault="007762CE" w:rsidP="007762CE">
      <w:pPr>
        <w:suppressAutoHyphens/>
        <w:spacing w:after="0" w:line="240" w:lineRule="auto"/>
        <w:jc w:val="center"/>
        <w:rPr>
          <w:rFonts w:ascii="Times New Roman" w:hAnsi="Times New Roman" w:cs="Times New Roman"/>
          <w:sz w:val="28"/>
          <w:szCs w:val="28"/>
          <w:highlight w:val="yellow"/>
        </w:rPr>
      </w:pPr>
    </w:p>
    <w:p w14:paraId="11492D50" w14:textId="77777777" w:rsidR="007762CE" w:rsidRPr="00041A93" w:rsidRDefault="007762CE" w:rsidP="007762CE">
      <w:pPr>
        <w:suppressAutoHyphens/>
        <w:spacing w:after="0" w:line="240" w:lineRule="auto"/>
        <w:jc w:val="center"/>
        <w:rPr>
          <w:rFonts w:ascii="Times New Roman" w:hAnsi="Times New Roman" w:cs="Times New Roman"/>
          <w:sz w:val="28"/>
          <w:szCs w:val="28"/>
        </w:rPr>
      </w:pPr>
      <w:r w:rsidRPr="00041A93">
        <w:rPr>
          <w:rFonts w:ascii="Times New Roman" w:hAnsi="Times New Roman" w:cs="Times New Roman"/>
          <w:sz w:val="28"/>
          <w:szCs w:val="28"/>
        </w:rPr>
        <w:t xml:space="preserve">ГЛАВА 644. УПРАВЛЕНИЕ </w:t>
      </w:r>
      <w:r w:rsidRPr="00041A93">
        <w:rPr>
          <w:rFonts w:ascii="Times New Roman" w:hAnsi="Times New Roman" w:cs="Times New Roman"/>
          <w:sz w:val="28"/>
          <w:szCs w:val="28"/>
        </w:rPr>
        <w:tab/>
        <w:t xml:space="preserve">ПО ДЕЛАМ ТЕРРИТОРИЙ </w:t>
      </w:r>
    </w:p>
    <w:p w14:paraId="3F5C1261" w14:textId="77777777" w:rsidR="007762CE" w:rsidRPr="00041A93" w:rsidRDefault="007762CE" w:rsidP="007762CE">
      <w:pPr>
        <w:suppressAutoHyphens/>
        <w:spacing w:after="0" w:line="240" w:lineRule="auto"/>
        <w:jc w:val="center"/>
        <w:rPr>
          <w:rFonts w:ascii="Times New Roman" w:hAnsi="Times New Roman" w:cs="Times New Roman"/>
          <w:sz w:val="28"/>
          <w:szCs w:val="28"/>
        </w:rPr>
      </w:pPr>
      <w:r w:rsidRPr="00041A93">
        <w:rPr>
          <w:rFonts w:ascii="Times New Roman" w:hAnsi="Times New Roman" w:cs="Times New Roman"/>
          <w:sz w:val="28"/>
          <w:szCs w:val="28"/>
        </w:rPr>
        <w:t>АДМИНИСТРАЦИИ НЕФТЕКУМСКОГО МУНИЦИПАЛЬНОГО ОКРУГА СТАВРОПОЛЬСКОГО КРАЯ</w:t>
      </w:r>
    </w:p>
    <w:p w14:paraId="4A39F58B" w14:textId="77777777" w:rsidR="007762CE" w:rsidRPr="00041A93" w:rsidRDefault="007762CE" w:rsidP="007762CE">
      <w:pPr>
        <w:suppressAutoHyphens/>
        <w:spacing w:after="0" w:line="240" w:lineRule="auto"/>
        <w:ind w:left="283" w:right="-123"/>
        <w:jc w:val="right"/>
        <w:rPr>
          <w:rFonts w:ascii="Times New Roman" w:eastAsia="Times New Roman" w:hAnsi="Times New Roman" w:cs="Times New Roman"/>
          <w:bCs/>
          <w:sz w:val="20"/>
          <w:szCs w:val="20"/>
          <w:lang w:eastAsia="ru-RU"/>
        </w:rPr>
      </w:pPr>
    </w:p>
    <w:p w14:paraId="2C8DBB53" w14:textId="77777777" w:rsidR="007762CE" w:rsidRPr="00041A93" w:rsidRDefault="007762CE" w:rsidP="007762CE">
      <w:pPr>
        <w:suppressAutoHyphens/>
        <w:spacing w:after="0" w:line="240" w:lineRule="auto"/>
        <w:ind w:firstLine="709"/>
        <w:jc w:val="both"/>
        <w:rPr>
          <w:rFonts w:ascii="Times New Roman" w:hAnsi="Times New Roman" w:cs="Times New Roman"/>
          <w:sz w:val="28"/>
          <w:szCs w:val="28"/>
        </w:rPr>
      </w:pPr>
      <w:r w:rsidRPr="00041A93">
        <w:rPr>
          <w:rFonts w:ascii="Times New Roman" w:hAnsi="Times New Roman" w:cs="Times New Roman"/>
          <w:sz w:val="28"/>
          <w:szCs w:val="28"/>
        </w:rPr>
        <w:t xml:space="preserve">В соответствии с решением о бюджете годовые плановые назначения, предусмотренные по главе «Управление по делам территорий администрации </w:t>
      </w:r>
      <w:proofErr w:type="spellStart"/>
      <w:r w:rsidRPr="00041A93">
        <w:rPr>
          <w:rFonts w:ascii="Times New Roman" w:hAnsi="Times New Roman" w:cs="Times New Roman"/>
          <w:sz w:val="28"/>
          <w:szCs w:val="28"/>
        </w:rPr>
        <w:t>Нефтекумского</w:t>
      </w:r>
      <w:proofErr w:type="spellEnd"/>
      <w:r w:rsidRPr="00041A93">
        <w:rPr>
          <w:rFonts w:ascii="Times New Roman" w:hAnsi="Times New Roman" w:cs="Times New Roman"/>
          <w:sz w:val="28"/>
          <w:szCs w:val="28"/>
        </w:rPr>
        <w:t xml:space="preserve"> муниципального округа Ставропольского края» </w:t>
      </w:r>
      <w:r w:rsidRPr="00041A93">
        <w:rPr>
          <w:rFonts w:ascii="Times New Roman" w:hAnsi="Times New Roman" w:cs="Times New Roman"/>
          <w:spacing w:val="-4"/>
          <w:sz w:val="28"/>
          <w:szCs w:val="28"/>
        </w:rPr>
        <w:t xml:space="preserve">(далее – управление </w:t>
      </w:r>
      <w:r w:rsidRPr="00041A93">
        <w:rPr>
          <w:rFonts w:ascii="Times New Roman" w:hAnsi="Times New Roman" w:cs="Times New Roman"/>
          <w:sz w:val="28"/>
          <w:szCs w:val="28"/>
        </w:rPr>
        <w:t>по делам территорий</w:t>
      </w:r>
      <w:r w:rsidRPr="00041A93">
        <w:rPr>
          <w:rFonts w:ascii="Times New Roman" w:hAnsi="Times New Roman" w:cs="Times New Roman"/>
          <w:spacing w:val="-4"/>
          <w:sz w:val="28"/>
          <w:szCs w:val="28"/>
        </w:rPr>
        <w:t xml:space="preserve">), </w:t>
      </w:r>
      <w:r w:rsidRPr="00041A93">
        <w:rPr>
          <w:rFonts w:ascii="Times New Roman" w:hAnsi="Times New Roman" w:cs="Times New Roman"/>
          <w:sz w:val="28"/>
          <w:szCs w:val="28"/>
        </w:rPr>
        <w:t>утверждены в сумме 52 927,52 тыс. рублей.</w:t>
      </w:r>
    </w:p>
    <w:p w14:paraId="54583339" w14:textId="77777777" w:rsidR="007762CE" w:rsidRPr="00041A93" w:rsidRDefault="007762CE" w:rsidP="007762CE">
      <w:pPr>
        <w:suppressAutoHyphens/>
        <w:spacing w:after="0" w:line="240" w:lineRule="auto"/>
        <w:ind w:firstLine="709"/>
        <w:jc w:val="both"/>
        <w:rPr>
          <w:rFonts w:ascii="Times New Roman" w:hAnsi="Times New Roman" w:cs="Times New Roman"/>
          <w:sz w:val="28"/>
          <w:szCs w:val="28"/>
        </w:rPr>
      </w:pPr>
      <w:r w:rsidRPr="00041A93">
        <w:rPr>
          <w:rFonts w:ascii="Times New Roman" w:hAnsi="Times New Roman" w:cs="Times New Roman"/>
          <w:sz w:val="28"/>
          <w:szCs w:val="28"/>
        </w:rPr>
        <w:t>Кассовое исполнение бюджетных ассигнований по данной главе составило 51 134,97 тыс. рублей или 96,61 процента к годовым плановым назначениям.</w:t>
      </w:r>
    </w:p>
    <w:p w14:paraId="56B1E3E7" w14:textId="77777777" w:rsidR="007762CE" w:rsidRPr="00041A93" w:rsidRDefault="007762CE" w:rsidP="007762CE">
      <w:pPr>
        <w:suppressAutoHyphens/>
        <w:spacing w:after="0" w:line="240" w:lineRule="auto"/>
        <w:ind w:firstLine="709"/>
        <w:jc w:val="both"/>
        <w:rPr>
          <w:rFonts w:ascii="Times New Roman" w:hAnsi="Times New Roman" w:cs="Times New Roman"/>
          <w:sz w:val="28"/>
          <w:szCs w:val="28"/>
        </w:rPr>
      </w:pPr>
      <w:r w:rsidRPr="00041A93">
        <w:rPr>
          <w:rFonts w:ascii="Times New Roman" w:hAnsi="Times New Roman" w:cs="Times New Roman"/>
          <w:sz w:val="28"/>
          <w:szCs w:val="28"/>
        </w:rPr>
        <w:t xml:space="preserve">Деятельность </w:t>
      </w:r>
      <w:r w:rsidRPr="00041A93">
        <w:rPr>
          <w:rFonts w:ascii="Times New Roman" w:hAnsi="Times New Roman" w:cs="Times New Roman"/>
          <w:spacing w:val="-4"/>
          <w:sz w:val="28"/>
          <w:szCs w:val="28"/>
        </w:rPr>
        <w:t xml:space="preserve">управления </w:t>
      </w:r>
      <w:r w:rsidRPr="00041A93">
        <w:rPr>
          <w:rFonts w:ascii="Times New Roman" w:hAnsi="Times New Roman" w:cs="Times New Roman"/>
          <w:sz w:val="28"/>
          <w:szCs w:val="28"/>
        </w:rPr>
        <w:t xml:space="preserve">по делам территорий была направлена на участие в реализации двух муниципальных программ </w:t>
      </w:r>
      <w:proofErr w:type="spellStart"/>
      <w:r w:rsidRPr="00041A93">
        <w:rPr>
          <w:rFonts w:ascii="Times New Roman" w:hAnsi="Times New Roman" w:cs="Times New Roman"/>
          <w:sz w:val="28"/>
          <w:szCs w:val="28"/>
        </w:rPr>
        <w:t>Нефтекумского</w:t>
      </w:r>
      <w:proofErr w:type="spellEnd"/>
      <w:r w:rsidRPr="00041A93">
        <w:rPr>
          <w:rFonts w:ascii="Times New Roman" w:hAnsi="Times New Roman" w:cs="Times New Roman"/>
          <w:sz w:val="28"/>
          <w:szCs w:val="28"/>
        </w:rPr>
        <w:t xml:space="preserve"> </w:t>
      </w:r>
      <w:r>
        <w:rPr>
          <w:rFonts w:ascii="Times New Roman" w:hAnsi="Times New Roman" w:cs="Times New Roman"/>
          <w:sz w:val="28"/>
          <w:szCs w:val="28"/>
        </w:rPr>
        <w:t>городского</w:t>
      </w:r>
      <w:r w:rsidRPr="00041A93">
        <w:rPr>
          <w:rFonts w:ascii="Times New Roman" w:hAnsi="Times New Roman" w:cs="Times New Roman"/>
          <w:sz w:val="28"/>
          <w:szCs w:val="28"/>
        </w:rPr>
        <w:t xml:space="preserve"> округа Ставропольского края (далее - муниципальные программы) и непрограммные мероприятия.</w:t>
      </w:r>
    </w:p>
    <w:p w14:paraId="0180F8BA" w14:textId="77777777" w:rsidR="007762CE" w:rsidRPr="00041A93" w:rsidRDefault="007762CE" w:rsidP="007762CE">
      <w:pPr>
        <w:suppressAutoHyphens/>
        <w:spacing w:after="0" w:line="240" w:lineRule="auto"/>
        <w:ind w:firstLine="709"/>
        <w:jc w:val="both"/>
        <w:rPr>
          <w:rFonts w:ascii="Times New Roman" w:hAnsi="Times New Roman" w:cs="Times New Roman"/>
          <w:sz w:val="28"/>
          <w:szCs w:val="28"/>
        </w:rPr>
      </w:pPr>
    </w:p>
    <w:p w14:paraId="4BD2A8F3" w14:textId="77777777" w:rsidR="007762CE" w:rsidRPr="00041A93" w:rsidRDefault="007762CE" w:rsidP="007762CE">
      <w:pPr>
        <w:suppressAutoHyphens/>
        <w:spacing w:after="0" w:line="240" w:lineRule="auto"/>
        <w:jc w:val="center"/>
        <w:rPr>
          <w:rFonts w:ascii="Times New Roman" w:hAnsi="Times New Roman" w:cs="Times New Roman"/>
          <w:sz w:val="28"/>
          <w:szCs w:val="28"/>
        </w:rPr>
      </w:pPr>
      <w:r w:rsidRPr="00041A93">
        <w:rPr>
          <w:rFonts w:ascii="Times New Roman" w:hAnsi="Times New Roman" w:cs="Times New Roman"/>
          <w:sz w:val="28"/>
          <w:szCs w:val="28"/>
        </w:rPr>
        <w:t>РАСХОДЫ</w:t>
      </w:r>
    </w:p>
    <w:p w14:paraId="6BA840A7" w14:textId="77777777" w:rsidR="007762CE" w:rsidRPr="00041A93" w:rsidRDefault="007762CE" w:rsidP="007762CE">
      <w:pPr>
        <w:suppressAutoHyphens/>
        <w:spacing w:after="0" w:line="240" w:lineRule="exact"/>
        <w:jc w:val="center"/>
        <w:rPr>
          <w:rFonts w:ascii="Times New Roman" w:hAnsi="Times New Roman" w:cs="Times New Roman"/>
          <w:spacing w:val="-4"/>
          <w:sz w:val="28"/>
          <w:szCs w:val="28"/>
        </w:rPr>
      </w:pPr>
      <w:r w:rsidRPr="00041A93">
        <w:rPr>
          <w:rFonts w:ascii="Times New Roman" w:hAnsi="Times New Roman" w:cs="Times New Roman"/>
          <w:sz w:val="28"/>
          <w:szCs w:val="28"/>
        </w:rPr>
        <w:t xml:space="preserve">местного бюджета, предусмотренные управлению по делам территорий на реализацию муниципальных </w:t>
      </w:r>
      <w:r w:rsidRPr="00041A93">
        <w:rPr>
          <w:rFonts w:ascii="Times New Roman" w:hAnsi="Times New Roman" w:cs="Times New Roman"/>
          <w:spacing w:val="-4"/>
          <w:sz w:val="28"/>
          <w:szCs w:val="28"/>
        </w:rPr>
        <w:t xml:space="preserve">программ </w:t>
      </w:r>
      <w:r w:rsidRPr="00041A93">
        <w:rPr>
          <w:rFonts w:ascii="Times New Roman" w:hAnsi="Times New Roman" w:cs="Times New Roman"/>
          <w:bCs/>
          <w:sz w:val="28"/>
          <w:szCs w:val="28"/>
        </w:rPr>
        <w:t>и непрограммных направлений деятельности</w:t>
      </w:r>
      <w:r w:rsidRPr="00041A93">
        <w:rPr>
          <w:rFonts w:ascii="Times New Roman" w:hAnsi="Times New Roman" w:cs="Times New Roman"/>
          <w:spacing w:val="-4"/>
          <w:sz w:val="28"/>
          <w:szCs w:val="28"/>
        </w:rPr>
        <w:t xml:space="preserve"> в 2023 году</w:t>
      </w:r>
    </w:p>
    <w:p w14:paraId="30C52BD3" w14:textId="77777777" w:rsidR="007762CE" w:rsidRPr="00041A93" w:rsidRDefault="007762CE" w:rsidP="007762CE">
      <w:pPr>
        <w:tabs>
          <w:tab w:val="left" w:pos="1134"/>
        </w:tabs>
        <w:suppressAutoHyphens/>
        <w:spacing w:after="0" w:line="240" w:lineRule="auto"/>
        <w:ind w:firstLine="709"/>
        <w:jc w:val="right"/>
        <w:rPr>
          <w:rFonts w:ascii="Times New Roman" w:eastAsia="Times New Roman" w:hAnsi="Times New Roman" w:cs="Times New Roman"/>
          <w:noProof/>
          <w:sz w:val="28"/>
          <w:szCs w:val="28"/>
          <w:lang w:eastAsia="ru-RU"/>
        </w:rPr>
      </w:pPr>
    </w:p>
    <w:p w14:paraId="172EF95F" w14:textId="77777777" w:rsidR="007762CE" w:rsidRPr="00041A93" w:rsidRDefault="007762CE" w:rsidP="007762CE">
      <w:pPr>
        <w:tabs>
          <w:tab w:val="left" w:pos="1134"/>
        </w:tabs>
        <w:suppressAutoHyphens/>
        <w:spacing w:after="0" w:line="240" w:lineRule="auto"/>
        <w:ind w:firstLine="709"/>
        <w:jc w:val="right"/>
        <w:rPr>
          <w:rFonts w:ascii="Times New Roman" w:eastAsia="Times New Roman" w:hAnsi="Times New Roman" w:cs="Times New Roman"/>
          <w:noProof/>
          <w:sz w:val="28"/>
          <w:szCs w:val="28"/>
          <w:lang w:eastAsia="ru-RU"/>
        </w:rPr>
      </w:pPr>
      <w:r w:rsidRPr="00041A93">
        <w:rPr>
          <w:rFonts w:ascii="Times New Roman" w:eastAsia="Times New Roman" w:hAnsi="Times New Roman" w:cs="Times New Roman"/>
          <w:noProof/>
          <w:sz w:val="28"/>
          <w:szCs w:val="28"/>
          <w:lang w:eastAsia="ru-RU"/>
        </w:rPr>
        <w:t>(тыс. рублей)</w:t>
      </w:r>
    </w:p>
    <w:tbl>
      <w:tblPr>
        <w:tblW w:w="101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2508"/>
        <w:gridCol w:w="1559"/>
        <w:gridCol w:w="1701"/>
        <w:gridCol w:w="1560"/>
        <w:gridCol w:w="1544"/>
      </w:tblGrid>
      <w:tr w:rsidR="007762CE" w:rsidRPr="00041A93" w14:paraId="50AB9896" w14:textId="77777777" w:rsidTr="009639ED">
        <w:trPr>
          <w:trHeight w:val="1565"/>
        </w:trPr>
        <w:tc>
          <w:tcPr>
            <w:tcW w:w="1291" w:type="dxa"/>
            <w:shd w:val="clear" w:color="auto" w:fill="auto"/>
            <w:noWrap/>
            <w:vAlign w:val="center"/>
            <w:hideMark/>
          </w:tcPr>
          <w:p w14:paraId="00218270"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Статус</w:t>
            </w:r>
          </w:p>
        </w:tc>
        <w:tc>
          <w:tcPr>
            <w:tcW w:w="2508" w:type="dxa"/>
            <w:shd w:val="clear" w:color="auto" w:fill="auto"/>
            <w:vAlign w:val="center"/>
            <w:hideMark/>
          </w:tcPr>
          <w:p w14:paraId="2095BCC2" w14:textId="77777777" w:rsidR="007762CE" w:rsidRPr="00041A93" w:rsidRDefault="007762CE" w:rsidP="009639ED">
            <w:pPr>
              <w:spacing w:after="0" w:line="280" w:lineRule="exact"/>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Наименование</w:t>
            </w:r>
          </w:p>
        </w:tc>
        <w:tc>
          <w:tcPr>
            <w:tcW w:w="1559" w:type="dxa"/>
            <w:shd w:val="clear" w:color="auto" w:fill="auto"/>
            <w:vAlign w:val="center"/>
            <w:hideMark/>
          </w:tcPr>
          <w:p w14:paraId="2B772F8D" w14:textId="77777777" w:rsidR="007762CE" w:rsidRPr="00041A93" w:rsidRDefault="007762CE" w:rsidP="009639ED">
            <w:pPr>
              <w:spacing w:after="0" w:line="280" w:lineRule="exact"/>
              <w:ind w:left="34" w:right="34"/>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Утверждено решением о бюджете</w:t>
            </w:r>
          </w:p>
        </w:tc>
        <w:tc>
          <w:tcPr>
            <w:tcW w:w="1701" w:type="dxa"/>
            <w:shd w:val="clear" w:color="auto" w:fill="auto"/>
            <w:vAlign w:val="center"/>
            <w:hideMark/>
          </w:tcPr>
          <w:p w14:paraId="16680A9E" w14:textId="77777777" w:rsidR="007762CE" w:rsidRPr="00041A93" w:rsidRDefault="007762CE" w:rsidP="009639ED">
            <w:pPr>
              <w:spacing w:after="0" w:line="280" w:lineRule="exact"/>
              <w:ind w:left="-101"/>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Утверждено решением о бюджете с учетом изменений</w:t>
            </w:r>
          </w:p>
        </w:tc>
        <w:tc>
          <w:tcPr>
            <w:tcW w:w="1560" w:type="dxa"/>
            <w:shd w:val="clear" w:color="auto" w:fill="auto"/>
            <w:vAlign w:val="center"/>
            <w:hideMark/>
          </w:tcPr>
          <w:p w14:paraId="306C136F" w14:textId="77777777" w:rsidR="007762CE" w:rsidRPr="00041A93" w:rsidRDefault="007762CE" w:rsidP="009639ED">
            <w:pPr>
              <w:spacing w:after="0" w:line="280" w:lineRule="exact"/>
              <w:ind w:left="-108" w:right="-112"/>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xml:space="preserve">Исполнено за </w:t>
            </w:r>
            <w:r w:rsidRPr="00041A93">
              <w:rPr>
                <w:rFonts w:ascii="Times New Roman" w:hAnsi="Times New Roman" w:cs="Times New Roman"/>
                <w:sz w:val="28"/>
                <w:szCs w:val="28"/>
              </w:rPr>
              <w:t>2023 г</w:t>
            </w:r>
          </w:p>
        </w:tc>
        <w:tc>
          <w:tcPr>
            <w:tcW w:w="1544" w:type="dxa"/>
            <w:shd w:val="clear" w:color="auto" w:fill="auto"/>
            <w:vAlign w:val="center"/>
            <w:hideMark/>
          </w:tcPr>
          <w:p w14:paraId="3D326077" w14:textId="77777777" w:rsidR="007762CE" w:rsidRPr="00041A93" w:rsidRDefault="007762CE" w:rsidP="009639ED">
            <w:pPr>
              <w:spacing w:after="0" w:line="280" w:lineRule="exact"/>
              <w:ind w:left="-113" w:right="-118"/>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Процент исполнения к уточненному плану</w:t>
            </w:r>
          </w:p>
        </w:tc>
      </w:tr>
    </w:tbl>
    <w:p w14:paraId="620986C9" w14:textId="77777777" w:rsidR="007762CE" w:rsidRPr="00041A93" w:rsidRDefault="007762CE" w:rsidP="007762CE">
      <w:pPr>
        <w:spacing w:after="0" w:line="240" w:lineRule="auto"/>
        <w:rPr>
          <w:sz w:val="2"/>
          <w:szCs w:val="2"/>
        </w:rPr>
      </w:pPr>
    </w:p>
    <w:tbl>
      <w:tblPr>
        <w:tblW w:w="10228" w:type="dxa"/>
        <w:tblInd w:w="-177" w:type="dxa"/>
        <w:tblLayout w:type="fixed"/>
        <w:tblLook w:val="04A0" w:firstRow="1" w:lastRow="0" w:firstColumn="1" w:lastColumn="0" w:noHBand="0" w:noVBand="1"/>
      </w:tblPr>
      <w:tblGrid>
        <w:gridCol w:w="1281"/>
        <w:gridCol w:w="2548"/>
        <w:gridCol w:w="1565"/>
        <w:gridCol w:w="1706"/>
        <w:gridCol w:w="1564"/>
        <w:gridCol w:w="1564"/>
      </w:tblGrid>
      <w:tr w:rsidR="007762CE" w:rsidRPr="00041A93" w14:paraId="6BFEEF11" w14:textId="77777777" w:rsidTr="009639ED">
        <w:trPr>
          <w:trHeight w:val="193"/>
          <w:tblHeader/>
        </w:trPr>
        <w:tc>
          <w:tcPr>
            <w:tcW w:w="1281" w:type="dxa"/>
            <w:tcBorders>
              <w:top w:val="single" w:sz="4" w:space="0" w:color="auto"/>
              <w:left w:val="single" w:sz="4" w:space="0" w:color="auto"/>
              <w:bottom w:val="single" w:sz="4" w:space="0" w:color="auto"/>
              <w:right w:val="single" w:sz="4" w:space="0" w:color="auto"/>
            </w:tcBorders>
            <w:shd w:val="clear" w:color="auto" w:fill="auto"/>
          </w:tcPr>
          <w:p w14:paraId="2284B41F"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1</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57FEE0B4"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2</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67FF3241"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437D1C9"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4</w:t>
            </w: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2C77F49F"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5</w:t>
            </w: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10F0411F" w14:textId="77777777" w:rsidR="007762CE" w:rsidRPr="00041A93" w:rsidRDefault="007762CE" w:rsidP="009639ED">
            <w:pPr>
              <w:spacing w:after="0" w:line="240" w:lineRule="auto"/>
              <w:jc w:val="center"/>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6</w:t>
            </w:r>
          </w:p>
        </w:tc>
      </w:tr>
      <w:tr w:rsidR="007762CE" w:rsidRPr="00041A93" w14:paraId="3722CDBC" w14:textId="77777777" w:rsidTr="009639ED">
        <w:trPr>
          <w:trHeight w:val="331"/>
        </w:trPr>
        <w:tc>
          <w:tcPr>
            <w:tcW w:w="1281" w:type="dxa"/>
            <w:shd w:val="clear" w:color="auto" w:fill="auto"/>
          </w:tcPr>
          <w:p w14:paraId="2E2650D8" w14:textId="77777777" w:rsidR="007762CE" w:rsidRPr="00041A93" w:rsidRDefault="007762CE" w:rsidP="009639ED">
            <w:pPr>
              <w:spacing w:after="0" w:line="240" w:lineRule="auto"/>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Соисполнитель</w:t>
            </w:r>
          </w:p>
        </w:tc>
        <w:tc>
          <w:tcPr>
            <w:tcW w:w="2548" w:type="dxa"/>
            <w:shd w:val="clear" w:color="auto" w:fill="auto"/>
          </w:tcPr>
          <w:p w14:paraId="0EF83714" w14:textId="77777777" w:rsidR="007762CE" w:rsidRPr="00041A9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xml:space="preserve">Муниципальная программа «Развитие </w:t>
            </w:r>
            <w:r w:rsidRPr="00041A93">
              <w:rPr>
                <w:rFonts w:ascii="Times New Roman" w:eastAsia="Times New Roman" w:hAnsi="Times New Roman" w:cs="Times New Roman"/>
                <w:color w:val="000000"/>
                <w:sz w:val="28"/>
                <w:szCs w:val="28"/>
                <w:lang w:eastAsia="ru-RU"/>
              </w:rPr>
              <w:lastRenderedPageBreak/>
              <w:t>жилищно-коммунального хозяйства и улучшение жилищных условий»</w:t>
            </w:r>
          </w:p>
        </w:tc>
        <w:tc>
          <w:tcPr>
            <w:tcW w:w="1565" w:type="dxa"/>
            <w:shd w:val="clear" w:color="auto" w:fill="auto"/>
          </w:tcPr>
          <w:p w14:paraId="6365AE1D"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lastRenderedPageBreak/>
              <w:t>14 130,78</w:t>
            </w:r>
          </w:p>
        </w:tc>
        <w:tc>
          <w:tcPr>
            <w:tcW w:w="1706" w:type="dxa"/>
            <w:shd w:val="clear" w:color="auto" w:fill="auto"/>
          </w:tcPr>
          <w:p w14:paraId="4ED5830C"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14 130,78</w:t>
            </w:r>
          </w:p>
        </w:tc>
        <w:tc>
          <w:tcPr>
            <w:tcW w:w="1564" w:type="dxa"/>
            <w:shd w:val="clear" w:color="auto" w:fill="auto"/>
          </w:tcPr>
          <w:p w14:paraId="70114E81"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12 956,68</w:t>
            </w:r>
          </w:p>
        </w:tc>
        <w:tc>
          <w:tcPr>
            <w:tcW w:w="1564" w:type="dxa"/>
            <w:shd w:val="clear" w:color="auto" w:fill="auto"/>
          </w:tcPr>
          <w:p w14:paraId="62FDA153"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91,69</w:t>
            </w:r>
          </w:p>
        </w:tc>
      </w:tr>
      <w:tr w:rsidR="007762CE" w:rsidRPr="00041A93" w14:paraId="2BB5AD53" w14:textId="77777777" w:rsidTr="009639ED">
        <w:trPr>
          <w:trHeight w:val="331"/>
        </w:trPr>
        <w:tc>
          <w:tcPr>
            <w:tcW w:w="1281" w:type="dxa"/>
            <w:shd w:val="clear" w:color="auto" w:fill="auto"/>
          </w:tcPr>
          <w:p w14:paraId="4D3B844E" w14:textId="77777777" w:rsidR="007762CE" w:rsidRPr="00041A93" w:rsidRDefault="007762CE" w:rsidP="009639ED">
            <w:pPr>
              <w:spacing w:after="0" w:line="240" w:lineRule="auto"/>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lastRenderedPageBreak/>
              <w:t>Соисполнитель</w:t>
            </w:r>
          </w:p>
        </w:tc>
        <w:tc>
          <w:tcPr>
            <w:tcW w:w="2548" w:type="dxa"/>
            <w:shd w:val="clear" w:color="auto" w:fill="auto"/>
          </w:tcPr>
          <w:p w14:paraId="7F4F8A76" w14:textId="77777777" w:rsidR="007762CE" w:rsidRPr="00041A9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Муниципальная программа «Управление имуществом»</w:t>
            </w:r>
          </w:p>
        </w:tc>
        <w:tc>
          <w:tcPr>
            <w:tcW w:w="1565" w:type="dxa"/>
            <w:shd w:val="clear" w:color="auto" w:fill="auto"/>
          </w:tcPr>
          <w:p w14:paraId="297FC0D0"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107,02</w:t>
            </w:r>
          </w:p>
        </w:tc>
        <w:tc>
          <w:tcPr>
            <w:tcW w:w="1706" w:type="dxa"/>
            <w:shd w:val="clear" w:color="auto" w:fill="auto"/>
          </w:tcPr>
          <w:p w14:paraId="2514AD47"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107,02</w:t>
            </w:r>
          </w:p>
        </w:tc>
        <w:tc>
          <w:tcPr>
            <w:tcW w:w="1564" w:type="dxa"/>
            <w:shd w:val="clear" w:color="auto" w:fill="auto"/>
          </w:tcPr>
          <w:p w14:paraId="25483BBC"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84,99</w:t>
            </w:r>
          </w:p>
        </w:tc>
        <w:tc>
          <w:tcPr>
            <w:tcW w:w="1564" w:type="dxa"/>
            <w:shd w:val="clear" w:color="auto" w:fill="auto"/>
          </w:tcPr>
          <w:p w14:paraId="5F2864F3"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xml:space="preserve">79,41 </w:t>
            </w:r>
          </w:p>
        </w:tc>
      </w:tr>
      <w:tr w:rsidR="007762CE" w:rsidRPr="00041A93" w14:paraId="511B131B" w14:textId="77777777" w:rsidTr="009639ED">
        <w:trPr>
          <w:trHeight w:val="331"/>
        </w:trPr>
        <w:tc>
          <w:tcPr>
            <w:tcW w:w="1281" w:type="dxa"/>
            <w:shd w:val="clear" w:color="auto" w:fill="auto"/>
          </w:tcPr>
          <w:p w14:paraId="73C703F8" w14:textId="77777777" w:rsidR="007762CE" w:rsidRPr="00041A93" w:rsidRDefault="007762CE" w:rsidP="009639ED">
            <w:pPr>
              <w:spacing w:after="0" w:line="240" w:lineRule="auto"/>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w:t>
            </w:r>
          </w:p>
        </w:tc>
        <w:tc>
          <w:tcPr>
            <w:tcW w:w="2548" w:type="dxa"/>
            <w:shd w:val="clear" w:color="auto" w:fill="auto"/>
          </w:tcPr>
          <w:p w14:paraId="34F0317D" w14:textId="77777777" w:rsidR="007762CE" w:rsidRPr="00041A9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Непрограммные мероприятия</w:t>
            </w:r>
          </w:p>
        </w:tc>
        <w:tc>
          <w:tcPr>
            <w:tcW w:w="1565" w:type="dxa"/>
            <w:shd w:val="clear" w:color="auto" w:fill="auto"/>
          </w:tcPr>
          <w:p w14:paraId="7DA74D91"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38 689,72</w:t>
            </w:r>
          </w:p>
        </w:tc>
        <w:tc>
          <w:tcPr>
            <w:tcW w:w="1706" w:type="dxa"/>
            <w:shd w:val="clear" w:color="auto" w:fill="auto"/>
          </w:tcPr>
          <w:p w14:paraId="1657A69E"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38 689,72</w:t>
            </w:r>
          </w:p>
        </w:tc>
        <w:tc>
          <w:tcPr>
            <w:tcW w:w="1564" w:type="dxa"/>
            <w:shd w:val="clear" w:color="auto" w:fill="auto"/>
          </w:tcPr>
          <w:p w14:paraId="3B9FC74D"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38 093,30</w:t>
            </w:r>
          </w:p>
        </w:tc>
        <w:tc>
          <w:tcPr>
            <w:tcW w:w="1564" w:type="dxa"/>
            <w:shd w:val="clear" w:color="auto" w:fill="auto"/>
          </w:tcPr>
          <w:p w14:paraId="7BADAEE2"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96,82</w:t>
            </w:r>
          </w:p>
        </w:tc>
      </w:tr>
      <w:tr w:rsidR="007762CE" w:rsidRPr="00041A93" w14:paraId="4B86DB30" w14:textId="77777777" w:rsidTr="009639ED">
        <w:trPr>
          <w:trHeight w:val="331"/>
        </w:trPr>
        <w:tc>
          <w:tcPr>
            <w:tcW w:w="1281" w:type="dxa"/>
            <w:shd w:val="clear" w:color="auto" w:fill="auto"/>
          </w:tcPr>
          <w:p w14:paraId="16B8C828" w14:textId="77777777" w:rsidR="007762CE" w:rsidRPr="00041A93" w:rsidRDefault="007762CE" w:rsidP="009639ED">
            <w:pPr>
              <w:spacing w:after="0" w:line="240" w:lineRule="auto"/>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 </w:t>
            </w:r>
          </w:p>
        </w:tc>
        <w:tc>
          <w:tcPr>
            <w:tcW w:w="2548" w:type="dxa"/>
            <w:shd w:val="clear" w:color="auto" w:fill="auto"/>
          </w:tcPr>
          <w:p w14:paraId="49E355BC" w14:textId="77777777" w:rsidR="007762CE" w:rsidRPr="00041A93" w:rsidRDefault="007762CE" w:rsidP="009639ED">
            <w:pPr>
              <w:spacing w:after="0" w:line="240" w:lineRule="auto"/>
              <w:jc w:val="both"/>
              <w:rPr>
                <w:rFonts w:ascii="Times New Roman" w:eastAsia="Times New Roman" w:hAnsi="Times New Roman" w:cs="Times New Roman"/>
                <w:color w:val="000000"/>
                <w:sz w:val="28"/>
                <w:szCs w:val="28"/>
                <w:lang w:eastAsia="ru-RU"/>
              </w:rPr>
            </w:pPr>
            <w:r w:rsidRPr="00041A93">
              <w:rPr>
                <w:rFonts w:ascii="Times New Roman" w:eastAsia="Times New Roman" w:hAnsi="Times New Roman" w:cs="Times New Roman"/>
                <w:color w:val="000000"/>
                <w:sz w:val="28"/>
                <w:szCs w:val="28"/>
                <w:lang w:eastAsia="ru-RU"/>
              </w:rPr>
              <w:t>Итого</w:t>
            </w:r>
          </w:p>
        </w:tc>
        <w:tc>
          <w:tcPr>
            <w:tcW w:w="1565" w:type="dxa"/>
            <w:shd w:val="clear" w:color="auto" w:fill="auto"/>
          </w:tcPr>
          <w:p w14:paraId="315CF7C5"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52 927,52</w:t>
            </w:r>
          </w:p>
        </w:tc>
        <w:tc>
          <w:tcPr>
            <w:tcW w:w="1706" w:type="dxa"/>
            <w:shd w:val="clear" w:color="auto" w:fill="auto"/>
          </w:tcPr>
          <w:p w14:paraId="569A1EAD"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52 927,52</w:t>
            </w:r>
          </w:p>
        </w:tc>
        <w:tc>
          <w:tcPr>
            <w:tcW w:w="1564" w:type="dxa"/>
            <w:shd w:val="clear" w:color="auto" w:fill="auto"/>
          </w:tcPr>
          <w:p w14:paraId="7197B214"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51 134,97</w:t>
            </w:r>
          </w:p>
        </w:tc>
        <w:tc>
          <w:tcPr>
            <w:tcW w:w="1564" w:type="dxa"/>
            <w:shd w:val="clear" w:color="auto" w:fill="auto"/>
          </w:tcPr>
          <w:p w14:paraId="6397A44C" w14:textId="77777777" w:rsidR="007762CE" w:rsidRPr="00041A93" w:rsidRDefault="007762CE" w:rsidP="009639E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96,61</w:t>
            </w:r>
          </w:p>
        </w:tc>
      </w:tr>
    </w:tbl>
    <w:p w14:paraId="0F93A9A4" w14:textId="77777777" w:rsidR="007762CE" w:rsidRPr="00041A93" w:rsidRDefault="007762CE" w:rsidP="007762CE">
      <w:pPr>
        <w:suppressAutoHyphens/>
        <w:spacing w:after="0" w:line="240" w:lineRule="auto"/>
        <w:ind w:firstLine="709"/>
        <w:jc w:val="both"/>
        <w:rPr>
          <w:rFonts w:ascii="Times New Roman" w:hAnsi="Times New Roman" w:cs="Times New Roman"/>
          <w:sz w:val="28"/>
          <w:szCs w:val="28"/>
        </w:rPr>
      </w:pPr>
    </w:p>
    <w:p w14:paraId="2EDFACF4" w14:textId="77777777" w:rsidR="007762CE" w:rsidRPr="00041A93" w:rsidRDefault="007762CE" w:rsidP="007762CE">
      <w:pPr>
        <w:spacing w:after="0" w:line="240" w:lineRule="auto"/>
        <w:rPr>
          <w:sz w:val="2"/>
          <w:szCs w:val="2"/>
        </w:rPr>
      </w:pPr>
    </w:p>
    <w:p w14:paraId="55FAE534" w14:textId="77777777" w:rsidR="007762CE"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sidRPr="00041A93">
        <w:rPr>
          <w:rFonts w:ascii="Times New Roman" w:eastAsia="Times New Roman" w:hAnsi="Times New Roman" w:cs="Times New Roman"/>
          <w:sz w:val="28"/>
          <w:szCs w:val="28"/>
          <w:lang w:eastAsia="ru-RU"/>
        </w:rPr>
        <w:t>Бюджетные ассигнования на реализацию</w:t>
      </w:r>
      <w:r w:rsidRPr="00041A93">
        <w:rPr>
          <w:rFonts w:ascii="Times New Roman" w:eastAsia="Times New Roman" w:hAnsi="Times New Roman" w:cs="Times New Roman"/>
          <w:bCs/>
          <w:spacing w:val="-2"/>
          <w:sz w:val="28"/>
          <w:szCs w:val="28"/>
          <w:lang w:eastAsia="ru-RU"/>
        </w:rPr>
        <w:t xml:space="preserve"> муниципальной </w:t>
      </w:r>
      <w:r w:rsidRPr="00041A93">
        <w:rPr>
          <w:rFonts w:ascii="Times New Roman" w:eastAsia="Times New Roman" w:hAnsi="Times New Roman" w:cs="Times New Roman"/>
          <w:bCs/>
          <w:sz w:val="28"/>
          <w:szCs w:val="28"/>
          <w:lang w:eastAsia="ru-RU"/>
        </w:rPr>
        <w:t xml:space="preserve">программы </w:t>
      </w:r>
      <w:r w:rsidRPr="00041A93">
        <w:rPr>
          <w:rFonts w:ascii="Times New Roman" w:eastAsia="Times New Roman" w:hAnsi="Times New Roman" w:cs="Times New Roman"/>
          <w:bCs/>
          <w:color w:val="000000"/>
          <w:sz w:val="28"/>
          <w:szCs w:val="28"/>
          <w:lang w:eastAsia="ru-RU"/>
        </w:rPr>
        <w:t xml:space="preserve">«Развитие жилищно-коммунального хозяйства и улучшение жилищных условий» </w:t>
      </w:r>
      <w:r w:rsidRPr="00041A93">
        <w:rPr>
          <w:rFonts w:ascii="Times New Roman" w:eastAsia="Times New Roman" w:hAnsi="Times New Roman" w:cs="Times New Roman"/>
          <w:bCs/>
          <w:sz w:val="28"/>
          <w:szCs w:val="28"/>
          <w:lang w:eastAsia="ru-RU"/>
        </w:rPr>
        <w:t xml:space="preserve">освоены в объеме </w:t>
      </w:r>
      <w:r w:rsidRPr="00041A93">
        <w:rPr>
          <w:rFonts w:ascii="Times New Roman" w:eastAsia="Times New Roman" w:hAnsi="Times New Roman" w:cs="Times New Roman"/>
          <w:bCs/>
          <w:color w:val="000000"/>
          <w:sz w:val="28"/>
          <w:szCs w:val="28"/>
          <w:lang w:eastAsia="ru-RU"/>
        </w:rPr>
        <w:t>12 956,68</w:t>
      </w:r>
      <w:r w:rsidRPr="00041A93">
        <w:rPr>
          <w:rFonts w:ascii="Times New Roman" w:eastAsia="Times New Roman" w:hAnsi="Times New Roman" w:cs="Times New Roman"/>
          <w:bCs/>
          <w:sz w:val="28"/>
          <w:szCs w:val="28"/>
          <w:lang w:eastAsia="ru-RU"/>
        </w:rPr>
        <w:t xml:space="preserve"> тыс. рублей или 91,69 процента к годовым плановым назн</w:t>
      </w:r>
      <w:r>
        <w:rPr>
          <w:rFonts w:ascii="Times New Roman" w:eastAsia="Times New Roman" w:hAnsi="Times New Roman" w:cs="Times New Roman"/>
          <w:bCs/>
          <w:sz w:val="28"/>
          <w:szCs w:val="28"/>
          <w:lang w:eastAsia="ru-RU"/>
        </w:rPr>
        <w:t xml:space="preserve">ачениям. Средства направлены </w:t>
      </w:r>
      <w:proofErr w:type="gramStart"/>
      <w:r>
        <w:rPr>
          <w:rFonts w:ascii="Times New Roman" w:eastAsia="Times New Roman" w:hAnsi="Times New Roman" w:cs="Times New Roman"/>
          <w:bCs/>
          <w:sz w:val="28"/>
          <w:szCs w:val="28"/>
          <w:lang w:eastAsia="ru-RU"/>
        </w:rPr>
        <w:t>на</w:t>
      </w:r>
      <w:proofErr w:type="gramEnd"/>
      <w:r>
        <w:rPr>
          <w:rFonts w:ascii="Times New Roman" w:eastAsia="Times New Roman" w:hAnsi="Times New Roman" w:cs="Times New Roman"/>
          <w:bCs/>
          <w:sz w:val="28"/>
          <w:szCs w:val="28"/>
          <w:lang w:eastAsia="ru-RU"/>
        </w:rPr>
        <w:t>:</w:t>
      </w:r>
    </w:p>
    <w:p w14:paraId="1537F08F" w14:textId="77777777" w:rsidR="007762CE"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w:t>
      </w:r>
      <w:r w:rsidRPr="00041A93">
        <w:rPr>
          <w:rFonts w:ascii="Times New Roman" w:eastAsia="Times New Roman" w:hAnsi="Times New Roman" w:cs="Times New Roman"/>
          <w:bCs/>
          <w:sz w:val="28"/>
          <w:szCs w:val="28"/>
          <w:lang w:eastAsia="ru-RU"/>
        </w:rPr>
        <w:t xml:space="preserve">зготовление проектно-сметной документации по </w:t>
      </w:r>
      <w:r>
        <w:rPr>
          <w:rFonts w:ascii="Times New Roman" w:eastAsia="Times New Roman" w:hAnsi="Times New Roman" w:cs="Times New Roman"/>
          <w:bCs/>
          <w:sz w:val="28"/>
          <w:szCs w:val="28"/>
          <w:lang w:eastAsia="ru-RU"/>
        </w:rPr>
        <w:t xml:space="preserve">инициативным проектам </w:t>
      </w:r>
      <w:proofErr w:type="spellStart"/>
      <w:r>
        <w:rPr>
          <w:rFonts w:ascii="Times New Roman" w:eastAsia="Times New Roman" w:hAnsi="Times New Roman" w:cs="Times New Roman"/>
          <w:bCs/>
          <w:sz w:val="28"/>
          <w:szCs w:val="28"/>
          <w:lang w:eastAsia="ru-RU"/>
        </w:rPr>
        <w:t>Нефтекумского</w:t>
      </w:r>
      <w:proofErr w:type="spellEnd"/>
      <w:r>
        <w:rPr>
          <w:rFonts w:ascii="Times New Roman" w:eastAsia="Times New Roman" w:hAnsi="Times New Roman" w:cs="Times New Roman"/>
          <w:bCs/>
          <w:sz w:val="28"/>
          <w:szCs w:val="28"/>
          <w:lang w:eastAsia="ru-RU"/>
        </w:rPr>
        <w:t xml:space="preserve"> муниципального округа Ставропольского края, которые будут реализованы в 2024 году</w:t>
      </w:r>
      <w:r w:rsidRPr="00041A93">
        <w:rPr>
          <w:rFonts w:ascii="Times New Roman" w:eastAsia="Times New Roman" w:hAnsi="Times New Roman" w:cs="Times New Roman"/>
          <w:bCs/>
          <w:sz w:val="28"/>
          <w:szCs w:val="28"/>
          <w:lang w:eastAsia="ru-RU"/>
        </w:rPr>
        <w:t xml:space="preserve"> – 63,00 тыс. рублей или 30,48 процента к годовым плановым значениям з</w:t>
      </w:r>
      <w:r>
        <w:rPr>
          <w:rFonts w:ascii="Times New Roman" w:eastAsia="Times New Roman" w:hAnsi="Times New Roman" w:cs="Times New Roman"/>
          <w:bCs/>
          <w:sz w:val="28"/>
          <w:szCs w:val="28"/>
          <w:lang w:eastAsia="ru-RU"/>
        </w:rPr>
        <w:t>а счет средств местного бюджета;</w:t>
      </w:r>
    </w:p>
    <w:p w14:paraId="1E144A4F" w14:textId="77777777" w:rsidR="007762CE"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реализацию инициативных проектов:</w:t>
      </w:r>
    </w:p>
    <w:p w14:paraId="0B73808F" w14:textId="77777777" w:rsidR="007762CE" w:rsidRPr="00D328D0"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sidRPr="00D328D0">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w:t>
      </w:r>
      <w:r w:rsidRPr="00D328D0">
        <w:rPr>
          <w:rFonts w:ascii="Times New Roman" w:eastAsia="Times New Roman" w:hAnsi="Times New Roman" w:cs="Times New Roman"/>
          <w:bCs/>
          <w:sz w:val="28"/>
          <w:szCs w:val="28"/>
          <w:lang w:eastAsia="ru-RU"/>
        </w:rPr>
        <w:t xml:space="preserve">за счет средств местного бюджета и безвозмездных </w:t>
      </w:r>
      <w:r>
        <w:rPr>
          <w:rFonts w:ascii="Times New Roman" w:eastAsia="Times New Roman" w:hAnsi="Times New Roman" w:cs="Times New Roman"/>
          <w:bCs/>
          <w:sz w:val="28"/>
          <w:szCs w:val="28"/>
          <w:lang w:eastAsia="ru-RU"/>
        </w:rPr>
        <w:t>поступлений</w:t>
      </w:r>
      <w:r w:rsidRPr="00D328D0">
        <w:rPr>
          <w:rFonts w:ascii="Times New Roman" w:eastAsia="Times New Roman" w:hAnsi="Times New Roman" w:cs="Times New Roman"/>
          <w:bCs/>
          <w:sz w:val="28"/>
          <w:szCs w:val="28"/>
          <w:lang w:eastAsia="ru-RU"/>
        </w:rPr>
        <w:t xml:space="preserve"> от физических лиц и организаций:</w:t>
      </w:r>
    </w:p>
    <w:p w14:paraId="6917A8D7" w14:textId="77777777" w:rsidR="007762CE" w:rsidRPr="00041A93"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sidRPr="00041A93">
        <w:rPr>
          <w:rFonts w:ascii="Times New Roman" w:eastAsia="Times New Roman" w:hAnsi="Times New Roman" w:cs="Times New Roman"/>
          <w:bCs/>
          <w:sz w:val="28"/>
          <w:szCs w:val="28"/>
          <w:lang w:eastAsia="ru-RU"/>
        </w:rPr>
        <w:t xml:space="preserve">обустройство линии уличного освещения с № 50 по № 58 ул. </w:t>
      </w:r>
      <w:proofErr w:type="gramStart"/>
      <w:r w:rsidRPr="00041A93">
        <w:rPr>
          <w:rFonts w:ascii="Times New Roman" w:eastAsia="Times New Roman" w:hAnsi="Times New Roman" w:cs="Times New Roman"/>
          <w:bCs/>
          <w:sz w:val="28"/>
          <w:szCs w:val="28"/>
          <w:lang w:eastAsia="ru-RU"/>
        </w:rPr>
        <w:t>Октябрьская</w:t>
      </w:r>
      <w:proofErr w:type="gramEnd"/>
      <w:r w:rsidRPr="00041A93">
        <w:rPr>
          <w:rFonts w:ascii="Times New Roman" w:eastAsia="Times New Roman" w:hAnsi="Times New Roman" w:cs="Times New Roman"/>
          <w:bCs/>
          <w:sz w:val="28"/>
          <w:szCs w:val="28"/>
          <w:lang w:eastAsia="ru-RU"/>
        </w:rPr>
        <w:t xml:space="preserve">, пер. </w:t>
      </w:r>
      <w:proofErr w:type="spellStart"/>
      <w:r w:rsidRPr="00041A93">
        <w:rPr>
          <w:rFonts w:ascii="Times New Roman" w:eastAsia="Times New Roman" w:hAnsi="Times New Roman" w:cs="Times New Roman"/>
          <w:bCs/>
          <w:sz w:val="28"/>
          <w:szCs w:val="28"/>
          <w:lang w:eastAsia="ru-RU"/>
        </w:rPr>
        <w:t>Кизлярский</w:t>
      </w:r>
      <w:proofErr w:type="spellEnd"/>
      <w:r w:rsidRPr="00041A93">
        <w:rPr>
          <w:rFonts w:ascii="Times New Roman" w:eastAsia="Times New Roman" w:hAnsi="Times New Roman" w:cs="Times New Roman"/>
          <w:bCs/>
          <w:sz w:val="28"/>
          <w:szCs w:val="28"/>
          <w:lang w:eastAsia="ru-RU"/>
        </w:rPr>
        <w:t xml:space="preserve"> с № 23 по № 37, </w:t>
      </w:r>
      <w:proofErr w:type="spellStart"/>
      <w:r w:rsidRPr="00041A93">
        <w:rPr>
          <w:rFonts w:ascii="Times New Roman" w:eastAsia="Times New Roman" w:hAnsi="Times New Roman" w:cs="Times New Roman"/>
          <w:bCs/>
          <w:sz w:val="28"/>
          <w:szCs w:val="28"/>
          <w:lang w:eastAsia="ru-RU"/>
        </w:rPr>
        <w:t>терр</w:t>
      </w:r>
      <w:proofErr w:type="spellEnd"/>
      <w:r w:rsidRPr="00041A93">
        <w:rPr>
          <w:rFonts w:ascii="Times New Roman" w:eastAsia="Times New Roman" w:hAnsi="Times New Roman" w:cs="Times New Roman"/>
          <w:bCs/>
          <w:sz w:val="28"/>
          <w:szCs w:val="28"/>
          <w:lang w:eastAsia="ru-RU"/>
        </w:rPr>
        <w:t xml:space="preserve">. Усадьба ПМК, ул. Нефтяник </w:t>
      </w:r>
      <w:proofErr w:type="gramStart"/>
      <w:r w:rsidRPr="00041A93">
        <w:rPr>
          <w:rFonts w:ascii="Times New Roman" w:eastAsia="Times New Roman" w:hAnsi="Times New Roman" w:cs="Times New Roman"/>
          <w:bCs/>
          <w:sz w:val="28"/>
          <w:szCs w:val="28"/>
          <w:lang w:eastAsia="ru-RU"/>
        </w:rPr>
        <w:t>в</w:t>
      </w:r>
      <w:proofErr w:type="gramEnd"/>
      <w:r w:rsidRPr="00041A93">
        <w:rPr>
          <w:rFonts w:ascii="Times New Roman" w:eastAsia="Times New Roman" w:hAnsi="Times New Roman" w:cs="Times New Roman"/>
          <w:bCs/>
          <w:sz w:val="28"/>
          <w:szCs w:val="28"/>
          <w:lang w:eastAsia="ru-RU"/>
        </w:rPr>
        <w:t xml:space="preserve"> </w:t>
      </w:r>
      <w:proofErr w:type="gramStart"/>
      <w:r w:rsidRPr="00041A93">
        <w:rPr>
          <w:rFonts w:ascii="Times New Roman" w:eastAsia="Times New Roman" w:hAnsi="Times New Roman" w:cs="Times New Roman"/>
          <w:bCs/>
          <w:sz w:val="28"/>
          <w:szCs w:val="28"/>
          <w:lang w:eastAsia="ru-RU"/>
        </w:rPr>
        <w:t>с</w:t>
      </w:r>
      <w:proofErr w:type="gramEnd"/>
      <w:r w:rsidRPr="00041A93">
        <w:rPr>
          <w:rFonts w:ascii="Times New Roman" w:eastAsia="Times New Roman" w:hAnsi="Times New Roman" w:cs="Times New Roman"/>
          <w:bCs/>
          <w:sz w:val="28"/>
          <w:szCs w:val="28"/>
          <w:lang w:eastAsia="ru-RU"/>
        </w:rPr>
        <w:t xml:space="preserve">. Ачикулак </w:t>
      </w:r>
      <w:proofErr w:type="spellStart"/>
      <w:r w:rsidRPr="00041A93">
        <w:rPr>
          <w:rFonts w:ascii="Times New Roman" w:eastAsia="Times New Roman" w:hAnsi="Times New Roman" w:cs="Times New Roman"/>
          <w:bCs/>
          <w:sz w:val="28"/>
          <w:szCs w:val="28"/>
          <w:lang w:eastAsia="ru-RU"/>
        </w:rPr>
        <w:t>Нефтекумского</w:t>
      </w:r>
      <w:proofErr w:type="spellEnd"/>
      <w:r w:rsidRPr="00041A93">
        <w:rPr>
          <w:rFonts w:ascii="Times New Roman" w:eastAsia="Times New Roman" w:hAnsi="Times New Roman" w:cs="Times New Roman"/>
          <w:bCs/>
          <w:sz w:val="28"/>
          <w:szCs w:val="28"/>
          <w:lang w:eastAsia="ru-RU"/>
        </w:rPr>
        <w:t xml:space="preserve"> городского округа Ставропольского края – 346,82 тыс. рублей или 100,00 процента к годовым плановым назначениям, в том числе средства местного бюджета – 227,32 тыс. рублей, безвозмездные поступления от физических лиц и организаций – 119,50 тыс. рублей</w:t>
      </w:r>
      <w:r>
        <w:rPr>
          <w:rFonts w:ascii="Times New Roman" w:eastAsia="Times New Roman" w:hAnsi="Times New Roman" w:cs="Times New Roman"/>
          <w:bCs/>
          <w:sz w:val="28"/>
          <w:szCs w:val="28"/>
          <w:lang w:eastAsia="ru-RU"/>
        </w:rPr>
        <w:t>.</w:t>
      </w:r>
      <w:r w:rsidRPr="004D0F26">
        <w:rPr>
          <w:rFonts w:ascii="Times New Roman" w:eastAsia="Times New Roman" w:hAnsi="Times New Roman" w:cs="Times New Roman"/>
          <w:bCs/>
          <w:sz w:val="28"/>
          <w:szCs w:val="28"/>
          <w:lang w:eastAsia="ru-RU"/>
        </w:rPr>
        <w:t xml:space="preserve"> </w:t>
      </w:r>
      <w:r w:rsidRPr="006D2158">
        <w:rPr>
          <w:rFonts w:ascii="Times New Roman" w:eastAsia="Times New Roman" w:hAnsi="Times New Roman" w:cs="Times New Roman"/>
          <w:bCs/>
          <w:sz w:val="28"/>
          <w:szCs w:val="28"/>
          <w:lang w:eastAsia="ru-RU"/>
        </w:rPr>
        <w:t>Проект реализован в полном объеме</w:t>
      </w:r>
      <w:r>
        <w:rPr>
          <w:rFonts w:ascii="Times New Roman" w:eastAsia="Times New Roman" w:hAnsi="Times New Roman" w:cs="Times New Roman"/>
          <w:bCs/>
          <w:sz w:val="28"/>
          <w:szCs w:val="28"/>
          <w:lang w:eastAsia="ru-RU"/>
        </w:rPr>
        <w:t>;</w:t>
      </w:r>
    </w:p>
    <w:p w14:paraId="4BB53777" w14:textId="77777777" w:rsidR="007762CE"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sidRPr="00041A93">
        <w:rPr>
          <w:rFonts w:ascii="Times New Roman" w:eastAsia="Times New Roman" w:hAnsi="Times New Roman" w:cs="Times New Roman"/>
          <w:bCs/>
          <w:sz w:val="28"/>
          <w:szCs w:val="28"/>
          <w:lang w:eastAsia="ru-RU"/>
        </w:rPr>
        <w:t>обустройство подъезда и парковки к детскому саду по ул. Ленина с. Кара-</w:t>
      </w:r>
      <w:proofErr w:type="spellStart"/>
      <w:r w:rsidRPr="00041A93">
        <w:rPr>
          <w:rFonts w:ascii="Times New Roman" w:eastAsia="Times New Roman" w:hAnsi="Times New Roman" w:cs="Times New Roman"/>
          <w:bCs/>
          <w:sz w:val="28"/>
          <w:szCs w:val="28"/>
          <w:lang w:eastAsia="ru-RU"/>
        </w:rPr>
        <w:t>Тюбе</w:t>
      </w:r>
      <w:proofErr w:type="spellEnd"/>
      <w:r w:rsidRPr="00041A93">
        <w:rPr>
          <w:rFonts w:ascii="Times New Roman" w:eastAsia="Times New Roman" w:hAnsi="Times New Roman" w:cs="Times New Roman"/>
          <w:bCs/>
          <w:sz w:val="28"/>
          <w:szCs w:val="28"/>
          <w:lang w:eastAsia="ru-RU"/>
        </w:rPr>
        <w:t xml:space="preserve"> </w:t>
      </w:r>
      <w:proofErr w:type="spellStart"/>
      <w:r w:rsidRPr="00041A93">
        <w:rPr>
          <w:rFonts w:ascii="Times New Roman" w:eastAsia="Times New Roman" w:hAnsi="Times New Roman" w:cs="Times New Roman"/>
          <w:bCs/>
          <w:sz w:val="28"/>
          <w:szCs w:val="28"/>
          <w:lang w:eastAsia="ru-RU"/>
        </w:rPr>
        <w:t>Нефтекумского</w:t>
      </w:r>
      <w:proofErr w:type="spellEnd"/>
      <w:r w:rsidRPr="00041A93">
        <w:rPr>
          <w:rFonts w:ascii="Times New Roman" w:eastAsia="Times New Roman" w:hAnsi="Times New Roman" w:cs="Times New Roman"/>
          <w:bCs/>
          <w:sz w:val="28"/>
          <w:szCs w:val="28"/>
          <w:lang w:eastAsia="ru-RU"/>
        </w:rPr>
        <w:t xml:space="preserve"> городского округа Ставропольского края – 932,02 тыс. рублей или 100,00 процента к годовым плановым назначениям, в том числе средства местного бюджета – 842,02 тыс. рублей, безвозмездные поступления от физических лиц и организаций – 90,00 тыс. рублей</w:t>
      </w:r>
      <w:r>
        <w:rPr>
          <w:rFonts w:ascii="Times New Roman" w:eastAsia="Times New Roman" w:hAnsi="Times New Roman" w:cs="Times New Roman"/>
          <w:bCs/>
          <w:sz w:val="28"/>
          <w:szCs w:val="28"/>
          <w:lang w:eastAsia="ru-RU"/>
        </w:rPr>
        <w:t>.</w:t>
      </w:r>
      <w:r w:rsidRPr="004D0F26">
        <w:rPr>
          <w:rFonts w:ascii="Times New Roman" w:eastAsia="Times New Roman" w:hAnsi="Times New Roman" w:cs="Times New Roman"/>
          <w:bCs/>
          <w:sz w:val="28"/>
          <w:szCs w:val="28"/>
          <w:lang w:eastAsia="ru-RU"/>
        </w:rPr>
        <w:t xml:space="preserve"> </w:t>
      </w:r>
      <w:r w:rsidRPr="006D2158">
        <w:rPr>
          <w:rFonts w:ascii="Times New Roman" w:eastAsia="Times New Roman" w:hAnsi="Times New Roman" w:cs="Times New Roman"/>
          <w:bCs/>
          <w:sz w:val="28"/>
          <w:szCs w:val="28"/>
          <w:lang w:eastAsia="ru-RU"/>
        </w:rPr>
        <w:t>Проект реализован в полном объеме</w:t>
      </w:r>
      <w:r>
        <w:rPr>
          <w:rFonts w:ascii="Times New Roman" w:eastAsia="Times New Roman" w:hAnsi="Times New Roman" w:cs="Times New Roman"/>
          <w:bCs/>
          <w:sz w:val="28"/>
          <w:szCs w:val="28"/>
          <w:lang w:eastAsia="ru-RU"/>
        </w:rPr>
        <w:t>.</w:t>
      </w:r>
      <w:r w:rsidRPr="00041A93">
        <w:rPr>
          <w:rFonts w:ascii="Times New Roman" w:eastAsia="Times New Roman" w:hAnsi="Times New Roman" w:cs="Times New Roman"/>
          <w:bCs/>
          <w:sz w:val="28"/>
          <w:szCs w:val="28"/>
          <w:lang w:eastAsia="ru-RU"/>
        </w:rPr>
        <w:t xml:space="preserve"> </w:t>
      </w:r>
    </w:p>
    <w:p w14:paraId="021DB7A3" w14:textId="77777777" w:rsidR="007762CE"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2023 году не р</w:t>
      </w:r>
      <w:r w:rsidRPr="00F7436D">
        <w:rPr>
          <w:rFonts w:ascii="Times New Roman" w:eastAsia="Times New Roman" w:hAnsi="Times New Roman" w:cs="Times New Roman"/>
          <w:bCs/>
          <w:sz w:val="28"/>
          <w:szCs w:val="28"/>
          <w:lang w:eastAsia="ru-RU"/>
        </w:rPr>
        <w:t>еализ</w:t>
      </w:r>
      <w:r>
        <w:rPr>
          <w:rFonts w:ascii="Times New Roman" w:eastAsia="Times New Roman" w:hAnsi="Times New Roman" w:cs="Times New Roman"/>
          <w:bCs/>
          <w:sz w:val="28"/>
          <w:szCs w:val="28"/>
          <w:lang w:eastAsia="ru-RU"/>
        </w:rPr>
        <w:t>ован</w:t>
      </w:r>
      <w:r w:rsidRPr="00F7436D">
        <w:rPr>
          <w:rFonts w:ascii="Times New Roman" w:eastAsia="Times New Roman" w:hAnsi="Times New Roman" w:cs="Times New Roman"/>
          <w:bCs/>
          <w:sz w:val="28"/>
          <w:szCs w:val="28"/>
          <w:lang w:eastAsia="ru-RU"/>
        </w:rPr>
        <w:t xml:space="preserve"> инициативн</w:t>
      </w:r>
      <w:r>
        <w:rPr>
          <w:rFonts w:ascii="Times New Roman" w:eastAsia="Times New Roman" w:hAnsi="Times New Roman" w:cs="Times New Roman"/>
          <w:bCs/>
          <w:sz w:val="28"/>
          <w:szCs w:val="28"/>
          <w:lang w:eastAsia="ru-RU"/>
        </w:rPr>
        <w:t>ый</w:t>
      </w:r>
      <w:r w:rsidRPr="00F7436D">
        <w:rPr>
          <w:rFonts w:ascii="Times New Roman" w:eastAsia="Times New Roman" w:hAnsi="Times New Roman" w:cs="Times New Roman"/>
          <w:bCs/>
          <w:sz w:val="28"/>
          <w:szCs w:val="28"/>
          <w:lang w:eastAsia="ru-RU"/>
        </w:rPr>
        <w:t xml:space="preserve"> проект </w:t>
      </w:r>
      <w:r>
        <w:rPr>
          <w:rFonts w:ascii="Times New Roman" w:eastAsia="Times New Roman" w:hAnsi="Times New Roman" w:cs="Times New Roman"/>
          <w:bCs/>
          <w:sz w:val="28"/>
          <w:szCs w:val="28"/>
          <w:lang w:eastAsia="ru-RU"/>
        </w:rPr>
        <w:t>«</w:t>
      </w:r>
      <w:r w:rsidRPr="00F7436D">
        <w:rPr>
          <w:rFonts w:ascii="Times New Roman" w:eastAsia="Times New Roman" w:hAnsi="Times New Roman" w:cs="Times New Roman"/>
          <w:bCs/>
          <w:sz w:val="28"/>
          <w:szCs w:val="28"/>
          <w:lang w:eastAsia="ru-RU"/>
        </w:rPr>
        <w:t xml:space="preserve">Ограждение парка </w:t>
      </w:r>
      <w:proofErr w:type="gramStart"/>
      <w:r w:rsidRPr="00F7436D">
        <w:rPr>
          <w:rFonts w:ascii="Times New Roman" w:eastAsia="Times New Roman" w:hAnsi="Times New Roman" w:cs="Times New Roman"/>
          <w:bCs/>
          <w:sz w:val="28"/>
          <w:szCs w:val="28"/>
          <w:lang w:eastAsia="ru-RU"/>
        </w:rPr>
        <w:t>в</w:t>
      </w:r>
      <w:proofErr w:type="gramEnd"/>
      <w:r w:rsidRPr="00F7436D">
        <w:rPr>
          <w:rFonts w:ascii="Times New Roman" w:eastAsia="Times New Roman" w:hAnsi="Times New Roman" w:cs="Times New Roman"/>
          <w:bCs/>
          <w:sz w:val="28"/>
          <w:szCs w:val="28"/>
          <w:lang w:eastAsia="ru-RU"/>
        </w:rPr>
        <w:t xml:space="preserve"> с. </w:t>
      </w:r>
      <w:proofErr w:type="spellStart"/>
      <w:r w:rsidRPr="00F7436D">
        <w:rPr>
          <w:rFonts w:ascii="Times New Roman" w:eastAsia="Times New Roman" w:hAnsi="Times New Roman" w:cs="Times New Roman"/>
          <w:bCs/>
          <w:sz w:val="28"/>
          <w:szCs w:val="28"/>
          <w:lang w:eastAsia="ru-RU"/>
        </w:rPr>
        <w:t>Каясула</w:t>
      </w:r>
      <w:proofErr w:type="spellEnd"/>
      <w:r w:rsidRPr="00F7436D">
        <w:rPr>
          <w:rFonts w:ascii="Times New Roman" w:eastAsia="Times New Roman" w:hAnsi="Times New Roman" w:cs="Times New Roman"/>
          <w:bCs/>
          <w:sz w:val="28"/>
          <w:szCs w:val="28"/>
          <w:lang w:eastAsia="ru-RU"/>
        </w:rPr>
        <w:t xml:space="preserve"> </w:t>
      </w:r>
      <w:proofErr w:type="spellStart"/>
      <w:r w:rsidRPr="00F7436D">
        <w:rPr>
          <w:rFonts w:ascii="Times New Roman" w:eastAsia="Times New Roman" w:hAnsi="Times New Roman" w:cs="Times New Roman"/>
          <w:bCs/>
          <w:sz w:val="28"/>
          <w:szCs w:val="28"/>
          <w:lang w:eastAsia="ru-RU"/>
        </w:rPr>
        <w:t>Нефтекумского</w:t>
      </w:r>
      <w:proofErr w:type="spellEnd"/>
      <w:r w:rsidRPr="00F7436D">
        <w:rPr>
          <w:rFonts w:ascii="Times New Roman" w:eastAsia="Times New Roman" w:hAnsi="Times New Roman" w:cs="Times New Roman"/>
          <w:bCs/>
          <w:sz w:val="28"/>
          <w:szCs w:val="28"/>
          <w:lang w:eastAsia="ru-RU"/>
        </w:rPr>
        <w:t xml:space="preserve"> </w:t>
      </w:r>
      <w:proofErr w:type="gramStart"/>
      <w:r w:rsidRPr="00F7436D">
        <w:rPr>
          <w:rFonts w:ascii="Times New Roman" w:eastAsia="Times New Roman" w:hAnsi="Times New Roman" w:cs="Times New Roman"/>
          <w:bCs/>
          <w:sz w:val="28"/>
          <w:szCs w:val="28"/>
          <w:lang w:eastAsia="ru-RU"/>
        </w:rPr>
        <w:t>городского</w:t>
      </w:r>
      <w:proofErr w:type="gramEnd"/>
      <w:r w:rsidRPr="00F7436D">
        <w:rPr>
          <w:rFonts w:ascii="Times New Roman" w:eastAsia="Times New Roman" w:hAnsi="Times New Roman" w:cs="Times New Roman"/>
          <w:bCs/>
          <w:sz w:val="28"/>
          <w:szCs w:val="28"/>
          <w:lang w:eastAsia="ru-RU"/>
        </w:rPr>
        <w:t xml:space="preserve"> округа Ставропольского края</w:t>
      </w:r>
      <w:r>
        <w:rPr>
          <w:rFonts w:ascii="Times New Roman" w:eastAsia="Times New Roman" w:hAnsi="Times New Roman" w:cs="Times New Roman"/>
          <w:bCs/>
          <w:sz w:val="28"/>
          <w:szCs w:val="28"/>
          <w:lang w:eastAsia="ru-RU"/>
        </w:rPr>
        <w:t>» на сумму 974,96 тыс. рублей в связи с нарушением подрядчиком сроков сдачи объекта. Инициативный проект будет реализован в 2024 году.</w:t>
      </w:r>
    </w:p>
    <w:p w14:paraId="491A8ECD" w14:textId="77777777" w:rsidR="007762CE" w:rsidRPr="00D328D0"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sidRPr="00D328D0">
        <w:rPr>
          <w:rFonts w:ascii="Times New Roman" w:eastAsia="Times New Roman" w:hAnsi="Times New Roman" w:cs="Times New Roman"/>
          <w:bCs/>
          <w:sz w:val="28"/>
          <w:szCs w:val="28"/>
          <w:lang w:eastAsia="ru-RU"/>
        </w:rPr>
        <w:lastRenderedPageBreak/>
        <w:t>2)</w:t>
      </w:r>
      <w:r>
        <w:rPr>
          <w:rFonts w:ascii="Times New Roman" w:eastAsia="Times New Roman" w:hAnsi="Times New Roman" w:cs="Times New Roman"/>
          <w:bCs/>
          <w:sz w:val="28"/>
          <w:szCs w:val="28"/>
          <w:lang w:eastAsia="ru-RU"/>
        </w:rPr>
        <w:t xml:space="preserve"> </w:t>
      </w:r>
      <w:r w:rsidRPr="00D328D0">
        <w:rPr>
          <w:rFonts w:ascii="Times New Roman" w:eastAsia="Times New Roman" w:hAnsi="Times New Roman" w:cs="Times New Roman"/>
          <w:bCs/>
          <w:sz w:val="28"/>
          <w:szCs w:val="28"/>
          <w:lang w:eastAsia="ru-RU"/>
        </w:rPr>
        <w:t>за счет средств местного бюджета</w:t>
      </w:r>
      <w:r>
        <w:rPr>
          <w:rFonts w:ascii="Times New Roman" w:eastAsia="Times New Roman" w:hAnsi="Times New Roman" w:cs="Times New Roman"/>
          <w:bCs/>
          <w:sz w:val="28"/>
          <w:szCs w:val="28"/>
          <w:lang w:eastAsia="ru-RU"/>
        </w:rPr>
        <w:t>,</w:t>
      </w:r>
      <w:r w:rsidRPr="00D328D0">
        <w:rPr>
          <w:rFonts w:ascii="Times New Roman" w:eastAsia="Times New Roman" w:hAnsi="Times New Roman" w:cs="Times New Roman"/>
          <w:bCs/>
          <w:sz w:val="28"/>
          <w:szCs w:val="28"/>
          <w:lang w:eastAsia="ru-RU"/>
        </w:rPr>
        <w:t xml:space="preserve"> безвозмездных средств от физических лиц и организаций</w:t>
      </w:r>
      <w:r>
        <w:rPr>
          <w:rFonts w:ascii="Times New Roman" w:eastAsia="Times New Roman" w:hAnsi="Times New Roman" w:cs="Times New Roman"/>
          <w:bCs/>
          <w:sz w:val="28"/>
          <w:szCs w:val="28"/>
          <w:lang w:eastAsia="ru-RU"/>
        </w:rPr>
        <w:t xml:space="preserve"> с привлечением сре</w:t>
      </w:r>
      <w:proofErr w:type="gramStart"/>
      <w:r>
        <w:rPr>
          <w:rFonts w:ascii="Times New Roman" w:eastAsia="Times New Roman" w:hAnsi="Times New Roman" w:cs="Times New Roman"/>
          <w:bCs/>
          <w:sz w:val="28"/>
          <w:szCs w:val="28"/>
          <w:lang w:eastAsia="ru-RU"/>
        </w:rPr>
        <w:t>дств кр</w:t>
      </w:r>
      <w:proofErr w:type="gramEnd"/>
      <w:r>
        <w:rPr>
          <w:rFonts w:ascii="Times New Roman" w:eastAsia="Times New Roman" w:hAnsi="Times New Roman" w:cs="Times New Roman"/>
          <w:bCs/>
          <w:sz w:val="28"/>
          <w:szCs w:val="28"/>
          <w:lang w:eastAsia="ru-RU"/>
        </w:rPr>
        <w:t>аевого бюджета</w:t>
      </w:r>
      <w:r w:rsidRPr="00D328D0">
        <w:rPr>
          <w:rFonts w:ascii="Times New Roman" w:eastAsia="Times New Roman" w:hAnsi="Times New Roman" w:cs="Times New Roman"/>
          <w:bCs/>
          <w:sz w:val="28"/>
          <w:szCs w:val="28"/>
          <w:lang w:eastAsia="ru-RU"/>
        </w:rPr>
        <w:t>:</w:t>
      </w:r>
    </w:p>
    <w:p w14:paraId="1AE53D39" w14:textId="77777777" w:rsidR="007762CE" w:rsidRPr="00041A93"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sidRPr="00041A93">
        <w:rPr>
          <w:rFonts w:ascii="Times New Roman" w:eastAsia="Times New Roman" w:hAnsi="Times New Roman" w:cs="Times New Roman"/>
          <w:bCs/>
          <w:sz w:val="28"/>
          <w:szCs w:val="28"/>
          <w:lang w:eastAsia="ru-RU"/>
        </w:rPr>
        <w:t>обустройство спортивной площадки в парковой зоне аула Махмуд-</w:t>
      </w:r>
      <w:proofErr w:type="spellStart"/>
      <w:r w:rsidRPr="00041A93">
        <w:rPr>
          <w:rFonts w:ascii="Times New Roman" w:eastAsia="Times New Roman" w:hAnsi="Times New Roman" w:cs="Times New Roman"/>
          <w:bCs/>
          <w:sz w:val="28"/>
          <w:szCs w:val="28"/>
          <w:lang w:eastAsia="ru-RU"/>
        </w:rPr>
        <w:t>Мектеб</w:t>
      </w:r>
      <w:proofErr w:type="spellEnd"/>
      <w:r w:rsidRPr="00041A93">
        <w:rPr>
          <w:rFonts w:ascii="Times New Roman" w:eastAsia="Times New Roman" w:hAnsi="Times New Roman" w:cs="Times New Roman"/>
          <w:bCs/>
          <w:sz w:val="28"/>
          <w:szCs w:val="28"/>
          <w:lang w:eastAsia="ru-RU"/>
        </w:rPr>
        <w:t xml:space="preserve"> </w:t>
      </w:r>
      <w:proofErr w:type="spellStart"/>
      <w:r w:rsidRPr="00041A93">
        <w:rPr>
          <w:rFonts w:ascii="Times New Roman" w:eastAsia="Times New Roman" w:hAnsi="Times New Roman" w:cs="Times New Roman"/>
          <w:bCs/>
          <w:sz w:val="28"/>
          <w:szCs w:val="28"/>
          <w:lang w:eastAsia="ru-RU"/>
        </w:rPr>
        <w:t>Нефтекумского</w:t>
      </w:r>
      <w:proofErr w:type="spellEnd"/>
      <w:r w:rsidRPr="00041A93">
        <w:rPr>
          <w:rFonts w:ascii="Times New Roman" w:eastAsia="Times New Roman" w:hAnsi="Times New Roman" w:cs="Times New Roman"/>
          <w:bCs/>
          <w:sz w:val="28"/>
          <w:szCs w:val="28"/>
          <w:lang w:eastAsia="ru-RU"/>
        </w:rPr>
        <w:t xml:space="preserve"> городского округа Ставропольского края – 2 619,0</w:t>
      </w:r>
      <w:r>
        <w:rPr>
          <w:rFonts w:ascii="Times New Roman" w:eastAsia="Times New Roman" w:hAnsi="Times New Roman" w:cs="Times New Roman"/>
          <w:bCs/>
          <w:sz w:val="28"/>
          <w:szCs w:val="28"/>
          <w:lang w:eastAsia="ru-RU"/>
        </w:rPr>
        <w:t>8</w:t>
      </w:r>
      <w:r w:rsidRPr="00041A93">
        <w:rPr>
          <w:rFonts w:ascii="Times New Roman" w:eastAsia="Times New Roman" w:hAnsi="Times New Roman" w:cs="Times New Roman"/>
          <w:bCs/>
          <w:sz w:val="28"/>
          <w:szCs w:val="28"/>
          <w:lang w:eastAsia="ru-RU"/>
        </w:rPr>
        <w:t xml:space="preserve"> тыс. рублей или 100,00 процента к годовым плановым значениям, в том числе средства краевого бюджета – 1 653,10 тыс. рублей, средства местного бюджета - 550,00 тыс. рублей, безвозмездные поступления от физических лиц и организаций – 415,98 тыс. рублей</w:t>
      </w:r>
      <w:r>
        <w:rPr>
          <w:rFonts w:ascii="Times New Roman" w:eastAsia="Times New Roman" w:hAnsi="Times New Roman" w:cs="Times New Roman"/>
          <w:bCs/>
          <w:sz w:val="28"/>
          <w:szCs w:val="28"/>
          <w:lang w:eastAsia="ru-RU"/>
        </w:rPr>
        <w:t xml:space="preserve">. </w:t>
      </w:r>
      <w:r w:rsidRPr="006D2158">
        <w:rPr>
          <w:rFonts w:ascii="Times New Roman" w:eastAsia="Times New Roman" w:hAnsi="Times New Roman" w:cs="Times New Roman"/>
          <w:bCs/>
          <w:sz w:val="28"/>
          <w:szCs w:val="28"/>
          <w:lang w:eastAsia="ru-RU"/>
        </w:rPr>
        <w:t>Проект реализован в полном объеме</w:t>
      </w:r>
      <w:r>
        <w:rPr>
          <w:rFonts w:ascii="Times New Roman" w:eastAsia="Times New Roman" w:hAnsi="Times New Roman" w:cs="Times New Roman"/>
          <w:bCs/>
          <w:sz w:val="28"/>
          <w:szCs w:val="28"/>
          <w:lang w:eastAsia="ru-RU"/>
        </w:rPr>
        <w:t>;</w:t>
      </w:r>
    </w:p>
    <w:p w14:paraId="676A69A7" w14:textId="77777777" w:rsidR="007762CE" w:rsidRPr="00041A93"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proofErr w:type="gramStart"/>
      <w:r w:rsidRPr="00041A93">
        <w:rPr>
          <w:rFonts w:ascii="Times New Roman" w:eastAsia="Times New Roman" w:hAnsi="Times New Roman" w:cs="Times New Roman"/>
          <w:bCs/>
          <w:sz w:val="28"/>
          <w:szCs w:val="28"/>
          <w:lang w:eastAsia="ru-RU"/>
        </w:rPr>
        <w:t>установка уличного освещения и ремонт пешеходной дорожки по Аллее Победы, в парковой зоне села Кара-</w:t>
      </w:r>
      <w:proofErr w:type="spellStart"/>
      <w:r w:rsidRPr="00041A93">
        <w:rPr>
          <w:rFonts w:ascii="Times New Roman" w:eastAsia="Times New Roman" w:hAnsi="Times New Roman" w:cs="Times New Roman"/>
          <w:bCs/>
          <w:sz w:val="28"/>
          <w:szCs w:val="28"/>
          <w:lang w:eastAsia="ru-RU"/>
        </w:rPr>
        <w:t>Тюбе</w:t>
      </w:r>
      <w:proofErr w:type="spellEnd"/>
      <w:r w:rsidRPr="00041A93">
        <w:rPr>
          <w:rFonts w:ascii="Times New Roman" w:eastAsia="Times New Roman" w:hAnsi="Times New Roman" w:cs="Times New Roman"/>
          <w:bCs/>
          <w:sz w:val="28"/>
          <w:szCs w:val="28"/>
          <w:lang w:eastAsia="ru-RU"/>
        </w:rPr>
        <w:t xml:space="preserve"> </w:t>
      </w:r>
      <w:proofErr w:type="spellStart"/>
      <w:r w:rsidRPr="00041A93">
        <w:rPr>
          <w:rFonts w:ascii="Times New Roman" w:eastAsia="Times New Roman" w:hAnsi="Times New Roman" w:cs="Times New Roman"/>
          <w:bCs/>
          <w:sz w:val="28"/>
          <w:szCs w:val="28"/>
          <w:lang w:eastAsia="ru-RU"/>
        </w:rPr>
        <w:t>Нефтекумского</w:t>
      </w:r>
      <w:proofErr w:type="spellEnd"/>
      <w:r w:rsidRPr="00041A93">
        <w:rPr>
          <w:rFonts w:ascii="Times New Roman" w:eastAsia="Times New Roman" w:hAnsi="Times New Roman" w:cs="Times New Roman"/>
          <w:bCs/>
          <w:sz w:val="28"/>
          <w:szCs w:val="28"/>
          <w:lang w:eastAsia="ru-RU"/>
        </w:rPr>
        <w:t xml:space="preserve"> городского округа Ставропольского края – 1 672,83 тыс. рублей или 99,08 процента к годовым плановым значениям, в том числе средства краевого бюджета – 1 102,41 тыс. рублей, средства местного бюджета – 370,42 тыс. рублей, безвозмездные поступления от физических лиц и организаций – 200,00 тыс. рублей</w:t>
      </w:r>
      <w:r>
        <w:rPr>
          <w:rFonts w:ascii="Times New Roman" w:eastAsia="Times New Roman" w:hAnsi="Times New Roman" w:cs="Times New Roman"/>
          <w:bCs/>
          <w:sz w:val="28"/>
          <w:szCs w:val="28"/>
          <w:lang w:eastAsia="ru-RU"/>
        </w:rPr>
        <w:t>.</w:t>
      </w:r>
      <w:proofErr w:type="gramEnd"/>
      <w:r w:rsidRPr="004D0F26">
        <w:rPr>
          <w:rFonts w:ascii="Times New Roman" w:eastAsia="Times New Roman" w:hAnsi="Times New Roman" w:cs="Times New Roman"/>
          <w:bCs/>
          <w:sz w:val="28"/>
          <w:szCs w:val="28"/>
          <w:lang w:eastAsia="ru-RU"/>
        </w:rPr>
        <w:t xml:space="preserve"> </w:t>
      </w:r>
      <w:r w:rsidRPr="006D2158">
        <w:rPr>
          <w:rFonts w:ascii="Times New Roman" w:eastAsia="Times New Roman" w:hAnsi="Times New Roman" w:cs="Times New Roman"/>
          <w:bCs/>
          <w:sz w:val="28"/>
          <w:szCs w:val="28"/>
          <w:lang w:eastAsia="ru-RU"/>
        </w:rPr>
        <w:t>Проект реализован в полном объеме</w:t>
      </w:r>
      <w:r>
        <w:rPr>
          <w:rFonts w:ascii="Times New Roman" w:eastAsia="Times New Roman" w:hAnsi="Times New Roman" w:cs="Times New Roman"/>
          <w:bCs/>
          <w:sz w:val="28"/>
          <w:szCs w:val="28"/>
          <w:lang w:eastAsia="ru-RU"/>
        </w:rPr>
        <w:t>;</w:t>
      </w:r>
    </w:p>
    <w:p w14:paraId="7864237A" w14:textId="77777777" w:rsidR="007762CE" w:rsidRPr="00041A93"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proofErr w:type="gramStart"/>
      <w:r w:rsidRPr="00041A93">
        <w:rPr>
          <w:rFonts w:ascii="Times New Roman" w:eastAsia="Times New Roman" w:hAnsi="Times New Roman" w:cs="Times New Roman"/>
          <w:bCs/>
          <w:sz w:val="28"/>
          <w:szCs w:val="28"/>
          <w:lang w:eastAsia="ru-RU"/>
        </w:rPr>
        <w:t xml:space="preserve">обустройство тротуара к муниципальному казенному общеобразовательному учреждению «Средняя общеобразовательная школа № 5 поселка </w:t>
      </w:r>
      <w:proofErr w:type="spellStart"/>
      <w:r w:rsidRPr="00041A93">
        <w:rPr>
          <w:rFonts w:ascii="Times New Roman" w:eastAsia="Times New Roman" w:hAnsi="Times New Roman" w:cs="Times New Roman"/>
          <w:bCs/>
          <w:sz w:val="28"/>
          <w:szCs w:val="28"/>
          <w:lang w:eastAsia="ru-RU"/>
        </w:rPr>
        <w:t>Зункарь</w:t>
      </w:r>
      <w:proofErr w:type="spellEnd"/>
      <w:r w:rsidRPr="00041A93">
        <w:rPr>
          <w:rFonts w:ascii="Times New Roman" w:eastAsia="Times New Roman" w:hAnsi="Times New Roman" w:cs="Times New Roman"/>
          <w:bCs/>
          <w:sz w:val="28"/>
          <w:szCs w:val="28"/>
          <w:lang w:eastAsia="ru-RU"/>
        </w:rPr>
        <w:t xml:space="preserve"> </w:t>
      </w:r>
      <w:proofErr w:type="spellStart"/>
      <w:r w:rsidRPr="00041A93">
        <w:rPr>
          <w:rFonts w:ascii="Times New Roman" w:eastAsia="Times New Roman" w:hAnsi="Times New Roman" w:cs="Times New Roman"/>
          <w:bCs/>
          <w:sz w:val="28"/>
          <w:szCs w:val="28"/>
          <w:lang w:eastAsia="ru-RU"/>
        </w:rPr>
        <w:t>Нефтекумского</w:t>
      </w:r>
      <w:proofErr w:type="spellEnd"/>
      <w:r w:rsidRPr="00041A93">
        <w:rPr>
          <w:rFonts w:ascii="Times New Roman" w:eastAsia="Times New Roman" w:hAnsi="Times New Roman" w:cs="Times New Roman"/>
          <w:bCs/>
          <w:sz w:val="28"/>
          <w:szCs w:val="28"/>
          <w:lang w:eastAsia="ru-RU"/>
        </w:rPr>
        <w:t xml:space="preserve"> городского округа Ставропольского края» – 1 514,96 тыс. рублей или 79,50 процента к годовым плановым значениям, в том числе средства краевого бюджета – 1 062,97 тыс. рублей, средства местного бюджета – 301,98 тыс. рублей, безвозмездные поступления от физических лиц и организаций – 150,00 тыс. рублей</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w:t>
      </w:r>
      <w:r w:rsidRPr="006D2158">
        <w:rPr>
          <w:rFonts w:ascii="Times New Roman" w:eastAsia="Times New Roman" w:hAnsi="Times New Roman" w:cs="Times New Roman"/>
          <w:bCs/>
          <w:sz w:val="28"/>
          <w:szCs w:val="28"/>
          <w:lang w:eastAsia="ru-RU"/>
        </w:rPr>
        <w:t>Проект реализован в полном объеме</w:t>
      </w:r>
      <w:r>
        <w:rPr>
          <w:rFonts w:ascii="Times New Roman" w:eastAsia="Times New Roman" w:hAnsi="Times New Roman" w:cs="Times New Roman"/>
          <w:bCs/>
          <w:sz w:val="28"/>
          <w:szCs w:val="28"/>
          <w:lang w:eastAsia="ru-RU"/>
        </w:rPr>
        <w:t>;</w:t>
      </w:r>
      <w:r w:rsidRPr="00041A93">
        <w:rPr>
          <w:rFonts w:ascii="Times New Roman" w:eastAsia="Times New Roman" w:hAnsi="Times New Roman" w:cs="Times New Roman"/>
          <w:bCs/>
          <w:sz w:val="28"/>
          <w:szCs w:val="28"/>
          <w:lang w:eastAsia="ru-RU"/>
        </w:rPr>
        <w:t xml:space="preserve"> </w:t>
      </w:r>
    </w:p>
    <w:p w14:paraId="34B1EA2B" w14:textId="77777777" w:rsidR="007762CE" w:rsidRPr="00041A93" w:rsidRDefault="007762CE" w:rsidP="007762CE">
      <w:pPr>
        <w:suppressAutoHyphens/>
        <w:spacing w:after="0" w:line="240" w:lineRule="auto"/>
        <w:ind w:right="-2" w:firstLine="708"/>
        <w:jc w:val="both"/>
        <w:rPr>
          <w:rFonts w:ascii="Times New Roman" w:eastAsia="Times New Roman" w:hAnsi="Times New Roman" w:cs="Times New Roman"/>
          <w:bCs/>
          <w:color w:val="FF0000"/>
          <w:sz w:val="28"/>
          <w:szCs w:val="28"/>
          <w:lang w:eastAsia="ru-RU"/>
        </w:rPr>
      </w:pPr>
      <w:proofErr w:type="gramStart"/>
      <w:r>
        <w:rPr>
          <w:rFonts w:ascii="Times New Roman" w:eastAsia="Times New Roman" w:hAnsi="Times New Roman" w:cs="Times New Roman"/>
          <w:bCs/>
          <w:sz w:val="28"/>
          <w:szCs w:val="28"/>
          <w:lang w:eastAsia="ru-RU"/>
        </w:rPr>
        <w:t>у</w:t>
      </w:r>
      <w:r w:rsidRPr="00041A93">
        <w:rPr>
          <w:rFonts w:ascii="Times New Roman" w:eastAsia="Times New Roman" w:hAnsi="Times New Roman" w:cs="Times New Roman"/>
          <w:bCs/>
          <w:sz w:val="28"/>
          <w:szCs w:val="28"/>
          <w:lang w:eastAsia="ru-RU"/>
        </w:rPr>
        <w:t>становк</w:t>
      </w:r>
      <w:r>
        <w:rPr>
          <w:rFonts w:ascii="Times New Roman" w:eastAsia="Times New Roman" w:hAnsi="Times New Roman" w:cs="Times New Roman"/>
          <w:bCs/>
          <w:sz w:val="28"/>
          <w:szCs w:val="28"/>
          <w:lang w:eastAsia="ru-RU"/>
        </w:rPr>
        <w:t>у</w:t>
      </w:r>
      <w:r w:rsidRPr="00041A93">
        <w:rPr>
          <w:rFonts w:ascii="Times New Roman" w:eastAsia="Times New Roman" w:hAnsi="Times New Roman" w:cs="Times New Roman"/>
          <w:bCs/>
          <w:sz w:val="28"/>
          <w:szCs w:val="28"/>
          <w:lang w:eastAsia="ru-RU"/>
        </w:rPr>
        <w:t xml:space="preserve"> спортивных тренажеров в сквере по улице Советской аула </w:t>
      </w:r>
      <w:proofErr w:type="spellStart"/>
      <w:r w:rsidRPr="00041A93">
        <w:rPr>
          <w:rFonts w:ascii="Times New Roman" w:eastAsia="Times New Roman" w:hAnsi="Times New Roman" w:cs="Times New Roman"/>
          <w:bCs/>
          <w:sz w:val="28"/>
          <w:szCs w:val="28"/>
          <w:lang w:eastAsia="ru-RU"/>
        </w:rPr>
        <w:t>Новкус</w:t>
      </w:r>
      <w:proofErr w:type="spellEnd"/>
      <w:r w:rsidRPr="00041A93">
        <w:rPr>
          <w:rFonts w:ascii="Times New Roman" w:eastAsia="Times New Roman" w:hAnsi="Times New Roman" w:cs="Times New Roman"/>
          <w:bCs/>
          <w:sz w:val="28"/>
          <w:szCs w:val="28"/>
          <w:lang w:eastAsia="ru-RU"/>
        </w:rPr>
        <w:t xml:space="preserve"> - Артезиан </w:t>
      </w:r>
      <w:proofErr w:type="spellStart"/>
      <w:r w:rsidRPr="00041A93">
        <w:rPr>
          <w:rFonts w:ascii="Times New Roman" w:eastAsia="Times New Roman" w:hAnsi="Times New Roman" w:cs="Times New Roman"/>
          <w:bCs/>
          <w:sz w:val="28"/>
          <w:szCs w:val="28"/>
          <w:lang w:eastAsia="ru-RU"/>
        </w:rPr>
        <w:t>Нефтекумского</w:t>
      </w:r>
      <w:proofErr w:type="spellEnd"/>
      <w:r w:rsidRPr="00041A93">
        <w:rPr>
          <w:rFonts w:ascii="Times New Roman" w:eastAsia="Times New Roman" w:hAnsi="Times New Roman" w:cs="Times New Roman"/>
          <w:bCs/>
          <w:sz w:val="28"/>
          <w:szCs w:val="28"/>
          <w:lang w:eastAsia="ru-RU"/>
        </w:rPr>
        <w:t xml:space="preserve"> городского округа Ставропольского края – 1 563,71 тыс. рублей или 100,00 процента к годовым плановым значениям, в том числе средства краевого бюджета – 1 093,26 тыс. рублей, средства местного бюджета – 300,45 тыс. рублей, безвозмездные поступления от физических лиц и организаций – 170,00 тыс. рублей</w:t>
      </w:r>
      <w:r>
        <w:rPr>
          <w:rFonts w:ascii="Times New Roman" w:eastAsia="Times New Roman" w:hAnsi="Times New Roman" w:cs="Times New Roman"/>
          <w:bCs/>
          <w:sz w:val="28"/>
          <w:szCs w:val="28"/>
          <w:lang w:eastAsia="ru-RU"/>
        </w:rPr>
        <w:t>.</w:t>
      </w:r>
      <w:proofErr w:type="gramEnd"/>
      <w:r w:rsidRPr="004D0F26">
        <w:rPr>
          <w:rFonts w:ascii="Times New Roman" w:eastAsia="Times New Roman" w:hAnsi="Times New Roman" w:cs="Times New Roman"/>
          <w:bCs/>
          <w:sz w:val="28"/>
          <w:szCs w:val="28"/>
          <w:lang w:eastAsia="ru-RU"/>
        </w:rPr>
        <w:t xml:space="preserve"> </w:t>
      </w:r>
      <w:r w:rsidRPr="006D2158">
        <w:rPr>
          <w:rFonts w:ascii="Times New Roman" w:eastAsia="Times New Roman" w:hAnsi="Times New Roman" w:cs="Times New Roman"/>
          <w:bCs/>
          <w:sz w:val="28"/>
          <w:szCs w:val="28"/>
          <w:lang w:eastAsia="ru-RU"/>
        </w:rPr>
        <w:t>Проект реализован в полном объеме</w:t>
      </w:r>
      <w:r>
        <w:rPr>
          <w:rFonts w:ascii="Times New Roman" w:eastAsia="Times New Roman" w:hAnsi="Times New Roman" w:cs="Times New Roman"/>
          <w:bCs/>
          <w:sz w:val="28"/>
          <w:szCs w:val="28"/>
          <w:lang w:eastAsia="ru-RU"/>
        </w:rPr>
        <w:t>;</w:t>
      </w:r>
      <w:r w:rsidRPr="00041A93">
        <w:rPr>
          <w:rFonts w:ascii="Times New Roman" w:eastAsia="Times New Roman" w:hAnsi="Times New Roman" w:cs="Times New Roman"/>
          <w:bCs/>
          <w:sz w:val="28"/>
          <w:szCs w:val="28"/>
          <w:lang w:eastAsia="ru-RU"/>
        </w:rPr>
        <w:t xml:space="preserve">  </w:t>
      </w:r>
    </w:p>
    <w:p w14:paraId="28714E36" w14:textId="77777777" w:rsidR="007762CE" w:rsidRPr="00041A93"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у</w:t>
      </w:r>
      <w:r w:rsidRPr="00041A93">
        <w:rPr>
          <w:rFonts w:ascii="Times New Roman" w:eastAsia="Times New Roman" w:hAnsi="Times New Roman" w:cs="Times New Roman"/>
          <w:bCs/>
          <w:sz w:val="28"/>
          <w:szCs w:val="28"/>
          <w:lang w:eastAsia="ru-RU"/>
        </w:rPr>
        <w:t xml:space="preserve">стройство тротуарных дорожек из брусчатки в парке села </w:t>
      </w:r>
      <w:proofErr w:type="spellStart"/>
      <w:r w:rsidRPr="00041A93">
        <w:rPr>
          <w:rFonts w:ascii="Times New Roman" w:eastAsia="Times New Roman" w:hAnsi="Times New Roman" w:cs="Times New Roman"/>
          <w:bCs/>
          <w:sz w:val="28"/>
          <w:szCs w:val="28"/>
          <w:lang w:eastAsia="ru-RU"/>
        </w:rPr>
        <w:t>Каясула</w:t>
      </w:r>
      <w:proofErr w:type="spellEnd"/>
      <w:r w:rsidRPr="00041A93">
        <w:rPr>
          <w:rFonts w:ascii="Times New Roman" w:eastAsia="Times New Roman" w:hAnsi="Times New Roman" w:cs="Times New Roman"/>
          <w:bCs/>
          <w:sz w:val="28"/>
          <w:szCs w:val="28"/>
          <w:lang w:eastAsia="ru-RU"/>
        </w:rPr>
        <w:t xml:space="preserve"> </w:t>
      </w:r>
      <w:proofErr w:type="spellStart"/>
      <w:r w:rsidRPr="00041A93">
        <w:rPr>
          <w:rFonts w:ascii="Times New Roman" w:eastAsia="Times New Roman" w:hAnsi="Times New Roman" w:cs="Times New Roman"/>
          <w:bCs/>
          <w:sz w:val="28"/>
          <w:szCs w:val="28"/>
          <w:lang w:eastAsia="ru-RU"/>
        </w:rPr>
        <w:t>Нефтекумского</w:t>
      </w:r>
      <w:proofErr w:type="spellEnd"/>
      <w:r w:rsidRPr="00041A93">
        <w:rPr>
          <w:rFonts w:ascii="Times New Roman" w:eastAsia="Times New Roman" w:hAnsi="Times New Roman" w:cs="Times New Roman"/>
          <w:bCs/>
          <w:sz w:val="28"/>
          <w:szCs w:val="28"/>
          <w:lang w:eastAsia="ru-RU"/>
        </w:rPr>
        <w:t xml:space="preserve"> городского округа Ставропольского края – 1 870,00 тыс. рублей или 100,00 процента к годовым плановым значениям, в том числе средства краевого бюджета – 1 340,81 тыс. рублей, средства местного бюджета – 329,19 тыс. рублей, безвозмездные поступления от физических лиц и организаций – 200,00 тыс. рублей</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w:t>
      </w:r>
      <w:r w:rsidRPr="006D2158">
        <w:rPr>
          <w:rFonts w:ascii="Times New Roman" w:eastAsia="Times New Roman" w:hAnsi="Times New Roman" w:cs="Times New Roman"/>
          <w:bCs/>
          <w:sz w:val="28"/>
          <w:szCs w:val="28"/>
          <w:lang w:eastAsia="ru-RU"/>
        </w:rPr>
        <w:t>Проект реализован в полном объеме</w:t>
      </w:r>
      <w:r>
        <w:rPr>
          <w:rFonts w:ascii="Times New Roman" w:eastAsia="Times New Roman" w:hAnsi="Times New Roman" w:cs="Times New Roman"/>
          <w:bCs/>
          <w:sz w:val="28"/>
          <w:szCs w:val="28"/>
          <w:lang w:eastAsia="ru-RU"/>
        </w:rPr>
        <w:t>;</w:t>
      </w:r>
    </w:p>
    <w:p w14:paraId="1DD23840" w14:textId="77777777" w:rsidR="007762CE" w:rsidRPr="00041A93"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w:t>
      </w:r>
      <w:r w:rsidRPr="00041A93">
        <w:rPr>
          <w:rFonts w:ascii="Times New Roman" w:eastAsia="Times New Roman" w:hAnsi="Times New Roman" w:cs="Times New Roman"/>
          <w:bCs/>
          <w:sz w:val="28"/>
          <w:szCs w:val="28"/>
          <w:lang w:eastAsia="ru-RU"/>
        </w:rPr>
        <w:t xml:space="preserve">лагоустройство парковой зоны в ауле </w:t>
      </w:r>
      <w:proofErr w:type="spellStart"/>
      <w:r w:rsidRPr="00041A93">
        <w:rPr>
          <w:rFonts w:ascii="Times New Roman" w:eastAsia="Times New Roman" w:hAnsi="Times New Roman" w:cs="Times New Roman"/>
          <w:bCs/>
          <w:sz w:val="28"/>
          <w:szCs w:val="28"/>
          <w:lang w:eastAsia="ru-RU"/>
        </w:rPr>
        <w:t>Тукуй-Мектеб</w:t>
      </w:r>
      <w:proofErr w:type="spellEnd"/>
      <w:r w:rsidRPr="00041A93">
        <w:rPr>
          <w:rFonts w:ascii="Times New Roman" w:eastAsia="Times New Roman" w:hAnsi="Times New Roman" w:cs="Times New Roman"/>
          <w:bCs/>
          <w:sz w:val="28"/>
          <w:szCs w:val="28"/>
          <w:lang w:eastAsia="ru-RU"/>
        </w:rPr>
        <w:t xml:space="preserve"> </w:t>
      </w:r>
      <w:proofErr w:type="spellStart"/>
      <w:r w:rsidRPr="00041A93">
        <w:rPr>
          <w:rFonts w:ascii="Times New Roman" w:eastAsia="Times New Roman" w:hAnsi="Times New Roman" w:cs="Times New Roman"/>
          <w:bCs/>
          <w:sz w:val="28"/>
          <w:szCs w:val="28"/>
          <w:lang w:eastAsia="ru-RU"/>
        </w:rPr>
        <w:t>Нефтекумского</w:t>
      </w:r>
      <w:proofErr w:type="spellEnd"/>
      <w:r w:rsidRPr="00041A93">
        <w:rPr>
          <w:rFonts w:ascii="Times New Roman" w:eastAsia="Times New Roman" w:hAnsi="Times New Roman" w:cs="Times New Roman"/>
          <w:bCs/>
          <w:sz w:val="28"/>
          <w:szCs w:val="28"/>
          <w:lang w:eastAsia="ru-RU"/>
        </w:rPr>
        <w:t xml:space="preserve"> городского округа Ставропольского края – </w:t>
      </w:r>
      <w:r w:rsidRPr="00556145">
        <w:rPr>
          <w:rFonts w:ascii="Times New Roman" w:eastAsia="Times New Roman" w:hAnsi="Times New Roman" w:cs="Times New Roman"/>
          <w:bCs/>
          <w:sz w:val="28"/>
          <w:szCs w:val="28"/>
          <w:lang w:eastAsia="ru-RU"/>
        </w:rPr>
        <w:t>2</w:t>
      </w:r>
      <w:r w:rsidRPr="00041A93">
        <w:rPr>
          <w:rFonts w:ascii="Times New Roman" w:eastAsia="Times New Roman" w:hAnsi="Times New Roman" w:cs="Times New Roman"/>
          <w:bCs/>
          <w:sz w:val="28"/>
          <w:szCs w:val="28"/>
          <w:lang w:val="en-US" w:eastAsia="ru-RU"/>
        </w:rPr>
        <w:t> </w:t>
      </w:r>
      <w:r w:rsidRPr="00556145">
        <w:rPr>
          <w:rFonts w:ascii="Times New Roman" w:eastAsia="Times New Roman" w:hAnsi="Times New Roman" w:cs="Times New Roman"/>
          <w:bCs/>
          <w:sz w:val="28"/>
          <w:szCs w:val="28"/>
          <w:lang w:eastAsia="ru-RU"/>
        </w:rPr>
        <w:t>374,28</w:t>
      </w:r>
      <w:r w:rsidRPr="00041A93">
        <w:rPr>
          <w:rFonts w:ascii="Times New Roman" w:eastAsia="Times New Roman" w:hAnsi="Times New Roman" w:cs="Times New Roman"/>
          <w:bCs/>
          <w:sz w:val="28"/>
          <w:szCs w:val="28"/>
          <w:lang w:eastAsia="ru-RU"/>
        </w:rPr>
        <w:t xml:space="preserve"> тыс. рублей или </w:t>
      </w:r>
      <w:r w:rsidRPr="00556145">
        <w:rPr>
          <w:rFonts w:ascii="Times New Roman" w:eastAsia="Times New Roman" w:hAnsi="Times New Roman" w:cs="Times New Roman"/>
          <w:bCs/>
          <w:sz w:val="28"/>
          <w:szCs w:val="28"/>
          <w:lang w:eastAsia="ru-RU"/>
        </w:rPr>
        <w:t>98</w:t>
      </w:r>
      <w:r w:rsidRPr="00041A93">
        <w:rPr>
          <w:rFonts w:ascii="Times New Roman" w:eastAsia="Times New Roman" w:hAnsi="Times New Roman" w:cs="Times New Roman"/>
          <w:bCs/>
          <w:sz w:val="28"/>
          <w:szCs w:val="28"/>
          <w:lang w:eastAsia="ru-RU"/>
        </w:rPr>
        <w:t>,</w:t>
      </w:r>
      <w:r w:rsidRPr="00556145">
        <w:rPr>
          <w:rFonts w:ascii="Times New Roman" w:eastAsia="Times New Roman" w:hAnsi="Times New Roman" w:cs="Times New Roman"/>
          <w:bCs/>
          <w:sz w:val="28"/>
          <w:szCs w:val="28"/>
          <w:lang w:eastAsia="ru-RU"/>
        </w:rPr>
        <w:t>73</w:t>
      </w:r>
      <w:r w:rsidRPr="00041A93">
        <w:rPr>
          <w:rFonts w:ascii="Times New Roman" w:eastAsia="Times New Roman" w:hAnsi="Times New Roman" w:cs="Times New Roman"/>
          <w:bCs/>
          <w:sz w:val="28"/>
          <w:szCs w:val="28"/>
          <w:lang w:eastAsia="ru-RU"/>
        </w:rPr>
        <w:t xml:space="preserve"> процента к годовым плановым значениям, в том числе средства краевого бюджета – 1 556,48 тыс. рублей, средства местного бюджета – 537,80 тыс. рублей, безвозмездные поступления от физических лиц и организаций – 280,00 тыс. рублей</w:t>
      </w:r>
      <w:r>
        <w:rPr>
          <w:rFonts w:ascii="Times New Roman" w:eastAsia="Times New Roman" w:hAnsi="Times New Roman" w:cs="Times New Roman"/>
          <w:bCs/>
          <w:sz w:val="28"/>
          <w:szCs w:val="28"/>
          <w:lang w:eastAsia="ru-RU"/>
        </w:rPr>
        <w:t>.</w:t>
      </w:r>
      <w:r w:rsidRPr="004D0F26">
        <w:rPr>
          <w:rFonts w:ascii="Times New Roman" w:eastAsia="Times New Roman" w:hAnsi="Times New Roman" w:cs="Times New Roman"/>
          <w:bCs/>
          <w:sz w:val="28"/>
          <w:szCs w:val="28"/>
          <w:lang w:eastAsia="ru-RU"/>
        </w:rPr>
        <w:t xml:space="preserve"> </w:t>
      </w:r>
      <w:r w:rsidRPr="006D2158">
        <w:rPr>
          <w:rFonts w:ascii="Times New Roman" w:eastAsia="Times New Roman" w:hAnsi="Times New Roman" w:cs="Times New Roman"/>
          <w:bCs/>
          <w:sz w:val="28"/>
          <w:szCs w:val="28"/>
          <w:lang w:eastAsia="ru-RU"/>
        </w:rPr>
        <w:t>Проект реализован в полном объеме</w:t>
      </w:r>
      <w:r>
        <w:rPr>
          <w:rFonts w:ascii="Times New Roman" w:eastAsia="Times New Roman" w:hAnsi="Times New Roman" w:cs="Times New Roman"/>
          <w:bCs/>
          <w:sz w:val="28"/>
          <w:szCs w:val="28"/>
          <w:lang w:eastAsia="ru-RU"/>
        </w:rPr>
        <w:t>.</w:t>
      </w:r>
    </w:p>
    <w:p w14:paraId="24C49F6E" w14:textId="77777777" w:rsidR="007762CE" w:rsidRPr="00041A93" w:rsidRDefault="007762CE" w:rsidP="007762CE">
      <w:pPr>
        <w:pStyle w:val="a5"/>
        <w:suppressAutoHyphens/>
        <w:spacing w:after="0" w:line="240" w:lineRule="auto"/>
        <w:ind w:left="0" w:right="-2" w:firstLine="708"/>
        <w:jc w:val="both"/>
        <w:rPr>
          <w:rFonts w:ascii="Times New Roman" w:hAnsi="Times New Roman" w:cs="Times New Roman"/>
          <w:b/>
          <w:sz w:val="28"/>
          <w:szCs w:val="28"/>
        </w:rPr>
      </w:pPr>
      <w:r w:rsidRPr="00041A93">
        <w:rPr>
          <w:rFonts w:ascii="Times New Roman" w:eastAsia="Times New Roman" w:hAnsi="Times New Roman" w:cs="Times New Roman"/>
          <w:sz w:val="28"/>
          <w:szCs w:val="28"/>
          <w:lang w:eastAsia="ru-RU"/>
        </w:rPr>
        <w:t xml:space="preserve">Бюджетные ассигнования </w:t>
      </w:r>
      <w:r w:rsidRPr="00041A93">
        <w:rPr>
          <w:rFonts w:ascii="Times New Roman" w:eastAsia="Times New Roman" w:hAnsi="Times New Roman" w:cs="Times New Roman"/>
          <w:bCs/>
          <w:spacing w:val="-2"/>
          <w:sz w:val="28"/>
          <w:szCs w:val="28"/>
          <w:lang w:eastAsia="ru-RU"/>
        </w:rPr>
        <w:t xml:space="preserve">муниципальной </w:t>
      </w:r>
      <w:r w:rsidRPr="00041A93">
        <w:rPr>
          <w:rFonts w:ascii="Times New Roman" w:eastAsia="Times New Roman" w:hAnsi="Times New Roman" w:cs="Times New Roman"/>
          <w:bCs/>
          <w:sz w:val="28"/>
          <w:szCs w:val="28"/>
          <w:lang w:eastAsia="ru-RU"/>
        </w:rPr>
        <w:t xml:space="preserve">программы «Управление имуществом» освоены в объеме 84,99 тыс. рублей или 79,41 процента к годовым плановым назначениям. Средства направлены на </w:t>
      </w:r>
      <w:r w:rsidRPr="00041A93">
        <w:rPr>
          <w:rFonts w:ascii="Times New Roman" w:hAnsi="Times New Roman" w:cs="Times New Roman"/>
          <w:sz w:val="28"/>
          <w:szCs w:val="28"/>
        </w:rPr>
        <w:t xml:space="preserve">содержание спортивного зала </w:t>
      </w:r>
      <w:proofErr w:type="gramStart"/>
      <w:r w:rsidRPr="00041A93">
        <w:rPr>
          <w:rFonts w:ascii="Times New Roman" w:hAnsi="Times New Roman" w:cs="Times New Roman"/>
          <w:sz w:val="28"/>
          <w:szCs w:val="28"/>
        </w:rPr>
        <w:t>в</w:t>
      </w:r>
      <w:proofErr w:type="gramEnd"/>
      <w:r w:rsidRPr="00041A93">
        <w:rPr>
          <w:rFonts w:ascii="Times New Roman" w:hAnsi="Times New Roman" w:cs="Times New Roman"/>
          <w:sz w:val="28"/>
          <w:szCs w:val="28"/>
        </w:rPr>
        <w:t xml:space="preserve"> а. </w:t>
      </w:r>
      <w:proofErr w:type="spellStart"/>
      <w:r w:rsidRPr="00041A93">
        <w:rPr>
          <w:rFonts w:ascii="Times New Roman" w:hAnsi="Times New Roman" w:cs="Times New Roman"/>
          <w:sz w:val="28"/>
          <w:szCs w:val="28"/>
        </w:rPr>
        <w:t>Тукуй-Мектеб</w:t>
      </w:r>
      <w:proofErr w:type="spellEnd"/>
      <w:r>
        <w:rPr>
          <w:rFonts w:ascii="Times New Roman" w:hAnsi="Times New Roman" w:cs="Times New Roman"/>
          <w:sz w:val="28"/>
          <w:szCs w:val="28"/>
        </w:rPr>
        <w:t>.</w:t>
      </w:r>
      <w:r w:rsidRPr="00041A93">
        <w:rPr>
          <w:rFonts w:ascii="Times New Roman" w:hAnsi="Times New Roman" w:cs="Times New Roman"/>
          <w:sz w:val="28"/>
          <w:szCs w:val="28"/>
        </w:rPr>
        <w:t xml:space="preserve"> </w:t>
      </w:r>
    </w:p>
    <w:p w14:paraId="262510EF" w14:textId="77777777" w:rsidR="007762CE" w:rsidRPr="00041A93" w:rsidRDefault="007762CE" w:rsidP="007762CE">
      <w:pPr>
        <w:suppressAutoHyphens/>
        <w:spacing w:after="0" w:line="240" w:lineRule="auto"/>
        <w:ind w:right="-2" w:firstLine="708"/>
        <w:jc w:val="both"/>
        <w:rPr>
          <w:rFonts w:ascii="Times New Roman" w:eastAsia="Times New Roman" w:hAnsi="Times New Roman" w:cs="Times New Roman"/>
          <w:bCs/>
          <w:sz w:val="28"/>
          <w:szCs w:val="28"/>
          <w:lang w:eastAsia="ru-RU"/>
        </w:rPr>
      </w:pPr>
      <w:r w:rsidRPr="00041A93">
        <w:rPr>
          <w:rFonts w:ascii="Times New Roman" w:eastAsia="Times New Roman" w:hAnsi="Times New Roman" w:cs="Times New Roman"/>
          <w:bCs/>
          <w:sz w:val="28"/>
          <w:szCs w:val="28"/>
          <w:lang w:eastAsia="ru-RU"/>
        </w:rPr>
        <w:lastRenderedPageBreak/>
        <w:t>В рамках непрограммных мероприятий осуществлялись расходы на обеспечение деятельности</w:t>
      </w:r>
      <w:r w:rsidRPr="00041A93">
        <w:rPr>
          <w:rFonts w:ascii="Times New Roman" w:eastAsia="Times New Roman" w:hAnsi="Times New Roman" w:cs="Times New Roman"/>
          <w:b/>
          <w:bCs/>
          <w:spacing w:val="-4"/>
          <w:sz w:val="28"/>
          <w:szCs w:val="28"/>
          <w:lang w:eastAsia="ru-RU"/>
        </w:rPr>
        <w:t xml:space="preserve"> </w:t>
      </w:r>
      <w:r w:rsidRPr="00041A93">
        <w:rPr>
          <w:rFonts w:ascii="Times New Roman" w:eastAsia="Times New Roman" w:hAnsi="Times New Roman" w:cs="Times New Roman"/>
          <w:bCs/>
          <w:spacing w:val="-4"/>
          <w:sz w:val="28"/>
          <w:szCs w:val="28"/>
          <w:lang w:eastAsia="ru-RU"/>
        </w:rPr>
        <w:t xml:space="preserve">управления </w:t>
      </w:r>
      <w:r w:rsidRPr="00041A93">
        <w:rPr>
          <w:rFonts w:ascii="Times New Roman" w:eastAsia="Times New Roman" w:hAnsi="Times New Roman" w:cs="Times New Roman"/>
          <w:bCs/>
          <w:sz w:val="28"/>
          <w:szCs w:val="28"/>
          <w:lang w:eastAsia="ru-RU"/>
        </w:rPr>
        <w:t xml:space="preserve">по делам территорий. Кассовое исполнение сложилось в сумме </w:t>
      </w:r>
      <w:r w:rsidRPr="00041A93">
        <w:rPr>
          <w:rFonts w:ascii="Times New Roman" w:eastAsia="Times New Roman" w:hAnsi="Times New Roman" w:cs="Times New Roman"/>
          <w:bCs/>
          <w:color w:val="000000"/>
          <w:sz w:val="28"/>
          <w:szCs w:val="28"/>
          <w:lang w:eastAsia="ru-RU"/>
        </w:rPr>
        <w:t>38 093,</w:t>
      </w:r>
      <w:r>
        <w:rPr>
          <w:rFonts w:ascii="Times New Roman" w:eastAsia="Times New Roman" w:hAnsi="Times New Roman" w:cs="Times New Roman"/>
          <w:bCs/>
          <w:color w:val="000000"/>
          <w:sz w:val="28"/>
          <w:szCs w:val="28"/>
          <w:lang w:eastAsia="ru-RU"/>
        </w:rPr>
        <w:t>29</w:t>
      </w:r>
      <w:r w:rsidRPr="00041A93">
        <w:rPr>
          <w:rFonts w:ascii="Times New Roman" w:eastAsia="Times New Roman" w:hAnsi="Times New Roman" w:cs="Times New Roman"/>
          <w:bCs/>
          <w:color w:val="000000"/>
          <w:sz w:val="28"/>
          <w:szCs w:val="28"/>
          <w:lang w:eastAsia="ru-RU"/>
        </w:rPr>
        <w:t xml:space="preserve"> </w:t>
      </w:r>
      <w:r w:rsidRPr="00041A93">
        <w:rPr>
          <w:rFonts w:ascii="Times New Roman" w:eastAsia="Times New Roman" w:hAnsi="Times New Roman" w:cs="Times New Roman"/>
          <w:bCs/>
          <w:sz w:val="28"/>
          <w:szCs w:val="28"/>
          <w:lang w:eastAsia="ru-RU"/>
        </w:rPr>
        <w:t xml:space="preserve">тыс. рублей или 98,46 процента к годовым плановым назначениям. </w:t>
      </w:r>
    </w:p>
    <w:p w14:paraId="77076FB8" w14:textId="77777777" w:rsidR="007762CE" w:rsidRPr="00041A93" w:rsidRDefault="007762CE" w:rsidP="007762CE">
      <w:pPr>
        <w:suppressAutoHyphens/>
        <w:spacing w:after="0" w:line="240" w:lineRule="auto"/>
        <w:ind w:firstLine="709"/>
        <w:jc w:val="both"/>
        <w:rPr>
          <w:rFonts w:ascii="Times New Roman" w:hAnsi="Times New Roman" w:cs="Times New Roman"/>
          <w:sz w:val="28"/>
          <w:szCs w:val="28"/>
        </w:rPr>
      </w:pPr>
      <w:r w:rsidRPr="00041A93">
        <w:rPr>
          <w:rFonts w:ascii="Times New Roman" w:hAnsi="Times New Roman" w:cs="Times New Roman"/>
          <w:sz w:val="28"/>
          <w:szCs w:val="28"/>
        </w:rPr>
        <w:t>Из общего объема расходов по данной главе расходы за счет средств местного бюджета составили 43 117,94 тыс. рублей или 84,32 процента, расходы за счет средств бюджета Ставропольского края составили 8 017,03 тыс. рублей или 15,68 процента.</w:t>
      </w:r>
    </w:p>
    <w:p w14:paraId="7355F04F" w14:textId="77777777" w:rsidR="007762CE" w:rsidRPr="00041A93" w:rsidRDefault="007762CE" w:rsidP="007C6ADE">
      <w:pPr>
        <w:suppressAutoHyphens/>
        <w:spacing w:after="0" w:line="240" w:lineRule="auto"/>
        <w:ind w:right="-2" w:firstLine="708"/>
        <w:jc w:val="both"/>
        <w:rPr>
          <w:rFonts w:ascii="Times New Roman" w:eastAsia="Times New Roman" w:hAnsi="Times New Roman" w:cs="Times New Roman"/>
          <w:bCs/>
          <w:sz w:val="28"/>
          <w:szCs w:val="28"/>
          <w:lang w:eastAsia="ru-RU"/>
        </w:rPr>
      </w:pPr>
    </w:p>
    <w:p w14:paraId="42F0FA50" w14:textId="77777777" w:rsidR="007762CE" w:rsidRDefault="007762CE" w:rsidP="007C6ADE">
      <w:pPr>
        <w:spacing w:after="0" w:line="240" w:lineRule="auto"/>
        <w:rPr>
          <w:rFonts w:ascii="Times New Roman" w:hAnsi="Times New Roman" w:cs="Times New Roman"/>
          <w:sz w:val="28"/>
          <w:szCs w:val="28"/>
        </w:rPr>
      </w:pPr>
    </w:p>
    <w:p w14:paraId="3317EBF3" w14:textId="77777777" w:rsidR="007762CE" w:rsidRPr="00C235BF" w:rsidRDefault="007762CE" w:rsidP="007C6ADE">
      <w:pPr>
        <w:spacing w:after="0" w:line="240" w:lineRule="auto"/>
        <w:rPr>
          <w:rFonts w:ascii="Times New Roman" w:hAnsi="Times New Roman" w:cs="Times New Roman"/>
          <w:sz w:val="28"/>
          <w:szCs w:val="28"/>
          <w:highlight w:val="yellow"/>
        </w:rPr>
      </w:pPr>
    </w:p>
    <w:p w14:paraId="37C38DC3" w14:textId="77777777" w:rsidR="007762CE" w:rsidRPr="006A0555" w:rsidRDefault="007762CE" w:rsidP="007762CE">
      <w:pPr>
        <w:spacing w:after="0" w:line="240" w:lineRule="exact"/>
        <w:rPr>
          <w:rFonts w:ascii="Times New Roman" w:hAnsi="Times New Roman" w:cs="Times New Roman"/>
          <w:sz w:val="28"/>
          <w:szCs w:val="28"/>
        </w:rPr>
      </w:pPr>
      <w:r w:rsidRPr="006A0555">
        <w:rPr>
          <w:rFonts w:ascii="Times New Roman" w:hAnsi="Times New Roman" w:cs="Times New Roman"/>
          <w:sz w:val="28"/>
          <w:szCs w:val="28"/>
        </w:rPr>
        <w:t>Начальник финансового управления</w:t>
      </w:r>
    </w:p>
    <w:p w14:paraId="64224C6D" w14:textId="77777777" w:rsidR="007762CE" w:rsidRPr="006A0555" w:rsidRDefault="007762CE" w:rsidP="007762CE">
      <w:pPr>
        <w:spacing w:after="0" w:line="240" w:lineRule="exact"/>
        <w:rPr>
          <w:rFonts w:ascii="Times New Roman" w:hAnsi="Times New Roman" w:cs="Times New Roman"/>
          <w:sz w:val="28"/>
          <w:szCs w:val="28"/>
        </w:rPr>
      </w:pPr>
      <w:r w:rsidRPr="006A0555">
        <w:rPr>
          <w:rFonts w:ascii="Times New Roman" w:hAnsi="Times New Roman" w:cs="Times New Roman"/>
          <w:sz w:val="28"/>
          <w:szCs w:val="28"/>
        </w:rPr>
        <w:t xml:space="preserve">администрации </w:t>
      </w:r>
      <w:proofErr w:type="spellStart"/>
      <w:r w:rsidRPr="006A0555">
        <w:rPr>
          <w:rFonts w:ascii="Times New Roman" w:hAnsi="Times New Roman" w:cs="Times New Roman"/>
          <w:sz w:val="28"/>
          <w:szCs w:val="28"/>
        </w:rPr>
        <w:t>Нефтекумского</w:t>
      </w:r>
      <w:proofErr w:type="spellEnd"/>
    </w:p>
    <w:p w14:paraId="12DAE298" w14:textId="77777777" w:rsidR="007762CE" w:rsidRPr="006A0555" w:rsidRDefault="007762CE" w:rsidP="007762CE">
      <w:pPr>
        <w:spacing w:after="0" w:line="240" w:lineRule="exact"/>
        <w:rPr>
          <w:rFonts w:ascii="Times New Roman" w:hAnsi="Times New Roman" w:cs="Times New Roman"/>
          <w:sz w:val="28"/>
          <w:szCs w:val="28"/>
        </w:rPr>
      </w:pPr>
      <w:r w:rsidRPr="006A0555">
        <w:rPr>
          <w:rFonts w:ascii="Times New Roman" w:hAnsi="Times New Roman" w:cs="Times New Roman"/>
          <w:sz w:val="28"/>
          <w:szCs w:val="28"/>
        </w:rPr>
        <w:t xml:space="preserve">муниципального округа </w:t>
      </w:r>
    </w:p>
    <w:p w14:paraId="72339165" w14:textId="77777777" w:rsidR="007762CE" w:rsidRDefault="007762CE" w:rsidP="007762CE">
      <w:pPr>
        <w:spacing w:after="0" w:line="240" w:lineRule="exact"/>
        <w:rPr>
          <w:rFonts w:ascii="Times New Roman" w:hAnsi="Times New Roman" w:cs="Times New Roman"/>
          <w:sz w:val="28"/>
          <w:szCs w:val="28"/>
        </w:rPr>
      </w:pPr>
      <w:r w:rsidRPr="006A0555">
        <w:rPr>
          <w:rFonts w:ascii="Times New Roman" w:hAnsi="Times New Roman" w:cs="Times New Roman"/>
          <w:sz w:val="28"/>
          <w:szCs w:val="28"/>
        </w:rPr>
        <w:t>Ставропольского края                                                                       И.А. Сапронова</w:t>
      </w:r>
    </w:p>
    <w:p w14:paraId="3F5DC807" w14:textId="77777777" w:rsidR="007762CE" w:rsidRDefault="007762CE" w:rsidP="007762CE">
      <w:pPr>
        <w:spacing w:after="0" w:line="240" w:lineRule="exact"/>
        <w:rPr>
          <w:rFonts w:ascii="Times New Roman" w:hAnsi="Times New Roman" w:cs="Times New Roman"/>
          <w:sz w:val="28"/>
          <w:szCs w:val="28"/>
        </w:rPr>
      </w:pPr>
    </w:p>
    <w:p w14:paraId="04378753" w14:textId="77777777" w:rsidR="0085577A" w:rsidRPr="00EF65A9" w:rsidRDefault="0085577A" w:rsidP="0085577A">
      <w:pPr>
        <w:suppressAutoHyphens/>
        <w:spacing w:after="0" w:line="240" w:lineRule="auto"/>
        <w:jc w:val="center"/>
        <w:rPr>
          <w:rFonts w:ascii="Times New Roman" w:hAnsi="Times New Roman" w:cs="Times New Roman"/>
          <w:sz w:val="28"/>
          <w:szCs w:val="28"/>
        </w:rPr>
      </w:pPr>
    </w:p>
    <w:p w14:paraId="7A8A01A3" w14:textId="77777777" w:rsidR="001325CF" w:rsidRDefault="001325CF" w:rsidP="0085577A">
      <w:pPr>
        <w:spacing w:after="0" w:line="240" w:lineRule="exact"/>
        <w:rPr>
          <w:rFonts w:ascii="Times New Roman" w:hAnsi="Times New Roman" w:cs="Times New Roman"/>
          <w:sz w:val="28"/>
          <w:szCs w:val="28"/>
        </w:rPr>
      </w:pPr>
    </w:p>
    <w:p w14:paraId="544745C8" w14:textId="77777777" w:rsidR="00CC36DD" w:rsidRPr="00CC36DD" w:rsidRDefault="00CC36DD" w:rsidP="0085577A">
      <w:pPr>
        <w:suppressAutoHyphens/>
        <w:spacing w:after="0" w:line="240" w:lineRule="auto"/>
        <w:jc w:val="center"/>
        <w:rPr>
          <w:rFonts w:ascii="Times New Roman" w:hAnsi="Times New Roman" w:cs="Times New Roman"/>
          <w:sz w:val="28"/>
          <w:szCs w:val="28"/>
        </w:rPr>
      </w:pPr>
    </w:p>
    <w:sectPr w:rsidR="00CC36DD" w:rsidRPr="00CC36DD" w:rsidSect="00E35066">
      <w:pgSz w:w="11906" w:h="16838" w:code="9"/>
      <w:pgMar w:top="1134" w:right="567"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2C0F1" w14:textId="77777777" w:rsidR="009639ED" w:rsidRDefault="009639ED" w:rsidP="00D12EF9">
      <w:pPr>
        <w:spacing w:after="0" w:line="240" w:lineRule="auto"/>
      </w:pPr>
      <w:r>
        <w:separator/>
      </w:r>
    </w:p>
  </w:endnote>
  <w:endnote w:type="continuationSeparator" w:id="0">
    <w:p w14:paraId="35447AC6" w14:textId="77777777" w:rsidR="009639ED" w:rsidRDefault="009639ED" w:rsidP="00D1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8637E" w14:textId="77777777" w:rsidR="009639ED" w:rsidRDefault="009639ED" w:rsidP="00D12EF9">
      <w:pPr>
        <w:spacing w:after="0" w:line="240" w:lineRule="auto"/>
      </w:pPr>
      <w:r>
        <w:separator/>
      </w:r>
    </w:p>
  </w:footnote>
  <w:footnote w:type="continuationSeparator" w:id="0">
    <w:p w14:paraId="33CA29F7" w14:textId="77777777" w:rsidR="009639ED" w:rsidRDefault="009639ED" w:rsidP="00D1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654923"/>
      <w:docPartObj>
        <w:docPartGallery w:val="Page Numbers (Top of Page)"/>
        <w:docPartUnique/>
      </w:docPartObj>
    </w:sdtPr>
    <w:sdtEndPr/>
    <w:sdtContent>
      <w:p w14:paraId="312D66DC" w14:textId="77777777" w:rsidR="009639ED" w:rsidRDefault="009639ED">
        <w:pPr>
          <w:pStyle w:val="ae"/>
          <w:jc w:val="right"/>
        </w:pPr>
        <w:r w:rsidRPr="00DE39E3">
          <w:rPr>
            <w:b w:val="0"/>
            <w:sz w:val="26"/>
            <w:szCs w:val="26"/>
          </w:rPr>
          <w:fldChar w:fldCharType="begin"/>
        </w:r>
        <w:r w:rsidRPr="00DE39E3">
          <w:rPr>
            <w:b w:val="0"/>
            <w:sz w:val="26"/>
            <w:szCs w:val="26"/>
          </w:rPr>
          <w:instrText>PAGE   \* MERGEFORMAT</w:instrText>
        </w:r>
        <w:r w:rsidRPr="00DE39E3">
          <w:rPr>
            <w:b w:val="0"/>
            <w:sz w:val="26"/>
            <w:szCs w:val="26"/>
          </w:rPr>
          <w:fldChar w:fldCharType="separate"/>
        </w:r>
        <w:r w:rsidR="00274C67">
          <w:rPr>
            <w:b w:val="0"/>
            <w:noProof/>
            <w:sz w:val="26"/>
            <w:szCs w:val="26"/>
          </w:rPr>
          <w:t>1</w:t>
        </w:r>
        <w:r w:rsidRPr="00DE39E3">
          <w:rPr>
            <w:b w:val="0"/>
            <w:sz w:val="26"/>
            <w:szCs w:val="26"/>
          </w:rPr>
          <w:fldChar w:fldCharType="end"/>
        </w:r>
      </w:p>
    </w:sdtContent>
  </w:sdt>
  <w:p w14:paraId="35CFCDEE" w14:textId="77777777" w:rsidR="009639ED" w:rsidRDefault="009639E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E34"/>
    <w:multiLevelType w:val="hybridMultilevel"/>
    <w:tmpl w:val="2E4EE514"/>
    <w:lvl w:ilvl="0" w:tplc="A238D94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D65F34"/>
    <w:multiLevelType w:val="hybridMultilevel"/>
    <w:tmpl w:val="C434957E"/>
    <w:lvl w:ilvl="0" w:tplc="C8F4C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8956C7"/>
    <w:multiLevelType w:val="hybridMultilevel"/>
    <w:tmpl w:val="74AA36B4"/>
    <w:lvl w:ilvl="0" w:tplc="E886F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CF54C2"/>
    <w:multiLevelType w:val="hybridMultilevel"/>
    <w:tmpl w:val="EE225686"/>
    <w:lvl w:ilvl="0" w:tplc="95F68F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5BA011A"/>
    <w:multiLevelType w:val="hybridMultilevel"/>
    <w:tmpl w:val="B0B45F3E"/>
    <w:lvl w:ilvl="0" w:tplc="3D4A9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E2330F"/>
    <w:multiLevelType w:val="hybridMultilevel"/>
    <w:tmpl w:val="28D85520"/>
    <w:lvl w:ilvl="0" w:tplc="A70CF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953753"/>
    <w:multiLevelType w:val="hybridMultilevel"/>
    <w:tmpl w:val="6366C626"/>
    <w:lvl w:ilvl="0" w:tplc="A4B2C9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7A"/>
    <w:rsid w:val="000009C6"/>
    <w:rsid w:val="00001795"/>
    <w:rsid w:val="0001183D"/>
    <w:rsid w:val="00012221"/>
    <w:rsid w:val="000326A1"/>
    <w:rsid w:val="00035879"/>
    <w:rsid w:val="00040B29"/>
    <w:rsid w:val="00040D2C"/>
    <w:rsid w:val="00053E5D"/>
    <w:rsid w:val="0006313A"/>
    <w:rsid w:val="00065DE7"/>
    <w:rsid w:val="00066FB0"/>
    <w:rsid w:val="00067C48"/>
    <w:rsid w:val="00076C38"/>
    <w:rsid w:val="0008346C"/>
    <w:rsid w:val="00085344"/>
    <w:rsid w:val="0008760E"/>
    <w:rsid w:val="000936BA"/>
    <w:rsid w:val="000A6865"/>
    <w:rsid w:val="000A7456"/>
    <w:rsid w:val="000B6159"/>
    <w:rsid w:val="000C2C40"/>
    <w:rsid w:val="000C62B6"/>
    <w:rsid w:val="000C7D98"/>
    <w:rsid w:val="000D08A0"/>
    <w:rsid w:val="000D3D08"/>
    <w:rsid w:val="000D6C35"/>
    <w:rsid w:val="000E419E"/>
    <w:rsid w:val="000E5E75"/>
    <w:rsid w:val="000E712F"/>
    <w:rsid w:val="00105521"/>
    <w:rsid w:val="00106CFB"/>
    <w:rsid w:val="00120005"/>
    <w:rsid w:val="001220EB"/>
    <w:rsid w:val="00125C4E"/>
    <w:rsid w:val="001325CF"/>
    <w:rsid w:val="00133EA2"/>
    <w:rsid w:val="00140750"/>
    <w:rsid w:val="00145402"/>
    <w:rsid w:val="00146A51"/>
    <w:rsid w:val="00151ACB"/>
    <w:rsid w:val="001621C0"/>
    <w:rsid w:val="00163D8E"/>
    <w:rsid w:val="00164113"/>
    <w:rsid w:val="00171E29"/>
    <w:rsid w:val="0018436D"/>
    <w:rsid w:val="00187652"/>
    <w:rsid w:val="001903FA"/>
    <w:rsid w:val="001B4B73"/>
    <w:rsid w:val="001C2C02"/>
    <w:rsid w:val="001C2FE1"/>
    <w:rsid w:val="001C3311"/>
    <w:rsid w:val="001C4BEB"/>
    <w:rsid w:val="001D187A"/>
    <w:rsid w:val="001D27DB"/>
    <w:rsid w:val="001D2E53"/>
    <w:rsid w:val="001D3D03"/>
    <w:rsid w:val="001D5917"/>
    <w:rsid w:val="001E63F6"/>
    <w:rsid w:val="001F06B3"/>
    <w:rsid w:val="001F2ADE"/>
    <w:rsid w:val="00203C1B"/>
    <w:rsid w:val="00213D0C"/>
    <w:rsid w:val="00231DC6"/>
    <w:rsid w:val="00237143"/>
    <w:rsid w:val="00242EC2"/>
    <w:rsid w:val="002448B6"/>
    <w:rsid w:val="002506F2"/>
    <w:rsid w:val="00261B77"/>
    <w:rsid w:val="002620C4"/>
    <w:rsid w:val="0026258F"/>
    <w:rsid w:val="00264E27"/>
    <w:rsid w:val="00270BB0"/>
    <w:rsid w:val="00271F91"/>
    <w:rsid w:val="002748E3"/>
    <w:rsid w:val="00274C67"/>
    <w:rsid w:val="002832E7"/>
    <w:rsid w:val="00291839"/>
    <w:rsid w:val="002A2DDF"/>
    <w:rsid w:val="002B06E7"/>
    <w:rsid w:val="002B3AB8"/>
    <w:rsid w:val="002B527B"/>
    <w:rsid w:val="002D09BA"/>
    <w:rsid w:val="002D2658"/>
    <w:rsid w:val="002D3C8F"/>
    <w:rsid w:val="002D447C"/>
    <w:rsid w:val="002D59BF"/>
    <w:rsid w:val="002D7574"/>
    <w:rsid w:val="002E5812"/>
    <w:rsid w:val="002F079F"/>
    <w:rsid w:val="002F23BC"/>
    <w:rsid w:val="002F6E17"/>
    <w:rsid w:val="002F6FCC"/>
    <w:rsid w:val="002F74D0"/>
    <w:rsid w:val="002F7682"/>
    <w:rsid w:val="003175F9"/>
    <w:rsid w:val="00317A34"/>
    <w:rsid w:val="00321A2E"/>
    <w:rsid w:val="003221C3"/>
    <w:rsid w:val="00324333"/>
    <w:rsid w:val="00325DDA"/>
    <w:rsid w:val="00334168"/>
    <w:rsid w:val="00334554"/>
    <w:rsid w:val="00340F9F"/>
    <w:rsid w:val="00341079"/>
    <w:rsid w:val="00345879"/>
    <w:rsid w:val="0035244E"/>
    <w:rsid w:val="00361881"/>
    <w:rsid w:val="00364754"/>
    <w:rsid w:val="00365111"/>
    <w:rsid w:val="0037001C"/>
    <w:rsid w:val="0037396A"/>
    <w:rsid w:val="00374DA0"/>
    <w:rsid w:val="003762BD"/>
    <w:rsid w:val="00376FB3"/>
    <w:rsid w:val="00383C96"/>
    <w:rsid w:val="0038777B"/>
    <w:rsid w:val="003960D8"/>
    <w:rsid w:val="00397331"/>
    <w:rsid w:val="003B3EF8"/>
    <w:rsid w:val="003C7229"/>
    <w:rsid w:val="003C7C6A"/>
    <w:rsid w:val="003E148E"/>
    <w:rsid w:val="003E1D90"/>
    <w:rsid w:val="003E3B83"/>
    <w:rsid w:val="003E4FCA"/>
    <w:rsid w:val="003E748F"/>
    <w:rsid w:val="00403A63"/>
    <w:rsid w:val="0040553B"/>
    <w:rsid w:val="004110AA"/>
    <w:rsid w:val="0041739A"/>
    <w:rsid w:val="00420DDE"/>
    <w:rsid w:val="004213BB"/>
    <w:rsid w:val="00422A73"/>
    <w:rsid w:val="0043210A"/>
    <w:rsid w:val="00434777"/>
    <w:rsid w:val="00434BBF"/>
    <w:rsid w:val="0045064E"/>
    <w:rsid w:val="0045146A"/>
    <w:rsid w:val="00453A2E"/>
    <w:rsid w:val="0045487D"/>
    <w:rsid w:val="00464331"/>
    <w:rsid w:val="004679CC"/>
    <w:rsid w:val="00480022"/>
    <w:rsid w:val="004820B3"/>
    <w:rsid w:val="0048343B"/>
    <w:rsid w:val="004B33E9"/>
    <w:rsid w:val="004C5C28"/>
    <w:rsid w:val="004C5D30"/>
    <w:rsid w:val="004D1113"/>
    <w:rsid w:val="004E2B91"/>
    <w:rsid w:val="004E322C"/>
    <w:rsid w:val="004E3EC5"/>
    <w:rsid w:val="004E4C01"/>
    <w:rsid w:val="004E5D33"/>
    <w:rsid w:val="004E5EB3"/>
    <w:rsid w:val="004E7198"/>
    <w:rsid w:val="004F2512"/>
    <w:rsid w:val="004F3410"/>
    <w:rsid w:val="004F491E"/>
    <w:rsid w:val="00501857"/>
    <w:rsid w:val="005271FD"/>
    <w:rsid w:val="005443AA"/>
    <w:rsid w:val="00544AD1"/>
    <w:rsid w:val="00545751"/>
    <w:rsid w:val="00545C06"/>
    <w:rsid w:val="00554ED5"/>
    <w:rsid w:val="005556AD"/>
    <w:rsid w:val="005732CA"/>
    <w:rsid w:val="00574196"/>
    <w:rsid w:val="005769B8"/>
    <w:rsid w:val="005775CD"/>
    <w:rsid w:val="0058013C"/>
    <w:rsid w:val="00580A72"/>
    <w:rsid w:val="00581DD9"/>
    <w:rsid w:val="00581E5B"/>
    <w:rsid w:val="005909CE"/>
    <w:rsid w:val="00597510"/>
    <w:rsid w:val="005A4563"/>
    <w:rsid w:val="005A73FC"/>
    <w:rsid w:val="005B275C"/>
    <w:rsid w:val="005C00DC"/>
    <w:rsid w:val="005C1EF5"/>
    <w:rsid w:val="005C2A97"/>
    <w:rsid w:val="005D11CB"/>
    <w:rsid w:val="005D6411"/>
    <w:rsid w:val="005D65C7"/>
    <w:rsid w:val="005D67F6"/>
    <w:rsid w:val="005D7943"/>
    <w:rsid w:val="005E33A4"/>
    <w:rsid w:val="005F21A1"/>
    <w:rsid w:val="005F446D"/>
    <w:rsid w:val="005F5403"/>
    <w:rsid w:val="005F62D9"/>
    <w:rsid w:val="0060266B"/>
    <w:rsid w:val="0061400D"/>
    <w:rsid w:val="00620677"/>
    <w:rsid w:val="00624C64"/>
    <w:rsid w:val="0063516D"/>
    <w:rsid w:val="00640726"/>
    <w:rsid w:val="00642B4C"/>
    <w:rsid w:val="00643115"/>
    <w:rsid w:val="006441E8"/>
    <w:rsid w:val="0064598E"/>
    <w:rsid w:val="0064654E"/>
    <w:rsid w:val="00646DAA"/>
    <w:rsid w:val="006471A1"/>
    <w:rsid w:val="00656B43"/>
    <w:rsid w:val="006763CF"/>
    <w:rsid w:val="00676D5F"/>
    <w:rsid w:val="0067755D"/>
    <w:rsid w:val="00680AFF"/>
    <w:rsid w:val="006866C1"/>
    <w:rsid w:val="006938B4"/>
    <w:rsid w:val="006960F8"/>
    <w:rsid w:val="006B0ADB"/>
    <w:rsid w:val="006B4707"/>
    <w:rsid w:val="006C4563"/>
    <w:rsid w:val="006D4F73"/>
    <w:rsid w:val="006D5209"/>
    <w:rsid w:val="006D6F78"/>
    <w:rsid w:val="006E2120"/>
    <w:rsid w:val="006E7533"/>
    <w:rsid w:val="006F216C"/>
    <w:rsid w:val="006F4398"/>
    <w:rsid w:val="006F6737"/>
    <w:rsid w:val="0070074D"/>
    <w:rsid w:val="00701994"/>
    <w:rsid w:val="00711F08"/>
    <w:rsid w:val="00715FDB"/>
    <w:rsid w:val="007239C7"/>
    <w:rsid w:val="007244F5"/>
    <w:rsid w:val="00727F4F"/>
    <w:rsid w:val="007358B2"/>
    <w:rsid w:val="007419A4"/>
    <w:rsid w:val="00746804"/>
    <w:rsid w:val="007608A9"/>
    <w:rsid w:val="00760EC7"/>
    <w:rsid w:val="007673CE"/>
    <w:rsid w:val="007721DD"/>
    <w:rsid w:val="00773B86"/>
    <w:rsid w:val="0077476B"/>
    <w:rsid w:val="007762CE"/>
    <w:rsid w:val="0077690C"/>
    <w:rsid w:val="00777832"/>
    <w:rsid w:val="00784441"/>
    <w:rsid w:val="007876B8"/>
    <w:rsid w:val="00791E1F"/>
    <w:rsid w:val="00795C32"/>
    <w:rsid w:val="007C6ADE"/>
    <w:rsid w:val="007E0135"/>
    <w:rsid w:val="007E4BFA"/>
    <w:rsid w:val="007E66AB"/>
    <w:rsid w:val="007F2F76"/>
    <w:rsid w:val="007F4244"/>
    <w:rsid w:val="007F6871"/>
    <w:rsid w:val="00811607"/>
    <w:rsid w:val="00814858"/>
    <w:rsid w:val="0082183C"/>
    <w:rsid w:val="008260B0"/>
    <w:rsid w:val="00831C5F"/>
    <w:rsid w:val="00835E3C"/>
    <w:rsid w:val="00845E6E"/>
    <w:rsid w:val="0085577A"/>
    <w:rsid w:val="00856BDC"/>
    <w:rsid w:val="0086154F"/>
    <w:rsid w:val="00870E87"/>
    <w:rsid w:val="00877770"/>
    <w:rsid w:val="008802EF"/>
    <w:rsid w:val="008827AE"/>
    <w:rsid w:val="008901D0"/>
    <w:rsid w:val="00895BE7"/>
    <w:rsid w:val="008969BF"/>
    <w:rsid w:val="00897A81"/>
    <w:rsid w:val="008A6123"/>
    <w:rsid w:val="008A6C5E"/>
    <w:rsid w:val="008B20CE"/>
    <w:rsid w:val="008C096A"/>
    <w:rsid w:val="008C18B2"/>
    <w:rsid w:val="008C2681"/>
    <w:rsid w:val="008C3E4D"/>
    <w:rsid w:val="008D2878"/>
    <w:rsid w:val="00900A80"/>
    <w:rsid w:val="00901A2A"/>
    <w:rsid w:val="00906B92"/>
    <w:rsid w:val="00912EB0"/>
    <w:rsid w:val="00923AD6"/>
    <w:rsid w:val="00923C65"/>
    <w:rsid w:val="00923F8C"/>
    <w:rsid w:val="00941358"/>
    <w:rsid w:val="009416F6"/>
    <w:rsid w:val="00941779"/>
    <w:rsid w:val="0095352E"/>
    <w:rsid w:val="009639ED"/>
    <w:rsid w:val="00967267"/>
    <w:rsid w:val="00970D2C"/>
    <w:rsid w:val="0097665A"/>
    <w:rsid w:val="00983841"/>
    <w:rsid w:val="00986E00"/>
    <w:rsid w:val="00987A3F"/>
    <w:rsid w:val="009A7DF9"/>
    <w:rsid w:val="009B516B"/>
    <w:rsid w:val="009C71FE"/>
    <w:rsid w:val="009D1FD8"/>
    <w:rsid w:val="009D5ED8"/>
    <w:rsid w:val="009E2DCC"/>
    <w:rsid w:val="009E6D60"/>
    <w:rsid w:val="009F0D58"/>
    <w:rsid w:val="009F26A7"/>
    <w:rsid w:val="009F4D93"/>
    <w:rsid w:val="00A06C95"/>
    <w:rsid w:val="00A10EB9"/>
    <w:rsid w:val="00A13CF3"/>
    <w:rsid w:val="00A1508E"/>
    <w:rsid w:val="00A161C2"/>
    <w:rsid w:val="00A16544"/>
    <w:rsid w:val="00A23987"/>
    <w:rsid w:val="00A273D1"/>
    <w:rsid w:val="00A362FB"/>
    <w:rsid w:val="00A4000C"/>
    <w:rsid w:val="00A43EC5"/>
    <w:rsid w:val="00A45699"/>
    <w:rsid w:val="00A51620"/>
    <w:rsid w:val="00A526F6"/>
    <w:rsid w:val="00A54FB4"/>
    <w:rsid w:val="00A57A16"/>
    <w:rsid w:val="00A66FB8"/>
    <w:rsid w:val="00A746C3"/>
    <w:rsid w:val="00A77A9D"/>
    <w:rsid w:val="00A85071"/>
    <w:rsid w:val="00A85451"/>
    <w:rsid w:val="00A90633"/>
    <w:rsid w:val="00AA03E6"/>
    <w:rsid w:val="00AA44EF"/>
    <w:rsid w:val="00AA52A6"/>
    <w:rsid w:val="00AA5C83"/>
    <w:rsid w:val="00AA5DF3"/>
    <w:rsid w:val="00AB3718"/>
    <w:rsid w:val="00AB3BDD"/>
    <w:rsid w:val="00AB53B9"/>
    <w:rsid w:val="00AC10A5"/>
    <w:rsid w:val="00AC2CB5"/>
    <w:rsid w:val="00AC7F47"/>
    <w:rsid w:val="00AD0EA3"/>
    <w:rsid w:val="00AD2DA8"/>
    <w:rsid w:val="00AD4FD1"/>
    <w:rsid w:val="00AE0254"/>
    <w:rsid w:val="00AE0B76"/>
    <w:rsid w:val="00AE15FD"/>
    <w:rsid w:val="00AE4D2C"/>
    <w:rsid w:val="00AF173A"/>
    <w:rsid w:val="00B03CB3"/>
    <w:rsid w:val="00B113E8"/>
    <w:rsid w:val="00B20A10"/>
    <w:rsid w:val="00B21877"/>
    <w:rsid w:val="00B32FEB"/>
    <w:rsid w:val="00B34789"/>
    <w:rsid w:val="00B3638A"/>
    <w:rsid w:val="00B472AE"/>
    <w:rsid w:val="00B51398"/>
    <w:rsid w:val="00B514B3"/>
    <w:rsid w:val="00B6232F"/>
    <w:rsid w:val="00B70F73"/>
    <w:rsid w:val="00B7298E"/>
    <w:rsid w:val="00B751F9"/>
    <w:rsid w:val="00B77934"/>
    <w:rsid w:val="00B77BD8"/>
    <w:rsid w:val="00B80EB4"/>
    <w:rsid w:val="00B8201C"/>
    <w:rsid w:val="00B844A0"/>
    <w:rsid w:val="00B9630F"/>
    <w:rsid w:val="00B97152"/>
    <w:rsid w:val="00BC2BCA"/>
    <w:rsid w:val="00BC32E1"/>
    <w:rsid w:val="00BC4957"/>
    <w:rsid w:val="00BD1379"/>
    <w:rsid w:val="00BD32B3"/>
    <w:rsid w:val="00BE5835"/>
    <w:rsid w:val="00BF2E50"/>
    <w:rsid w:val="00BF5280"/>
    <w:rsid w:val="00BF570E"/>
    <w:rsid w:val="00C0486F"/>
    <w:rsid w:val="00C12EA0"/>
    <w:rsid w:val="00C13EB0"/>
    <w:rsid w:val="00C21BF0"/>
    <w:rsid w:val="00C263F2"/>
    <w:rsid w:val="00C3061A"/>
    <w:rsid w:val="00C371AF"/>
    <w:rsid w:val="00C41047"/>
    <w:rsid w:val="00C45E3B"/>
    <w:rsid w:val="00C56AB1"/>
    <w:rsid w:val="00C63D6F"/>
    <w:rsid w:val="00C81387"/>
    <w:rsid w:val="00C81726"/>
    <w:rsid w:val="00C86B4D"/>
    <w:rsid w:val="00CA1F14"/>
    <w:rsid w:val="00CA4E49"/>
    <w:rsid w:val="00CB05B2"/>
    <w:rsid w:val="00CB751D"/>
    <w:rsid w:val="00CB7BEA"/>
    <w:rsid w:val="00CC00D2"/>
    <w:rsid w:val="00CC1291"/>
    <w:rsid w:val="00CC36DD"/>
    <w:rsid w:val="00CD1A27"/>
    <w:rsid w:val="00CD587E"/>
    <w:rsid w:val="00CE7F7F"/>
    <w:rsid w:val="00CF2082"/>
    <w:rsid w:val="00CF4B8D"/>
    <w:rsid w:val="00D03AD8"/>
    <w:rsid w:val="00D05014"/>
    <w:rsid w:val="00D12EF9"/>
    <w:rsid w:val="00D13A0C"/>
    <w:rsid w:val="00D20DC5"/>
    <w:rsid w:val="00D2195C"/>
    <w:rsid w:val="00D21ECB"/>
    <w:rsid w:val="00D22D8B"/>
    <w:rsid w:val="00D23076"/>
    <w:rsid w:val="00D25282"/>
    <w:rsid w:val="00D25856"/>
    <w:rsid w:val="00D34F9F"/>
    <w:rsid w:val="00D40E15"/>
    <w:rsid w:val="00D41D73"/>
    <w:rsid w:val="00D45199"/>
    <w:rsid w:val="00D57B96"/>
    <w:rsid w:val="00D63B59"/>
    <w:rsid w:val="00D6796B"/>
    <w:rsid w:val="00D70AF8"/>
    <w:rsid w:val="00D73951"/>
    <w:rsid w:val="00D7564A"/>
    <w:rsid w:val="00D878C5"/>
    <w:rsid w:val="00D91925"/>
    <w:rsid w:val="00D91C4E"/>
    <w:rsid w:val="00D94A5A"/>
    <w:rsid w:val="00D95B80"/>
    <w:rsid w:val="00D97926"/>
    <w:rsid w:val="00DA032F"/>
    <w:rsid w:val="00DA0B52"/>
    <w:rsid w:val="00DA2EFC"/>
    <w:rsid w:val="00DD075D"/>
    <w:rsid w:val="00DD1EB3"/>
    <w:rsid w:val="00DD24B8"/>
    <w:rsid w:val="00DE1DCF"/>
    <w:rsid w:val="00DE1DD3"/>
    <w:rsid w:val="00DE39E3"/>
    <w:rsid w:val="00DE3F2E"/>
    <w:rsid w:val="00DE68F1"/>
    <w:rsid w:val="00DE6D4E"/>
    <w:rsid w:val="00DE7DF1"/>
    <w:rsid w:val="00DF3FF6"/>
    <w:rsid w:val="00DF49B7"/>
    <w:rsid w:val="00DF551A"/>
    <w:rsid w:val="00E03334"/>
    <w:rsid w:val="00E03742"/>
    <w:rsid w:val="00E0458A"/>
    <w:rsid w:val="00E10B07"/>
    <w:rsid w:val="00E12EFC"/>
    <w:rsid w:val="00E22798"/>
    <w:rsid w:val="00E24223"/>
    <w:rsid w:val="00E35066"/>
    <w:rsid w:val="00E46114"/>
    <w:rsid w:val="00E61E52"/>
    <w:rsid w:val="00E62D2A"/>
    <w:rsid w:val="00E863EB"/>
    <w:rsid w:val="00E94BEF"/>
    <w:rsid w:val="00EA0CA8"/>
    <w:rsid w:val="00EA0D0B"/>
    <w:rsid w:val="00EA3169"/>
    <w:rsid w:val="00EA475A"/>
    <w:rsid w:val="00EA65DB"/>
    <w:rsid w:val="00EB0261"/>
    <w:rsid w:val="00EB5289"/>
    <w:rsid w:val="00EC4D50"/>
    <w:rsid w:val="00ED0B7A"/>
    <w:rsid w:val="00ED35A4"/>
    <w:rsid w:val="00EE1F36"/>
    <w:rsid w:val="00EE28B2"/>
    <w:rsid w:val="00EE554C"/>
    <w:rsid w:val="00EF2BC5"/>
    <w:rsid w:val="00EF4B1A"/>
    <w:rsid w:val="00F00570"/>
    <w:rsid w:val="00F14DF7"/>
    <w:rsid w:val="00F158E5"/>
    <w:rsid w:val="00F268CE"/>
    <w:rsid w:val="00F27B1B"/>
    <w:rsid w:val="00F30015"/>
    <w:rsid w:val="00F36E57"/>
    <w:rsid w:val="00F36FFE"/>
    <w:rsid w:val="00F4658E"/>
    <w:rsid w:val="00F47D9A"/>
    <w:rsid w:val="00F50B7E"/>
    <w:rsid w:val="00F528DE"/>
    <w:rsid w:val="00F52A7E"/>
    <w:rsid w:val="00F55B03"/>
    <w:rsid w:val="00F63179"/>
    <w:rsid w:val="00F66663"/>
    <w:rsid w:val="00F7021C"/>
    <w:rsid w:val="00F70261"/>
    <w:rsid w:val="00F71C60"/>
    <w:rsid w:val="00F72263"/>
    <w:rsid w:val="00F724C6"/>
    <w:rsid w:val="00F72638"/>
    <w:rsid w:val="00F73298"/>
    <w:rsid w:val="00F75E62"/>
    <w:rsid w:val="00F85F5A"/>
    <w:rsid w:val="00F8703A"/>
    <w:rsid w:val="00FA04AE"/>
    <w:rsid w:val="00FA56C5"/>
    <w:rsid w:val="00FA6AC7"/>
    <w:rsid w:val="00FB3420"/>
    <w:rsid w:val="00FB6267"/>
    <w:rsid w:val="00FE3996"/>
    <w:rsid w:val="00FF1F94"/>
    <w:rsid w:val="00FF49F3"/>
    <w:rsid w:val="00FF5022"/>
    <w:rsid w:val="00FF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36DD"/>
    <w:pPr>
      <w:keepNext/>
      <w:spacing w:after="0" w:line="240" w:lineRule="auto"/>
      <w:outlineLvl w:val="0"/>
    </w:pPr>
    <w:rPr>
      <w:rFonts w:ascii="Times New Roman" w:eastAsia="Arial Unicode MS"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C62B6"/>
    <w:pPr>
      <w:spacing w:after="120"/>
    </w:pPr>
  </w:style>
  <w:style w:type="character" w:customStyle="1" w:styleId="a4">
    <w:name w:val="Основной текст Знак"/>
    <w:basedOn w:val="a0"/>
    <w:link w:val="a3"/>
    <w:rsid w:val="000C62B6"/>
  </w:style>
  <w:style w:type="paragraph" w:styleId="a5">
    <w:name w:val="Body Text Indent"/>
    <w:basedOn w:val="a"/>
    <w:link w:val="a6"/>
    <w:unhideWhenUsed/>
    <w:rsid w:val="000C62B6"/>
    <w:pPr>
      <w:spacing w:after="120"/>
      <w:ind w:left="283"/>
    </w:pPr>
  </w:style>
  <w:style w:type="character" w:customStyle="1" w:styleId="a6">
    <w:name w:val="Основной текст с отступом Знак"/>
    <w:basedOn w:val="a0"/>
    <w:link w:val="a5"/>
    <w:rsid w:val="000C62B6"/>
  </w:style>
  <w:style w:type="paragraph" w:customStyle="1" w:styleId="a7">
    <w:name w:val="Нумерованный абзац"/>
    <w:rsid w:val="000C62B6"/>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paragraph" w:styleId="a8">
    <w:name w:val="Balloon Text"/>
    <w:basedOn w:val="a"/>
    <w:link w:val="a9"/>
    <w:unhideWhenUsed/>
    <w:rsid w:val="00F00570"/>
    <w:pPr>
      <w:spacing w:after="0" w:line="240" w:lineRule="auto"/>
    </w:pPr>
    <w:rPr>
      <w:rFonts w:ascii="Tahoma" w:hAnsi="Tahoma" w:cs="Tahoma"/>
      <w:sz w:val="16"/>
      <w:szCs w:val="16"/>
    </w:rPr>
  </w:style>
  <w:style w:type="character" w:customStyle="1" w:styleId="a9">
    <w:name w:val="Текст выноски Знак"/>
    <w:basedOn w:val="a0"/>
    <w:link w:val="a8"/>
    <w:rsid w:val="00F00570"/>
    <w:rPr>
      <w:rFonts w:ascii="Tahoma" w:hAnsi="Tahoma" w:cs="Tahoma"/>
      <w:sz w:val="16"/>
      <w:szCs w:val="16"/>
    </w:rPr>
  </w:style>
  <w:style w:type="paragraph" w:styleId="aa">
    <w:name w:val="List Paragraph"/>
    <w:basedOn w:val="a"/>
    <w:uiPriority w:val="34"/>
    <w:qFormat/>
    <w:rsid w:val="00DE3F2E"/>
    <w:pPr>
      <w:ind w:left="720"/>
      <w:contextualSpacing/>
    </w:pPr>
  </w:style>
  <w:style w:type="character" w:customStyle="1" w:styleId="10">
    <w:name w:val="Заголовок 1 Знак"/>
    <w:basedOn w:val="a0"/>
    <w:link w:val="1"/>
    <w:rsid w:val="00CC36DD"/>
    <w:rPr>
      <w:rFonts w:ascii="Times New Roman" w:eastAsia="Arial Unicode MS" w:hAnsi="Times New Roman" w:cs="Times New Roman"/>
      <w:sz w:val="28"/>
      <w:szCs w:val="20"/>
      <w:lang w:eastAsia="ru-RU"/>
    </w:rPr>
  </w:style>
  <w:style w:type="paragraph" w:styleId="2">
    <w:name w:val="Body Text Indent 2"/>
    <w:basedOn w:val="a"/>
    <w:link w:val="20"/>
    <w:rsid w:val="00CC36D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C36DD"/>
    <w:rPr>
      <w:rFonts w:ascii="Times New Roman" w:eastAsia="Times New Roman" w:hAnsi="Times New Roman" w:cs="Times New Roman"/>
      <w:sz w:val="24"/>
      <w:szCs w:val="24"/>
      <w:lang w:eastAsia="ru-RU"/>
    </w:rPr>
  </w:style>
  <w:style w:type="paragraph" w:customStyle="1" w:styleId="ConsTitle">
    <w:name w:val="ConsTitle"/>
    <w:rsid w:val="00CC36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b">
    <w:name w:val="Table Grid"/>
    <w:basedOn w:val="a1"/>
    <w:rsid w:val="00CC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qFormat/>
    <w:rsid w:val="00CC36DD"/>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0"/>
    <w:link w:val="ac"/>
    <w:rsid w:val="00CC36DD"/>
    <w:rPr>
      <w:rFonts w:ascii="Times New Roman" w:eastAsia="Times New Roman" w:hAnsi="Times New Roman" w:cs="Times New Roman"/>
      <w:b/>
      <w:bCs/>
      <w:sz w:val="24"/>
      <w:szCs w:val="24"/>
      <w:lang w:eastAsia="ru-RU"/>
    </w:rPr>
  </w:style>
  <w:style w:type="paragraph" w:styleId="ae">
    <w:name w:val="header"/>
    <w:basedOn w:val="a"/>
    <w:link w:val="af"/>
    <w:uiPriority w:val="99"/>
    <w:rsid w:val="00CC36DD"/>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f">
    <w:name w:val="Верхний колонтитул Знак"/>
    <w:basedOn w:val="a0"/>
    <w:link w:val="ae"/>
    <w:uiPriority w:val="99"/>
    <w:rsid w:val="00CC36DD"/>
    <w:rPr>
      <w:rFonts w:ascii="Times New Roman" w:eastAsia="Times New Roman" w:hAnsi="Times New Roman" w:cs="Times New Roman"/>
      <w:b/>
      <w:bCs/>
      <w:sz w:val="28"/>
      <w:szCs w:val="28"/>
      <w:lang w:eastAsia="ru-RU"/>
    </w:rPr>
  </w:style>
  <w:style w:type="character" w:styleId="af0">
    <w:name w:val="page number"/>
    <w:basedOn w:val="a0"/>
    <w:rsid w:val="00CC36DD"/>
  </w:style>
  <w:style w:type="paragraph" w:styleId="af1">
    <w:name w:val="footer"/>
    <w:basedOn w:val="a"/>
    <w:link w:val="af2"/>
    <w:rsid w:val="00CC36DD"/>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f2">
    <w:name w:val="Нижний колонтитул Знак"/>
    <w:basedOn w:val="a0"/>
    <w:link w:val="af1"/>
    <w:rsid w:val="00CC36DD"/>
    <w:rPr>
      <w:rFonts w:ascii="Times New Roman" w:eastAsia="Times New Roman" w:hAnsi="Times New Roman" w:cs="Times New Roman"/>
      <w:b/>
      <w:bCs/>
      <w:sz w:val="28"/>
      <w:szCs w:val="28"/>
      <w:lang w:eastAsia="ru-RU"/>
    </w:rPr>
  </w:style>
  <w:style w:type="character" w:customStyle="1" w:styleId="af3">
    <w:name w:val="Знак Знак"/>
    <w:locked/>
    <w:rsid w:val="00CC36DD"/>
    <w:rPr>
      <w:b/>
      <w:bCs/>
      <w:sz w:val="28"/>
      <w:szCs w:val="28"/>
      <w:lang w:val="ru-RU" w:eastAsia="ru-RU" w:bidi="ar-SA"/>
    </w:rPr>
  </w:style>
  <w:style w:type="paragraph" w:customStyle="1" w:styleId="af4">
    <w:name w:val="Знак"/>
    <w:basedOn w:val="a"/>
    <w:rsid w:val="00CC36D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5">
    <w:name w:val="Маркер"/>
    <w:basedOn w:val="a"/>
    <w:autoRedefine/>
    <w:rsid w:val="00CC36DD"/>
    <w:pPr>
      <w:spacing w:after="0" w:line="240" w:lineRule="auto"/>
      <w:ind w:firstLine="720"/>
      <w:jc w:val="both"/>
    </w:pPr>
    <w:rPr>
      <w:rFonts w:ascii="Times New Roman" w:eastAsia="Times New Roman" w:hAnsi="Times New Roman" w:cs="Times New Roman"/>
      <w:sz w:val="28"/>
      <w:szCs w:val="20"/>
      <w:lang w:eastAsia="ru-RU"/>
    </w:rPr>
  </w:style>
  <w:style w:type="paragraph" w:styleId="3">
    <w:name w:val="Body Text Indent 3"/>
    <w:basedOn w:val="a"/>
    <w:link w:val="30"/>
    <w:rsid w:val="00CC36D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C36DD"/>
    <w:rPr>
      <w:rFonts w:ascii="Times New Roman" w:eastAsia="Times New Roman" w:hAnsi="Times New Roman" w:cs="Times New Roman"/>
      <w:sz w:val="16"/>
      <w:szCs w:val="16"/>
      <w:lang w:eastAsia="ru-RU"/>
    </w:rPr>
  </w:style>
  <w:style w:type="character" w:styleId="af6">
    <w:name w:val="Hyperlink"/>
    <w:uiPriority w:val="99"/>
    <w:unhideWhenUsed/>
    <w:rsid w:val="00CC36DD"/>
    <w:rPr>
      <w:color w:val="0000FF"/>
      <w:u w:val="single"/>
    </w:rPr>
  </w:style>
  <w:style w:type="character" w:styleId="af7">
    <w:name w:val="FollowedHyperlink"/>
    <w:uiPriority w:val="99"/>
    <w:unhideWhenUsed/>
    <w:rsid w:val="00CC36DD"/>
    <w:rPr>
      <w:color w:val="800080"/>
      <w:u w:val="single"/>
    </w:rPr>
  </w:style>
  <w:style w:type="paragraph" w:customStyle="1" w:styleId="ConsPlusTitle">
    <w:name w:val="ConsPlusTitle"/>
    <w:rsid w:val="00CC36D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CC36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5">
    <w:name w:val="font5"/>
    <w:basedOn w:val="a"/>
    <w:rsid w:val="00CC36DD"/>
    <w:pP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67">
    <w:name w:val="xl67"/>
    <w:basedOn w:val="a"/>
    <w:rsid w:val="00CC36DD"/>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CC36DD"/>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9">
    <w:name w:val="xl69"/>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0">
    <w:name w:val="xl70"/>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3">
    <w:name w:val="xl7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4">
    <w:name w:val="xl74"/>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5">
    <w:name w:val="xl75"/>
    <w:basedOn w:val="a"/>
    <w:rsid w:val="00CC36DD"/>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6">
    <w:name w:val="xl76"/>
    <w:basedOn w:val="a"/>
    <w:rsid w:val="00CC36DD"/>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7">
    <w:name w:val="xl77"/>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8">
    <w:name w:val="xl78"/>
    <w:basedOn w:val="a"/>
    <w:rsid w:val="00CC36DD"/>
    <w:pP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79">
    <w:name w:val="xl79"/>
    <w:basedOn w:val="a"/>
    <w:rsid w:val="00CC36DD"/>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0">
    <w:name w:val="xl80"/>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1">
    <w:name w:val="xl81"/>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2">
    <w:name w:val="xl82"/>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3">
    <w:name w:val="xl8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4">
    <w:name w:val="xl84"/>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5">
    <w:name w:val="xl85"/>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7">
    <w:name w:val="xl87"/>
    <w:basedOn w:val="a"/>
    <w:rsid w:val="00CC36DD"/>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8">
    <w:name w:val="xl88"/>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9">
    <w:name w:val="xl89"/>
    <w:basedOn w:val="a"/>
    <w:rsid w:val="00CC36DD"/>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CC36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CC36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CC36D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3">
    <w:name w:val="xl9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94">
    <w:name w:val="xl94"/>
    <w:basedOn w:val="a"/>
    <w:rsid w:val="00CC36DD"/>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5">
    <w:name w:val="xl95"/>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6">
    <w:name w:val="xl96"/>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7">
    <w:name w:val="xl97"/>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character" w:styleId="af8">
    <w:name w:val="Emphasis"/>
    <w:basedOn w:val="a0"/>
    <w:uiPriority w:val="20"/>
    <w:qFormat/>
    <w:rsid w:val="00CC36DD"/>
    <w:rPr>
      <w:i/>
      <w:iCs/>
    </w:rPr>
  </w:style>
  <w:style w:type="paragraph" w:styleId="af9">
    <w:name w:val="Normal (Web)"/>
    <w:basedOn w:val="a"/>
    <w:uiPriority w:val="99"/>
    <w:semiHidden/>
    <w:unhideWhenUsed/>
    <w:rsid w:val="00CC3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C36DD"/>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8">
    <w:name w:val="xl98"/>
    <w:basedOn w:val="a"/>
    <w:rsid w:val="00CC36DD"/>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CC36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CC36DD"/>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1">
    <w:name w:val="xl101"/>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eastAsia="ru-RU"/>
    </w:rPr>
  </w:style>
  <w:style w:type="paragraph" w:customStyle="1" w:styleId="xl102">
    <w:name w:val="xl102"/>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3">
    <w:name w:val="xl10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CC36D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05">
    <w:name w:val="xl105"/>
    <w:basedOn w:val="a"/>
    <w:rsid w:val="00CC36D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eastAsia="ru-RU"/>
    </w:rPr>
  </w:style>
  <w:style w:type="paragraph" w:customStyle="1" w:styleId="xl106">
    <w:name w:val="xl106"/>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7">
    <w:name w:val="xl107"/>
    <w:basedOn w:val="a"/>
    <w:rsid w:val="00CC36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8">
    <w:name w:val="xl108"/>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9">
    <w:name w:val="xl109"/>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0">
    <w:name w:val="xl110"/>
    <w:basedOn w:val="a"/>
    <w:rsid w:val="00CC36DD"/>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1">
    <w:name w:val="xl111"/>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CC36DD"/>
    <w:pPr>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eastAsia="ru-RU"/>
    </w:rPr>
  </w:style>
  <w:style w:type="paragraph" w:customStyle="1" w:styleId="xl113">
    <w:name w:val="xl11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4">
    <w:name w:val="xl114"/>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5">
    <w:name w:val="xl115"/>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CC36D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8">
    <w:name w:val="xl118"/>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119">
    <w:name w:val="xl119"/>
    <w:basedOn w:val="a"/>
    <w:rsid w:val="00CC36D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0">
    <w:name w:val="xl120"/>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121">
    <w:name w:val="xl121"/>
    <w:basedOn w:val="a"/>
    <w:rsid w:val="00CC36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23">
    <w:name w:val="xl12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24">
    <w:name w:val="xl124"/>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25">
    <w:name w:val="xl125"/>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126">
    <w:name w:val="xl126"/>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27">
    <w:name w:val="xl127"/>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styleId="afa">
    <w:name w:val="annotation reference"/>
    <w:basedOn w:val="a0"/>
    <w:uiPriority w:val="99"/>
    <w:semiHidden/>
    <w:unhideWhenUsed/>
    <w:rsid w:val="00CC36DD"/>
    <w:rPr>
      <w:sz w:val="16"/>
      <w:szCs w:val="16"/>
    </w:rPr>
  </w:style>
  <w:style w:type="paragraph" w:styleId="afb">
    <w:name w:val="annotation text"/>
    <w:basedOn w:val="a"/>
    <w:link w:val="afc"/>
    <w:uiPriority w:val="99"/>
    <w:semiHidden/>
    <w:unhideWhenUsed/>
    <w:rsid w:val="00CC36DD"/>
    <w:pPr>
      <w:spacing w:line="240" w:lineRule="auto"/>
    </w:pPr>
    <w:rPr>
      <w:sz w:val="20"/>
      <w:szCs w:val="20"/>
    </w:rPr>
  </w:style>
  <w:style w:type="character" w:customStyle="1" w:styleId="afc">
    <w:name w:val="Текст примечания Знак"/>
    <w:basedOn w:val="a0"/>
    <w:link w:val="afb"/>
    <w:uiPriority w:val="99"/>
    <w:semiHidden/>
    <w:rsid w:val="00CC36DD"/>
    <w:rPr>
      <w:sz w:val="20"/>
      <w:szCs w:val="20"/>
    </w:rPr>
  </w:style>
  <w:style w:type="paragraph" w:styleId="afd">
    <w:name w:val="annotation subject"/>
    <w:basedOn w:val="afb"/>
    <w:next w:val="afb"/>
    <w:link w:val="afe"/>
    <w:uiPriority w:val="99"/>
    <w:semiHidden/>
    <w:unhideWhenUsed/>
    <w:rsid w:val="00CC36DD"/>
    <w:rPr>
      <w:b/>
      <w:bCs/>
    </w:rPr>
  </w:style>
  <w:style w:type="character" w:customStyle="1" w:styleId="afe">
    <w:name w:val="Тема примечания Знак"/>
    <w:basedOn w:val="afc"/>
    <w:link w:val="afd"/>
    <w:uiPriority w:val="99"/>
    <w:semiHidden/>
    <w:rsid w:val="00CC36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36DD"/>
    <w:pPr>
      <w:keepNext/>
      <w:spacing w:after="0" w:line="240" w:lineRule="auto"/>
      <w:outlineLvl w:val="0"/>
    </w:pPr>
    <w:rPr>
      <w:rFonts w:ascii="Times New Roman" w:eastAsia="Arial Unicode MS"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C62B6"/>
    <w:pPr>
      <w:spacing w:after="120"/>
    </w:pPr>
  </w:style>
  <w:style w:type="character" w:customStyle="1" w:styleId="a4">
    <w:name w:val="Основной текст Знак"/>
    <w:basedOn w:val="a0"/>
    <w:link w:val="a3"/>
    <w:rsid w:val="000C62B6"/>
  </w:style>
  <w:style w:type="paragraph" w:styleId="a5">
    <w:name w:val="Body Text Indent"/>
    <w:basedOn w:val="a"/>
    <w:link w:val="a6"/>
    <w:unhideWhenUsed/>
    <w:rsid w:val="000C62B6"/>
    <w:pPr>
      <w:spacing w:after="120"/>
      <w:ind w:left="283"/>
    </w:pPr>
  </w:style>
  <w:style w:type="character" w:customStyle="1" w:styleId="a6">
    <w:name w:val="Основной текст с отступом Знак"/>
    <w:basedOn w:val="a0"/>
    <w:link w:val="a5"/>
    <w:rsid w:val="000C62B6"/>
  </w:style>
  <w:style w:type="paragraph" w:customStyle="1" w:styleId="a7">
    <w:name w:val="Нумерованный абзац"/>
    <w:rsid w:val="000C62B6"/>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paragraph" w:styleId="a8">
    <w:name w:val="Balloon Text"/>
    <w:basedOn w:val="a"/>
    <w:link w:val="a9"/>
    <w:unhideWhenUsed/>
    <w:rsid w:val="00F00570"/>
    <w:pPr>
      <w:spacing w:after="0" w:line="240" w:lineRule="auto"/>
    </w:pPr>
    <w:rPr>
      <w:rFonts w:ascii="Tahoma" w:hAnsi="Tahoma" w:cs="Tahoma"/>
      <w:sz w:val="16"/>
      <w:szCs w:val="16"/>
    </w:rPr>
  </w:style>
  <w:style w:type="character" w:customStyle="1" w:styleId="a9">
    <w:name w:val="Текст выноски Знак"/>
    <w:basedOn w:val="a0"/>
    <w:link w:val="a8"/>
    <w:rsid w:val="00F00570"/>
    <w:rPr>
      <w:rFonts w:ascii="Tahoma" w:hAnsi="Tahoma" w:cs="Tahoma"/>
      <w:sz w:val="16"/>
      <w:szCs w:val="16"/>
    </w:rPr>
  </w:style>
  <w:style w:type="paragraph" w:styleId="aa">
    <w:name w:val="List Paragraph"/>
    <w:basedOn w:val="a"/>
    <w:uiPriority w:val="34"/>
    <w:qFormat/>
    <w:rsid w:val="00DE3F2E"/>
    <w:pPr>
      <w:ind w:left="720"/>
      <w:contextualSpacing/>
    </w:pPr>
  </w:style>
  <w:style w:type="character" w:customStyle="1" w:styleId="10">
    <w:name w:val="Заголовок 1 Знак"/>
    <w:basedOn w:val="a0"/>
    <w:link w:val="1"/>
    <w:rsid w:val="00CC36DD"/>
    <w:rPr>
      <w:rFonts w:ascii="Times New Roman" w:eastAsia="Arial Unicode MS" w:hAnsi="Times New Roman" w:cs="Times New Roman"/>
      <w:sz w:val="28"/>
      <w:szCs w:val="20"/>
      <w:lang w:eastAsia="ru-RU"/>
    </w:rPr>
  </w:style>
  <w:style w:type="paragraph" w:styleId="2">
    <w:name w:val="Body Text Indent 2"/>
    <w:basedOn w:val="a"/>
    <w:link w:val="20"/>
    <w:rsid w:val="00CC36D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C36DD"/>
    <w:rPr>
      <w:rFonts w:ascii="Times New Roman" w:eastAsia="Times New Roman" w:hAnsi="Times New Roman" w:cs="Times New Roman"/>
      <w:sz w:val="24"/>
      <w:szCs w:val="24"/>
      <w:lang w:eastAsia="ru-RU"/>
    </w:rPr>
  </w:style>
  <w:style w:type="paragraph" w:customStyle="1" w:styleId="ConsTitle">
    <w:name w:val="ConsTitle"/>
    <w:rsid w:val="00CC36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b">
    <w:name w:val="Table Grid"/>
    <w:basedOn w:val="a1"/>
    <w:rsid w:val="00CC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qFormat/>
    <w:rsid w:val="00CC36DD"/>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0"/>
    <w:link w:val="ac"/>
    <w:rsid w:val="00CC36DD"/>
    <w:rPr>
      <w:rFonts w:ascii="Times New Roman" w:eastAsia="Times New Roman" w:hAnsi="Times New Roman" w:cs="Times New Roman"/>
      <w:b/>
      <w:bCs/>
      <w:sz w:val="24"/>
      <w:szCs w:val="24"/>
      <w:lang w:eastAsia="ru-RU"/>
    </w:rPr>
  </w:style>
  <w:style w:type="paragraph" w:styleId="ae">
    <w:name w:val="header"/>
    <w:basedOn w:val="a"/>
    <w:link w:val="af"/>
    <w:uiPriority w:val="99"/>
    <w:rsid w:val="00CC36DD"/>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f">
    <w:name w:val="Верхний колонтитул Знак"/>
    <w:basedOn w:val="a0"/>
    <w:link w:val="ae"/>
    <w:uiPriority w:val="99"/>
    <w:rsid w:val="00CC36DD"/>
    <w:rPr>
      <w:rFonts w:ascii="Times New Roman" w:eastAsia="Times New Roman" w:hAnsi="Times New Roman" w:cs="Times New Roman"/>
      <w:b/>
      <w:bCs/>
      <w:sz w:val="28"/>
      <w:szCs w:val="28"/>
      <w:lang w:eastAsia="ru-RU"/>
    </w:rPr>
  </w:style>
  <w:style w:type="character" w:styleId="af0">
    <w:name w:val="page number"/>
    <w:basedOn w:val="a0"/>
    <w:rsid w:val="00CC36DD"/>
  </w:style>
  <w:style w:type="paragraph" w:styleId="af1">
    <w:name w:val="footer"/>
    <w:basedOn w:val="a"/>
    <w:link w:val="af2"/>
    <w:rsid w:val="00CC36DD"/>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f2">
    <w:name w:val="Нижний колонтитул Знак"/>
    <w:basedOn w:val="a0"/>
    <w:link w:val="af1"/>
    <w:rsid w:val="00CC36DD"/>
    <w:rPr>
      <w:rFonts w:ascii="Times New Roman" w:eastAsia="Times New Roman" w:hAnsi="Times New Roman" w:cs="Times New Roman"/>
      <w:b/>
      <w:bCs/>
      <w:sz w:val="28"/>
      <w:szCs w:val="28"/>
      <w:lang w:eastAsia="ru-RU"/>
    </w:rPr>
  </w:style>
  <w:style w:type="character" w:customStyle="1" w:styleId="af3">
    <w:name w:val="Знак Знак"/>
    <w:locked/>
    <w:rsid w:val="00CC36DD"/>
    <w:rPr>
      <w:b/>
      <w:bCs/>
      <w:sz w:val="28"/>
      <w:szCs w:val="28"/>
      <w:lang w:val="ru-RU" w:eastAsia="ru-RU" w:bidi="ar-SA"/>
    </w:rPr>
  </w:style>
  <w:style w:type="paragraph" w:customStyle="1" w:styleId="af4">
    <w:name w:val="Знак"/>
    <w:basedOn w:val="a"/>
    <w:rsid w:val="00CC36D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5">
    <w:name w:val="Маркер"/>
    <w:basedOn w:val="a"/>
    <w:autoRedefine/>
    <w:rsid w:val="00CC36DD"/>
    <w:pPr>
      <w:spacing w:after="0" w:line="240" w:lineRule="auto"/>
      <w:ind w:firstLine="720"/>
      <w:jc w:val="both"/>
    </w:pPr>
    <w:rPr>
      <w:rFonts w:ascii="Times New Roman" w:eastAsia="Times New Roman" w:hAnsi="Times New Roman" w:cs="Times New Roman"/>
      <w:sz w:val="28"/>
      <w:szCs w:val="20"/>
      <w:lang w:eastAsia="ru-RU"/>
    </w:rPr>
  </w:style>
  <w:style w:type="paragraph" w:styleId="3">
    <w:name w:val="Body Text Indent 3"/>
    <w:basedOn w:val="a"/>
    <w:link w:val="30"/>
    <w:rsid w:val="00CC36D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C36DD"/>
    <w:rPr>
      <w:rFonts w:ascii="Times New Roman" w:eastAsia="Times New Roman" w:hAnsi="Times New Roman" w:cs="Times New Roman"/>
      <w:sz w:val="16"/>
      <w:szCs w:val="16"/>
      <w:lang w:eastAsia="ru-RU"/>
    </w:rPr>
  </w:style>
  <w:style w:type="character" w:styleId="af6">
    <w:name w:val="Hyperlink"/>
    <w:uiPriority w:val="99"/>
    <w:unhideWhenUsed/>
    <w:rsid w:val="00CC36DD"/>
    <w:rPr>
      <w:color w:val="0000FF"/>
      <w:u w:val="single"/>
    </w:rPr>
  </w:style>
  <w:style w:type="character" w:styleId="af7">
    <w:name w:val="FollowedHyperlink"/>
    <w:uiPriority w:val="99"/>
    <w:unhideWhenUsed/>
    <w:rsid w:val="00CC36DD"/>
    <w:rPr>
      <w:color w:val="800080"/>
      <w:u w:val="single"/>
    </w:rPr>
  </w:style>
  <w:style w:type="paragraph" w:customStyle="1" w:styleId="ConsPlusTitle">
    <w:name w:val="ConsPlusTitle"/>
    <w:rsid w:val="00CC36D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CC36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5">
    <w:name w:val="font5"/>
    <w:basedOn w:val="a"/>
    <w:rsid w:val="00CC36DD"/>
    <w:pP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67">
    <w:name w:val="xl67"/>
    <w:basedOn w:val="a"/>
    <w:rsid w:val="00CC36DD"/>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CC36DD"/>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9">
    <w:name w:val="xl69"/>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0">
    <w:name w:val="xl70"/>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3">
    <w:name w:val="xl7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4">
    <w:name w:val="xl74"/>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5">
    <w:name w:val="xl75"/>
    <w:basedOn w:val="a"/>
    <w:rsid w:val="00CC36DD"/>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6">
    <w:name w:val="xl76"/>
    <w:basedOn w:val="a"/>
    <w:rsid w:val="00CC36DD"/>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7">
    <w:name w:val="xl77"/>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8">
    <w:name w:val="xl78"/>
    <w:basedOn w:val="a"/>
    <w:rsid w:val="00CC36DD"/>
    <w:pP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79">
    <w:name w:val="xl79"/>
    <w:basedOn w:val="a"/>
    <w:rsid w:val="00CC36DD"/>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0">
    <w:name w:val="xl80"/>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1">
    <w:name w:val="xl81"/>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2">
    <w:name w:val="xl82"/>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3">
    <w:name w:val="xl8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4">
    <w:name w:val="xl84"/>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5">
    <w:name w:val="xl85"/>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7">
    <w:name w:val="xl87"/>
    <w:basedOn w:val="a"/>
    <w:rsid w:val="00CC36DD"/>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8">
    <w:name w:val="xl88"/>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9">
    <w:name w:val="xl89"/>
    <w:basedOn w:val="a"/>
    <w:rsid w:val="00CC36DD"/>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CC36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CC36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CC36D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3">
    <w:name w:val="xl9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94">
    <w:name w:val="xl94"/>
    <w:basedOn w:val="a"/>
    <w:rsid w:val="00CC36DD"/>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5">
    <w:name w:val="xl95"/>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6">
    <w:name w:val="xl96"/>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7">
    <w:name w:val="xl97"/>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character" w:styleId="af8">
    <w:name w:val="Emphasis"/>
    <w:basedOn w:val="a0"/>
    <w:uiPriority w:val="20"/>
    <w:qFormat/>
    <w:rsid w:val="00CC36DD"/>
    <w:rPr>
      <w:i/>
      <w:iCs/>
    </w:rPr>
  </w:style>
  <w:style w:type="paragraph" w:styleId="af9">
    <w:name w:val="Normal (Web)"/>
    <w:basedOn w:val="a"/>
    <w:uiPriority w:val="99"/>
    <w:semiHidden/>
    <w:unhideWhenUsed/>
    <w:rsid w:val="00CC3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C36DD"/>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8">
    <w:name w:val="xl98"/>
    <w:basedOn w:val="a"/>
    <w:rsid w:val="00CC36DD"/>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CC36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CC36DD"/>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1">
    <w:name w:val="xl101"/>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eastAsia="ru-RU"/>
    </w:rPr>
  </w:style>
  <w:style w:type="paragraph" w:customStyle="1" w:styleId="xl102">
    <w:name w:val="xl102"/>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3">
    <w:name w:val="xl10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CC36D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05">
    <w:name w:val="xl105"/>
    <w:basedOn w:val="a"/>
    <w:rsid w:val="00CC36D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eastAsia="ru-RU"/>
    </w:rPr>
  </w:style>
  <w:style w:type="paragraph" w:customStyle="1" w:styleId="xl106">
    <w:name w:val="xl106"/>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7">
    <w:name w:val="xl107"/>
    <w:basedOn w:val="a"/>
    <w:rsid w:val="00CC36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8">
    <w:name w:val="xl108"/>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9">
    <w:name w:val="xl109"/>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0">
    <w:name w:val="xl110"/>
    <w:basedOn w:val="a"/>
    <w:rsid w:val="00CC36DD"/>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1">
    <w:name w:val="xl111"/>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CC36DD"/>
    <w:pPr>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eastAsia="ru-RU"/>
    </w:rPr>
  </w:style>
  <w:style w:type="paragraph" w:customStyle="1" w:styleId="xl113">
    <w:name w:val="xl11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4">
    <w:name w:val="xl114"/>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5">
    <w:name w:val="xl115"/>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CC36D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8">
    <w:name w:val="xl118"/>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119">
    <w:name w:val="xl119"/>
    <w:basedOn w:val="a"/>
    <w:rsid w:val="00CC36D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0">
    <w:name w:val="xl120"/>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121">
    <w:name w:val="xl121"/>
    <w:basedOn w:val="a"/>
    <w:rsid w:val="00CC36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23">
    <w:name w:val="xl123"/>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24">
    <w:name w:val="xl124"/>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25">
    <w:name w:val="xl125"/>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126">
    <w:name w:val="xl126"/>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27">
    <w:name w:val="xl127"/>
    <w:basedOn w:val="a"/>
    <w:rsid w:val="00CC3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styleId="afa">
    <w:name w:val="annotation reference"/>
    <w:basedOn w:val="a0"/>
    <w:uiPriority w:val="99"/>
    <w:semiHidden/>
    <w:unhideWhenUsed/>
    <w:rsid w:val="00CC36DD"/>
    <w:rPr>
      <w:sz w:val="16"/>
      <w:szCs w:val="16"/>
    </w:rPr>
  </w:style>
  <w:style w:type="paragraph" w:styleId="afb">
    <w:name w:val="annotation text"/>
    <w:basedOn w:val="a"/>
    <w:link w:val="afc"/>
    <w:uiPriority w:val="99"/>
    <w:semiHidden/>
    <w:unhideWhenUsed/>
    <w:rsid w:val="00CC36DD"/>
    <w:pPr>
      <w:spacing w:line="240" w:lineRule="auto"/>
    </w:pPr>
    <w:rPr>
      <w:sz w:val="20"/>
      <w:szCs w:val="20"/>
    </w:rPr>
  </w:style>
  <w:style w:type="character" w:customStyle="1" w:styleId="afc">
    <w:name w:val="Текст примечания Знак"/>
    <w:basedOn w:val="a0"/>
    <w:link w:val="afb"/>
    <w:uiPriority w:val="99"/>
    <w:semiHidden/>
    <w:rsid w:val="00CC36DD"/>
    <w:rPr>
      <w:sz w:val="20"/>
      <w:szCs w:val="20"/>
    </w:rPr>
  </w:style>
  <w:style w:type="paragraph" w:styleId="afd">
    <w:name w:val="annotation subject"/>
    <w:basedOn w:val="afb"/>
    <w:next w:val="afb"/>
    <w:link w:val="afe"/>
    <w:uiPriority w:val="99"/>
    <w:semiHidden/>
    <w:unhideWhenUsed/>
    <w:rsid w:val="00CC36DD"/>
    <w:rPr>
      <w:b/>
      <w:bCs/>
    </w:rPr>
  </w:style>
  <w:style w:type="character" w:customStyle="1" w:styleId="afe">
    <w:name w:val="Тема примечания Знак"/>
    <w:basedOn w:val="afc"/>
    <w:link w:val="afd"/>
    <w:uiPriority w:val="99"/>
    <w:semiHidden/>
    <w:rsid w:val="00CC3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9732">
      <w:bodyDiv w:val="1"/>
      <w:marLeft w:val="0"/>
      <w:marRight w:val="0"/>
      <w:marTop w:val="0"/>
      <w:marBottom w:val="0"/>
      <w:divBdr>
        <w:top w:val="none" w:sz="0" w:space="0" w:color="auto"/>
        <w:left w:val="none" w:sz="0" w:space="0" w:color="auto"/>
        <w:bottom w:val="none" w:sz="0" w:space="0" w:color="auto"/>
        <w:right w:val="none" w:sz="0" w:space="0" w:color="auto"/>
      </w:divBdr>
    </w:div>
    <w:div w:id="178202081">
      <w:bodyDiv w:val="1"/>
      <w:marLeft w:val="0"/>
      <w:marRight w:val="0"/>
      <w:marTop w:val="0"/>
      <w:marBottom w:val="0"/>
      <w:divBdr>
        <w:top w:val="none" w:sz="0" w:space="0" w:color="auto"/>
        <w:left w:val="none" w:sz="0" w:space="0" w:color="auto"/>
        <w:bottom w:val="none" w:sz="0" w:space="0" w:color="auto"/>
        <w:right w:val="none" w:sz="0" w:space="0" w:color="auto"/>
      </w:divBdr>
    </w:div>
    <w:div w:id="822965339">
      <w:bodyDiv w:val="1"/>
      <w:marLeft w:val="0"/>
      <w:marRight w:val="0"/>
      <w:marTop w:val="0"/>
      <w:marBottom w:val="0"/>
      <w:divBdr>
        <w:top w:val="none" w:sz="0" w:space="0" w:color="auto"/>
        <w:left w:val="none" w:sz="0" w:space="0" w:color="auto"/>
        <w:bottom w:val="none" w:sz="0" w:space="0" w:color="auto"/>
        <w:right w:val="none" w:sz="0" w:space="0" w:color="auto"/>
      </w:divBdr>
    </w:div>
    <w:div w:id="872108537">
      <w:bodyDiv w:val="1"/>
      <w:marLeft w:val="0"/>
      <w:marRight w:val="0"/>
      <w:marTop w:val="0"/>
      <w:marBottom w:val="0"/>
      <w:divBdr>
        <w:top w:val="none" w:sz="0" w:space="0" w:color="auto"/>
        <w:left w:val="none" w:sz="0" w:space="0" w:color="auto"/>
        <w:bottom w:val="none" w:sz="0" w:space="0" w:color="auto"/>
        <w:right w:val="none" w:sz="0" w:space="0" w:color="auto"/>
      </w:divBdr>
    </w:div>
    <w:div w:id="1012881298">
      <w:bodyDiv w:val="1"/>
      <w:marLeft w:val="0"/>
      <w:marRight w:val="0"/>
      <w:marTop w:val="0"/>
      <w:marBottom w:val="0"/>
      <w:divBdr>
        <w:top w:val="none" w:sz="0" w:space="0" w:color="auto"/>
        <w:left w:val="none" w:sz="0" w:space="0" w:color="auto"/>
        <w:bottom w:val="none" w:sz="0" w:space="0" w:color="auto"/>
        <w:right w:val="none" w:sz="0" w:space="0" w:color="auto"/>
      </w:divBdr>
    </w:div>
    <w:div w:id="1070469302">
      <w:bodyDiv w:val="1"/>
      <w:marLeft w:val="0"/>
      <w:marRight w:val="0"/>
      <w:marTop w:val="0"/>
      <w:marBottom w:val="0"/>
      <w:divBdr>
        <w:top w:val="none" w:sz="0" w:space="0" w:color="auto"/>
        <w:left w:val="none" w:sz="0" w:space="0" w:color="auto"/>
        <w:bottom w:val="none" w:sz="0" w:space="0" w:color="auto"/>
        <w:right w:val="none" w:sz="0" w:space="0" w:color="auto"/>
      </w:divBdr>
    </w:div>
    <w:div w:id="1111633358">
      <w:bodyDiv w:val="1"/>
      <w:marLeft w:val="0"/>
      <w:marRight w:val="0"/>
      <w:marTop w:val="0"/>
      <w:marBottom w:val="0"/>
      <w:divBdr>
        <w:top w:val="none" w:sz="0" w:space="0" w:color="auto"/>
        <w:left w:val="none" w:sz="0" w:space="0" w:color="auto"/>
        <w:bottom w:val="none" w:sz="0" w:space="0" w:color="auto"/>
        <w:right w:val="none" w:sz="0" w:space="0" w:color="auto"/>
      </w:divBdr>
    </w:div>
    <w:div w:id="1166700978">
      <w:bodyDiv w:val="1"/>
      <w:marLeft w:val="0"/>
      <w:marRight w:val="0"/>
      <w:marTop w:val="0"/>
      <w:marBottom w:val="0"/>
      <w:divBdr>
        <w:top w:val="none" w:sz="0" w:space="0" w:color="auto"/>
        <w:left w:val="none" w:sz="0" w:space="0" w:color="auto"/>
        <w:bottom w:val="none" w:sz="0" w:space="0" w:color="auto"/>
        <w:right w:val="none" w:sz="0" w:space="0" w:color="auto"/>
      </w:divBdr>
    </w:div>
    <w:div w:id="1184393959">
      <w:bodyDiv w:val="1"/>
      <w:marLeft w:val="0"/>
      <w:marRight w:val="0"/>
      <w:marTop w:val="0"/>
      <w:marBottom w:val="0"/>
      <w:divBdr>
        <w:top w:val="none" w:sz="0" w:space="0" w:color="auto"/>
        <w:left w:val="none" w:sz="0" w:space="0" w:color="auto"/>
        <w:bottom w:val="none" w:sz="0" w:space="0" w:color="auto"/>
        <w:right w:val="none" w:sz="0" w:space="0" w:color="auto"/>
      </w:divBdr>
    </w:div>
    <w:div w:id="1342001516">
      <w:bodyDiv w:val="1"/>
      <w:marLeft w:val="0"/>
      <w:marRight w:val="0"/>
      <w:marTop w:val="0"/>
      <w:marBottom w:val="0"/>
      <w:divBdr>
        <w:top w:val="none" w:sz="0" w:space="0" w:color="auto"/>
        <w:left w:val="none" w:sz="0" w:space="0" w:color="auto"/>
        <w:bottom w:val="none" w:sz="0" w:space="0" w:color="auto"/>
        <w:right w:val="none" w:sz="0" w:space="0" w:color="auto"/>
      </w:divBdr>
    </w:div>
    <w:div w:id="1372026059">
      <w:bodyDiv w:val="1"/>
      <w:marLeft w:val="0"/>
      <w:marRight w:val="0"/>
      <w:marTop w:val="0"/>
      <w:marBottom w:val="0"/>
      <w:divBdr>
        <w:top w:val="none" w:sz="0" w:space="0" w:color="auto"/>
        <w:left w:val="none" w:sz="0" w:space="0" w:color="auto"/>
        <w:bottom w:val="none" w:sz="0" w:space="0" w:color="auto"/>
        <w:right w:val="none" w:sz="0" w:space="0" w:color="auto"/>
      </w:divBdr>
    </w:div>
    <w:div w:id="1376662792">
      <w:bodyDiv w:val="1"/>
      <w:marLeft w:val="0"/>
      <w:marRight w:val="0"/>
      <w:marTop w:val="0"/>
      <w:marBottom w:val="0"/>
      <w:divBdr>
        <w:top w:val="none" w:sz="0" w:space="0" w:color="auto"/>
        <w:left w:val="none" w:sz="0" w:space="0" w:color="auto"/>
        <w:bottom w:val="none" w:sz="0" w:space="0" w:color="auto"/>
        <w:right w:val="none" w:sz="0" w:space="0" w:color="auto"/>
      </w:divBdr>
    </w:div>
    <w:div w:id="1416705336">
      <w:bodyDiv w:val="1"/>
      <w:marLeft w:val="0"/>
      <w:marRight w:val="0"/>
      <w:marTop w:val="0"/>
      <w:marBottom w:val="0"/>
      <w:divBdr>
        <w:top w:val="none" w:sz="0" w:space="0" w:color="auto"/>
        <w:left w:val="none" w:sz="0" w:space="0" w:color="auto"/>
        <w:bottom w:val="none" w:sz="0" w:space="0" w:color="auto"/>
        <w:right w:val="none" w:sz="0" w:space="0" w:color="auto"/>
      </w:divBdr>
    </w:div>
    <w:div w:id="1490557181">
      <w:bodyDiv w:val="1"/>
      <w:marLeft w:val="0"/>
      <w:marRight w:val="0"/>
      <w:marTop w:val="0"/>
      <w:marBottom w:val="0"/>
      <w:divBdr>
        <w:top w:val="none" w:sz="0" w:space="0" w:color="auto"/>
        <w:left w:val="none" w:sz="0" w:space="0" w:color="auto"/>
        <w:bottom w:val="none" w:sz="0" w:space="0" w:color="auto"/>
        <w:right w:val="none" w:sz="0" w:space="0" w:color="auto"/>
      </w:divBdr>
    </w:div>
    <w:div w:id="1494183020">
      <w:bodyDiv w:val="1"/>
      <w:marLeft w:val="0"/>
      <w:marRight w:val="0"/>
      <w:marTop w:val="0"/>
      <w:marBottom w:val="0"/>
      <w:divBdr>
        <w:top w:val="none" w:sz="0" w:space="0" w:color="auto"/>
        <w:left w:val="none" w:sz="0" w:space="0" w:color="auto"/>
        <w:bottom w:val="none" w:sz="0" w:space="0" w:color="auto"/>
        <w:right w:val="none" w:sz="0" w:space="0" w:color="auto"/>
      </w:divBdr>
    </w:div>
    <w:div w:id="1532649633">
      <w:bodyDiv w:val="1"/>
      <w:marLeft w:val="0"/>
      <w:marRight w:val="0"/>
      <w:marTop w:val="0"/>
      <w:marBottom w:val="0"/>
      <w:divBdr>
        <w:top w:val="none" w:sz="0" w:space="0" w:color="auto"/>
        <w:left w:val="none" w:sz="0" w:space="0" w:color="auto"/>
        <w:bottom w:val="none" w:sz="0" w:space="0" w:color="auto"/>
        <w:right w:val="none" w:sz="0" w:space="0" w:color="auto"/>
      </w:divBdr>
    </w:div>
    <w:div w:id="1745377179">
      <w:bodyDiv w:val="1"/>
      <w:marLeft w:val="0"/>
      <w:marRight w:val="0"/>
      <w:marTop w:val="0"/>
      <w:marBottom w:val="0"/>
      <w:divBdr>
        <w:top w:val="none" w:sz="0" w:space="0" w:color="auto"/>
        <w:left w:val="none" w:sz="0" w:space="0" w:color="auto"/>
        <w:bottom w:val="none" w:sz="0" w:space="0" w:color="auto"/>
        <w:right w:val="none" w:sz="0" w:space="0" w:color="auto"/>
      </w:divBdr>
    </w:div>
    <w:div w:id="1919632130">
      <w:bodyDiv w:val="1"/>
      <w:marLeft w:val="0"/>
      <w:marRight w:val="0"/>
      <w:marTop w:val="0"/>
      <w:marBottom w:val="0"/>
      <w:divBdr>
        <w:top w:val="none" w:sz="0" w:space="0" w:color="auto"/>
        <w:left w:val="none" w:sz="0" w:space="0" w:color="auto"/>
        <w:bottom w:val="none" w:sz="0" w:space="0" w:color="auto"/>
        <w:right w:val="none" w:sz="0" w:space="0" w:color="auto"/>
      </w:divBdr>
    </w:div>
    <w:div w:id="1963032287">
      <w:bodyDiv w:val="1"/>
      <w:marLeft w:val="0"/>
      <w:marRight w:val="0"/>
      <w:marTop w:val="0"/>
      <w:marBottom w:val="0"/>
      <w:divBdr>
        <w:top w:val="none" w:sz="0" w:space="0" w:color="auto"/>
        <w:left w:val="none" w:sz="0" w:space="0" w:color="auto"/>
        <w:bottom w:val="none" w:sz="0" w:space="0" w:color="auto"/>
        <w:right w:val="none" w:sz="0" w:space="0" w:color="auto"/>
      </w:divBdr>
    </w:div>
    <w:div w:id="2023163012">
      <w:bodyDiv w:val="1"/>
      <w:marLeft w:val="0"/>
      <w:marRight w:val="0"/>
      <w:marTop w:val="0"/>
      <w:marBottom w:val="0"/>
      <w:divBdr>
        <w:top w:val="none" w:sz="0" w:space="0" w:color="auto"/>
        <w:left w:val="none" w:sz="0" w:space="0" w:color="auto"/>
        <w:bottom w:val="none" w:sz="0" w:space="0" w:color="auto"/>
        <w:right w:val="none" w:sz="0" w:space="0" w:color="auto"/>
      </w:divBdr>
    </w:div>
    <w:div w:id="21350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C10F-E271-4471-9045-3E8D12D1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4855</TotalTime>
  <Pages>46</Pages>
  <Words>14801</Words>
  <Characters>84369</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208</cp:revision>
  <cp:lastPrinted>2024-01-22T07:59:00Z</cp:lastPrinted>
  <dcterms:created xsi:type="dcterms:W3CDTF">2020-03-04T15:02:00Z</dcterms:created>
  <dcterms:modified xsi:type="dcterms:W3CDTF">2024-03-06T11:39:00Z</dcterms:modified>
</cp:coreProperties>
</file>