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2C" w:rsidRDefault="00C44B2C" w:rsidP="00C44B2C">
      <w:pPr>
        <w:spacing w:line="240" w:lineRule="exac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>
        <w:rPr>
          <w:rFonts w:eastAsia="Courier New"/>
          <w:bCs/>
          <w:color w:val="000000"/>
          <w:kern w:val="2"/>
          <w:sz w:val="26"/>
          <w:szCs w:val="26"/>
        </w:rPr>
        <w:t>«</w:t>
      </w:r>
      <w:r w:rsidRPr="00FF58BC">
        <w:rPr>
          <w:sz w:val="27"/>
          <w:szCs w:val="27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C44B2C" w:rsidRDefault="00C44B2C" w:rsidP="00C44B2C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784"/>
      </w:tblGrid>
      <w:tr w:rsidR="00C44B2C" w:rsidRPr="003E3A65" w:rsidTr="00A057F0">
        <w:tc>
          <w:tcPr>
            <w:tcW w:w="5070" w:type="dxa"/>
          </w:tcPr>
          <w:p w:rsidR="00C44B2C" w:rsidRPr="003E3A65" w:rsidRDefault="00C44B2C" w:rsidP="00A057F0">
            <w:pPr>
              <w:jc w:val="center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Наименование НПА</w:t>
            </w:r>
          </w:p>
        </w:tc>
        <w:tc>
          <w:tcPr>
            <w:tcW w:w="4784" w:type="dxa"/>
          </w:tcPr>
          <w:p w:rsidR="00C44B2C" w:rsidRPr="00D4651D" w:rsidRDefault="00C44B2C" w:rsidP="00A057F0">
            <w:pPr>
              <w:jc w:val="center"/>
            </w:pPr>
            <w:r w:rsidRPr="00D4651D">
              <w:t>Источник публикации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3E3A65" w:rsidRDefault="00C44B2C" w:rsidP="00A057F0">
            <w:pPr>
              <w:jc w:val="center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1</w:t>
            </w:r>
          </w:p>
        </w:tc>
        <w:tc>
          <w:tcPr>
            <w:tcW w:w="4784" w:type="dxa"/>
          </w:tcPr>
          <w:p w:rsidR="00C44B2C" w:rsidRPr="00D4651D" w:rsidRDefault="00C44B2C" w:rsidP="00A057F0">
            <w:pPr>
              <w:jc w:val="center"/>
            </w:pPr>
            <w:r w:rsidRPr="00D4651D">
              <w:t>2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z w:val="22"/>
                <w:szCs w:val="22"/>
              </w:rPr>
              <w:t xml:space="preserve">Конституция </w:t>
            </w:r>
            <w:r w:rsidRPr="00FF58BC">
              <w:rPr>
                <w:bCs/>
                <w:color w:val="000000"/>
                <w:sz w:val="22"/>
                <w:szCs w:val="22"/>
              </w:rPr>
              <w:t xml:space="preserve">Российской Федерации от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F58BC">
                <w:rPr>
                  <w:bCs/>
                  <w:color w:val="000000"/>
                  <w:sz w:val="22"/>
                  <w:szCs w:val="22"/>
                </w:rPr>
                <w:t>1993 г</w:t>
              </w:r>
            </w:smartTag>
            <w:r w:rsidRPr="00FF58BC">
              <w:rPr>
                <w:bCs/>
                <w:color w:val="000000"/>
                <w:sz w:val="22"/>
                <w:szCs w:val="22"/>
              </w:rPr>
              <w:t>.,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FF58BC">
              <w:rPr>
                <w:sz w:val="22"/>
                <w:szCs w:val="22"/>
              </w:rPr>
              <w:t xml:space="preserve">Официальный текст Конституции РФ с внесенными поправками от 21.07.2014 опубликован на </w:t>
            </w:r>
            <w:proofErr w:type="gramStart"/>
            <w:r w:rsidRPr="00FF58BC">
              <w:rPr>
                <w:sz w:val="22"/>
                <w:szCs w:val="22"/>
              </w:rPr>
              <w:t>Официальном</w:t>
            </w:r>
            <w:proofErr w:type="gramEnd"/>
            <w:r w:rsidRPr="00FF58BC">
              <w:rPr>
                <w:sz w:val="22"/>
                <w:szCs w:val="22"/>
              </w:rPr>
              <w:t xml:space="preserve"> </w:t>
            </w:r>
            <w:proofErr w:type="spellStart"/>
            <w:r w:rsidRPr="00FF58BC">
              <w:rPr>
                <w:sz w:val="22"/>
                <w:szCs w:val="22"/>
              </w:rPr>
              <w:t>интернет-портале</w:t>
            </w:r>
            <w:proofErr w:type="spellEnd"/>
            <w:r w:rsidRPr="00FF58BC">
              <w:rPr>
                <w:sz w:val="22"/>
                <w:szCs w:val="22"/>
              </w:rPr>
              <w:t xml:space="preserve"> правовой информации http://www.pravo.gov.ru, 01.08.2014</w:t>
            </w:r>
            <w:r w:rsidRPr="00FF58BC">
              <w:rPr>
                <w:bCs/>
                <w:color w:val="000000"/>
                <w:sz w:val="22"/>
                <w:szCs w:val="22"/>
              </w:rPr>
              <w:t>;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z w:val="22"/>
                <w:szCs w:val="22"/>
              </w:rPr>
              <w:t>Земельный кодекс Российской Федерации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«Собрание законодательства РФ»</w:t>
            </w:r>
            <w:r w:rsidRPr="00FF58BC">
              <w:rPr>
                <w:color w:val="000000"/>
                <w:sz w:val="22"/>
                <w:szCs w:val="22"/>
              </w:rPr>
              <w:t>, 29.10.2001, № 44, ст.</w:t>
            </w:r>
            <w:r>
              <w:rPr>
                <w:color w:val="000000"/>
                <w:sz w:val="22"/>
                <w:szCs w:val="22"/>
              </w:rPr>
              <w:t xml:space="preserve"> 4147 – первоначальная редакция</w:t>
            </w:r>
            <w:r w:rsidRPr="00FF58BC">
              <w:rPr>
                <w:color w:val="000000"/>
                <w:sz w:val="22"/>
                <w:szCs w:val="22"/>
              </w:rPr>
              <w:t>;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sz w:val="22"/>
                <w:szCs w:val="22"/>
              </w:rPr>
              <w:t>Градостроительный кодекс Российской Федерации от 29 декабря 2004 года № 190-ФЗ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«Российская газета»</w:t>
            </w:r>
            <w:r w:rsidRPr="00FF58BC">
              <w:rPr>
                <w:sz w:val="22"/>
                <w:szCs w:val="22"/>
              </w:rPr>
              <w:t>, № 290, 30.12</w:t>
            </w:r>
            <w:r>
              <w:rPr>
                <w:sz w:val="22"/>
                <w:szCs w:val="22"/>
              </w:rPr>
              <w:t>.2004 – первоначальная редакция</w:t>
            </w:r>
            <w:r w:rsidRPr="00FF58BC">
              <w:rPr>
                <w:sz w:val="22"/>
                <w:szCs w:val="22"/>
              </w:rPr>
              <w:t>;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z w:val="22"/>
                <w:szCs w:val="22"/>
              </w:rPr>
              <w:t xml:space="preserve">Федеральный закон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F58BC">
                <w:rPr>
                  <w:color w:val="000000"/>
                  <w:sz w:val="22"/>
                  <w:szCs w:val="22"/>
                </w:rPr>
                <w:t>2001 г</w:t>
              </w:r>
            </w:smartTag>
            <w:r w:rsidRPr="00FF58BC">
              <w:rPr>
                <w:color w:val="000000"/>
                <w:sz w:val="22"/>
                <w:szCs w:val="22"/>
              </w:rPr>
              <w:t>. № 137-ФЗ "О введении в действие Земельного кодекса Российской Федерации"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«Собрание законодательства РФ»</w:t>
            </w:r>
            <w:r w:rsidRPr="00FF58BC">
              <w:rPr>
                <w:color w:val="000000"/>
                <w:sz w:val="22"/>
                <w:szCs w:val="22"/>
              </w:rPr>
              <w:t>, 29.10.2001, № 44, ст.</w:t>
            </w:r>
            <w:r>
              <w:rPr>
                <w:color w:val="000000"/>
                <w:sz w:val="22"/>
                <w:szCs w:val="22"/>
              </w:rPr>
              <w:t xml:space="preserve"> 4148 – первоначальная редакция</w:t>
            </w:r>
            <w:r w:rsidRPr="00FF58BC">
              <w:rPr>
                <w:color w:val="000000"/>
                <w:sz w:val="22"/>
                <w:szCs w:val="22"/>
              </w:rPr>
              <w:t>;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z w:val="22"/>
                <w:szCs w:val="22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Российская газета»</w:t>
            </w:r>
            <w:r w:rsidRPr="00FF58BC">
              <w:rPr>
                <w:sz w:val="22"/>
                <w:szCs w:val="22"/>
              </w:rPr>
              <w:t>, N 142, 27.06.2014 – первоначальная редакция</w:t>
            </w:r>
            <w:r w:rsidRPr="00FF58BC">
              <w:rPr>
                <w:color w:val="000000"/>
                <w:sz w:val="22"/>
                <w:szCs w:val="22"/>
              </w:rPr>
              <w:t>;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pacing w:val="-2"/>
                <w:sz w:val="22"/>
                <w:szCs w:val="22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F58BC">
                <w:rPr>
                  <w:color w:val="000000"/>
                  <w:spacing w:val="-2"/>
                  <w:sz w:val="22"/>
                  <w:szCs w:val="22"/>
                </w:rPr>
                <w:t>2003 г</w:t>
              </w:r>
            </w:smartTag>
            <w:r w:rsidRPr="00FF58BC">
              <w:rPr>
                <w:color w:val="000000"/>
                <w:spacing w:val="-2"/>
                <w:sz w:val="22"/>
                <w:szCs w:val="22"/>
              </w:rPr>
              <w:t>. № 131-ФЗ «Об общих при</w:t>
            </w:r>
            <w:r w:rsidRPr="00FF58BC">
              <w:rPr>
                <w:color w:val="000000"/>
                <w:spacing w:val="-2"/>
                <w:sz w:val="22"/>
                <w:szCs w:val="22"/>
              </w:rPr>
              <w:t>н</w:t>
            </w:r>
            <w:r w:rsidRPr="00FF58BC">
              <w:rPr>
                <w:color w:val="000000"/>
                <w:spacing w:val="-2"/>
                <w:sz w:val="22"/>
                <w:szCs w:val="22"/>
              </w:rPr>
              <w:t>ципах организации местного самоуправления в Российской Федерации»,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FF58BC">
              <w:rPr>
                <w:color w:val="000000"/>
                <w:sz w:val="22"/>
                <w:szCs w:val="22"/>
              </w:rPr>
              <w:t>Российская газета», № 202, 08.10.2003 г. – первоначальная редакция</w:t>
            </w:r>
            <w:r w:rsidRPr="00FF58BC">
              <w:rPr>
                <w:color w:val="000000"/>
                <w:spacing w:val="-2"/>
                <w:sz w:val="22"/>
                <w:szCs w:val="22"/>
              </w:rPr>
              <w:t>;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z w:val="22"/>
                <w:szCs w:val="22"/>
              </w:rPr>
              <w:t>Федеральный закон от 2 мая 2006 года № 59-ФЗ «О порядке рассмотрения обращений граждан Российской Федерации»,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z w:val="22"/>
                <w:szCs w:val="22"/>
              </w:rPr>
              <w:t>(</w:t>
            </w:r>
            <w:r w:rsidRPr="00FF58BC">
              <w:rPr>
                <w:sz w:val="22"/>
                <w:szCs w:val="22"/>
              </w:rPr>
              <w:t>Российская газета", № 95, 05.05.2006 – первоначальная редакция</w:t>
            </w:r>
            <w:r w:rsidRPr="00FF58BC">
              <w:rPr>
                <w:color w:val="000000"/>
                <w:sz w:val="22"/>
                <w:szCs w:val="22"/>
              </w:rPr>
              <w:t>);</w:t>
            </w:r>
          </w:p>
        </w:tc>
      </w:tr>
      <w:tr w:rsidR="00C44B2C" w:rsidRPr="003E3A65" w:rsidTr="00A057F0">
        <w:tc>
          <w:tcPr>
            <w:tcW w:w="5070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 w:rsidRPr="00FF58BC">
              <w:rPr>
                <w:color w:val="000000"/>
                <w:sz w:val="22"/>
                <w:szCs w:val="22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F58BC">
                <w:rPr>
                  <w:color w:val="000000"/>
                  <w:sz w:val="22"/>
                  <w:szCs w:val="22"/>
                </w:rPr>
                <w:t>2010 г</w:t>
              </w:r>
            </w:smartTag>
            <w:r w:rsidRPr="00FF58BC">
              <w:rPr>
                <w:color w:val="000000"/>
                <w:sz w:val="22"/>
                <w:szCs w:val="22"/>
              </w:rPr>
              <w:t>. № 210-ФЗ "Об организации предоставления государственных и муниципальных услуг, с изменениями и дополнениями</w:t>
            </w:r>
          </w:p>
        </w:tc>
        <w:tc>
          <w:tcPr>
            <w:tcW w:w="4784" w:type="dxa"/>
          </w:tcPr>
          <w:p w:rsidR="00C44B2C" w:rsidRPr="00FF58BC" w:rsidRDefault="00C44B2C" w:rsidP="00A057F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«Российская газета»</w:t>
            </w:r>
            <w:r w:rsidRPr="00FF58BC">
              <w:rPr>
                <w:color w:val="000000"/>
                <w:sz w:val="22"/>
                <w:szCs w:val="22"/>
              </w:rPr>
              <w:t>, № 168, 30.07</w:t>
            </w:r>
            <w:r>
              <w:rPr>
                <w:color w:val="000000"/>
                <w:sz w:val="22"/>
                <w:szCs w:val="22"/>
              </w:rPr>
              <w:t>.2010 – первоначальная редакция</w:t>
            </w:r>
            <w:r w:rsidRPr="00FF58BC">
              <w:rPr>
                <w:color w:val="000000"/>
                <w:sz w:val="22"/>
                <w:szCs w:val="22"/>
              </w:rPr>
              <w:t>;</w:t>
            </w:r>
          </w:p>
        </w:tc>
      </w:tr>
    </w:tbl>
    <w:p w:rsidR="00C44B2C" w:rsidRDefault="00C44B2C" w:rsidP="00C44B2C">
      <w:pPr>
        <w:pStyle w:val="ConsPlusNormal"/>
        <w:ind w:firstLine="0"/>
        <w:jc w:val="both"/>
        <w:rPr>
          <w:color w:val="000000"/>
          <w:sz w:val="26"/>
          <w:szCs w:val="26"/>
        </w:rPr>
      </w:pPr>
    </w:p>
    <w:p w:rsidR="00D324D7" w:rsidRDefault="00D324D7"/>
    <w:sectPr w:rsidR="00D324D7" w:rsidSect="008B47F6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2C"/>
    <w:rsid w:val="00C44B2C"/>
    <w:rsid w:val="00D324D7"/>
    <w:rsid w:val="00EB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44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C44B2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2024-06-20T07:54:00Z</dcterms:created>
  <dcterms:modified xsi:type="dcterms:W3CDTF">2024-06-20T07:54:00Z</dcterms:modified>
</cp:coreProperties>
</file>