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9A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Приложение 2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к Порядку проведения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антикоррупционной экспертизы </w:t>
      </w:r>
      <w:proofErr w:type="gramStart"/>
      <w:r w:rsidRPr="002B0A84">
        <w:rPr>
          <w:rFonts w:ascii="Times New Roman" w:hAnsi="Times New Roman"/>
          <w:color w:val="000000"/>
          <w:sz w:val="20"/>
          <w:szCs w:val="20"/>
        </w:rPr>
        <w:t>нормативных</w:t>
      </w:r>
      <w:proofErr w:type="gramEnd"/>
      <w:r w:rsidRPr="002B0A8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правовых актов и проектов нормативных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правовых актов главы Нефтекумского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муниципального округа Ставропольского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края, администрации Нефтекумского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>муниципального округа Ставропольского края</w:t>
      </w:r>
    </w:p>
    <w:p w:rsidR="0021499A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1499A" w:rsidRDefault="0021499A" w:rsidP="00CB3969">
      <w:pPr>
        <w:pStyle w:val="20"/>
        <w:spacing w:after="0"/>
        <w:ind w:right="-284"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</w:t>
      </w:r>
    </w:p>
    <w:p w:rsidR="0021499A" w:rsidRPr="00CB3969" w:rsidRDefault="0021499A" w:rsidP="002B0A84">
      <w:pPr>
        <w:pStyle w:val="20"/>
        <w:spacing w:after="0"/>
        <w:ind w:right="-284" w:firstLine="567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br/>
      </w:r>
      <w:r w:rsidRPr="00CB3969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</w:t>
      </w:r>
      <w:r w:rsidRPr="00CB3969">
        <w:rPr>
          <w:color w:val="000000"/>
          <w:sz w:val="24"/>
          <w:szCs w:val="24"/>
        </w:rPr>
        <w:t xml:space="preserve"> о проекте постановления администрации Нефтекумского муниципального округа Ставропольского края </w:t>
      </w:r>
      <w:r w:rsidRPr="00CB3969">
        <w:rPr>
          <w:sz w:val="24"/>
          <w:szCs w:val="24"/>
        </w:rPr>
        <w:t xml:space="preserve">«Об утверждении административного регламента предоставления администрацией Нефтекумского муниципального округа Ставропольского края муниципальной услуги </w:t>
      </w:r>
      <w:r w:rsidRPr="0014426C">
        <w:rPr>
          <w:sz w:val="24"/>
          <w:szCs w:val="24"/>
        </w:rPr>
        <w:t>«</w:t>
      </w:r>
      <w:r w:rsidR="00611068" w:rsidRPr="00611068">
        <w:rPr>
          <w:sz w:val="24"/>
          <w:szCs w:val="24"/>
        </w:rPr>
        <w:t>Выдача разрешения</w:t>
      </w:r>
      <w:r w:rsidR="00611068" w:rsidRPr="00611068">
        <w:rPr>
          <w:sz w:val="24"/>
          <w:szCs w:val="24"/>
        </w:rPr>
        <w:t xml:space="preserve"> </w:t>
      </w:r>
      <w:r w:rsidR="00611068" w:rsidRPr="00611068">
        <w:rPr>
          <w:sz w:val="24"/>
          <w:szCs w:val="24"/>
        </w:rPr>
        <w:t xml:space="preserve"> на установку и эксплуатацию рекламных конструкций на соответствующей территории, </w:t>
      </w:r>
      <w:r w:rsidR="00611068" w:rsidRPr="00611068">
        <w:rPr>
          <w:sz w:val="24"/>
          <w:szCs w:val="24"/>
        </w:rPr>
        <w:t xml:space="preserve"> </w:t>
      </w:r>
      <w:r w:rsidR="00611068" w:rsidRPr="00611068">
        <w:rPr>
          <w:sz w:val="24"/>
          <w:szCs w:val="24"/>
        </w:rPr>
        <w:t>аннулирование такого разрешения</w:t>
      </w:r>
      <w:r w:rsidRPr="00611068">
        <w:rPr>
          <w:sz w:val="24"/>
          <w:szCs w:val="24"/>
        </w:rPr>
        <w:t>»</w:t>
      </w:r>
      <w:r w:rsidRPr="0061106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в целях</w:t>
      </w:r>
      <w:r w:rsidRPr="00CB3969">
        <w:rPr>
          <w:color w:val="000000"/>
          <w:sz w:val="24"/>
          <w:szCs w:val="24"/>
        </w:rPr>
        <w:t xml:space="preserve"> обеспечения возможности проведения независимой антикоррупционной экспертизы</w:t>
      </w:r>
    </w:p>
    <w:p w:rsidR="0021499A" w:rsidRDefault="0021499A" w:rsidP="002B0A84">
      <w:pPr>
        <w:pStyle w:val="20"/>
        <w:spacing w:after="0"/>
        <w:ind w:right="-284" w:firstLine="567"/>
        <w:jc w:val="both"/>
        <w:rPr>
          <w:color w:val="000000"/>
          <w:sz w:val="24"/>
          <w:szCs w:val="24"/>
        </w:rPr>
      </w:pPr>
    </w:p>
    <w:p w:rsidR="0021499A" w:rsidRPr="008B59B4" w:rsidRDefault="0021499A" w:rsidP="002B0A84">
      <w:pPr>
        <w:pStyle w:val="20"/>
        <w:spacing w:after="0"/>
        <w:ind w:right="-284" w:firstLine="567"/>
        <w:jc w:val="both"/>
        <w:rPr>
          <w:b/>
        </w:rPr>
      </w:pPr>
      <w:r w:rsidRPr="00CB3969">
        <w:rPr>
          <w:b/>
          <w:color w:val="000000"/>
          <w:sz w:val="24"/>
          <w:szCs w:val="24"/>
        </w:rPr>
        <w:t xml:space="preserve">Дата начала приема </w:t>
      </w:r>
      <w:r w:rsidRPr="008B59B4">
        <w:rPr>
          <w:b/>
          <w:color w:val="000000"/>
          <w:sz w:val="24"/>
          <w:szCs w:val="24"/>
        </w:rPr>
        <w:t xml:space="preserve">заключений по результатам проведения независимой антикоррупционной экспертизы:        </w:t>
      </w:r>
      <w:r w:rsidRPr="00611068">
        <w:rPr>
          <w:b/>
          <w:color w:val="000000"/>
          <w:sz w:val="24"/>
          <w:szCs w:val="24"/>
          <w:u w:val="single"/>
        </w:rPr>
        <w:t xml:space="preserve"> </w:t>
      </w:r>
      <w:r w:rsidR="00611068" w:rsidRPr="00611068">
        <w:rPr>
          <w:b/>
          <w:color w:val="000000"/>
          <w:sz w:val="24"/>
          <w:szCs w:val="24"/>
          <w:u w:val="single"/>
        </w:rPr>
        <w:t>27 августа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21499A" w:rsidRPr="008B59B4" w:rsidRDefault="0021499A" w:rsidP="002B0A84">
      <w:pPr>
        <w:pStyle w:val="30"/>
        <w:spacing w:after="0" w:line="286" w:lineRule="auto"/>
        <w:ind w:right="-284" w:firstLine="567"/>
        <w:jc w:val="both"/>
      </w:pPr>
      <w:r w:rsidRPr="008B59B4">
        <w:rPr>
          <w:color w:val="000000"/>
        </w:rPr>
        <w:t xml:space="preserve">                                                                             (число, месяц, год)</w:t>
      </w:r>
    </w:p>
    <w:p w:rsidR="0021499A" w:rsidRPr="00CB3969" w:rsidRDefault="0021499A" w:rsidP="002B0A84">
      <w:pPr>
        <w:pStyle w:val="20"/>
        <w:spacing w:after="0"/>
        <w:ind w:right="-284" w:firstLine="567"/>
        <w:jc w:val="both"/>
        <w:rPr>
          <w:b/>
        </w:rPr>
      </w:pPr>
      <w:r w:rsidRPr="008B59B4">
        <w:rPr>
          <w:b/>
          <w:color w:val="000000"/>
          <w:sz w:val="24"/>
          <w:szCs w:val="24"/>
        </w:rPr>
        <w:t xml:space="preserve">Дата окончания приема заключений по результатам проведения независимой антикоррупционной экспертизы:       </w:t>
      </w:r>
      <w:r w:rsidRPr="00611068">
        <w:rPr>
          <w:b/>
          <w:color w:val="000000"/>
          <w:sz w:val="24"/>
          <w:szCs w:val="24"/>
          <w:u w:val="single"/>
        </w:rPr>
        <w:t xml:space="preserve">  2</w:t>
      </w:r>
      <w:r w:rsidR="00611068" w:rsidRPr="00611068">
        <w:rPr>
          <w:b/>
          <w:color w:val="000000"/>
          <w:sz w:val="24"/>
          <w:szCs w:val="24"/>
          <w:u w:val="single"/>
        </w:rPr>
        <w:t xml:space="preserve"> августа</w:t>
      </w:r>
      <w:r w:rsidRPr="00611068">
        <w:rPr>
          <w:b/>
          <w:color w:val="000000"/>
          <w:sz w:val="24"/>
          <w:szCs w:val="24"/>
          <w:u w:val="single"/>
        </w:rPr>
        <w:t xml:space="preserve"> </w:t>
      </w:r>
      <w:r w:rsidRPr="008B59B4">
        <w:rPr>
          <w:b/>
          <w:color w:val="000000"/>
          <w:sz w:val="24"/>
          <w:szCs w:val="24"/>
          <w:u w:val="single"/>
        </w:rPr>
        <w:t>2024 года</w:t>
      </w:r>
    </w:p>
    <w:p w:rsidR="0021499A" w:rsidRDefault="0021499A" w:rsidP="002B0A84">
      <w:pPr>
        <w:pStyle w:val="30"/>
        <w:spacing w:after="0" w:line="288" w:lineRule="auto"/>
        <w:ind w:right="-284"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(число, месяц, год)</w:t>
      </w:r>
    </w:p>
    <w:p w:rsidR="0021499A" w:rsidRPr="00CB3969" w:rsidRDefault="0021499A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21499A" w:rsidRPr="00CB3969" w:rsidRDefault="0021499A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</w:rPr>
      </w:pPr>
      <w:r w:rsidRPr="00CB3969">
        <w:rPr>
          <w:b/>
          <w:color w:val="000000"/>
          <w:sz w:val="24"/>
          <w:szCs w:val="24"/>
        </w:rPr>
        <w:t xml:space="preserve">Информация о разработчике соответствующего нормативного правового акта (проекта нормативного правового акта): </w:t>
      </w:r>
      <w:r w:rsidRPr="00202180">
        <w:rPr>
          <w:color w:val="000000"/>
          <w:sz w:val="24"/>
          <w:szCs w:val="24"/>
          <w:u w:val="single"/>
        </w:rPr>
        <w:t xml:space="preserve">отдел </w:t>
      </w:r>
      <w:bookmarkStart w:id="0" w:name="_GoBack"/>
      <w:bookmarkEnd w:id="0"/>
      <w:r w:rsidRPr="00202180">
        <w:rPr>
          <w:color w:val="000000"/>
          <w:sz w:val="24"/>
          <w:szCs w:val="24"/>
          <w:u w:val="single"/>
        </w:rPr>
        <w:t xml:space="preserve">строительства, архитектуры и транспорта администрации Нефтекумского муниципального округа Ставропольского края, </w:t>
      </w:r>
      <w:r w:rsidR="00611068">
        <w:rPr>
          <w:color w:val="000000"/>
          <w:sz w:val="24"/>
          <w:szCs w:val="24"/>
          <w:u w:val="single"/>
        </w:rPr>
        <w:t>Решетняк Виктория Александровна</w:t>
      </w:r>
      <w:r w:rsidRPr="00202180">
        <w:rPr>
          <w:color w:val="000000"/>
          <w:sz w:val="24"/>
          <w:szCs w:val="24"/>
          <w:u w:val="single"/>
        </w:rPr>
        <w:t xml:space="preserve">, </w:t>
      </w:r>
      <w:r w:rsidR="00611068">
        <w:rPr>
          <w:color w:val="000000"/>
          <w:sz w:val="24"/>
          <w:szCs w:val="24"/>
          <w:u w:val="single"/>
        </w:rPr>
        <w:t>ведущи</w:t>
      </w:r>
      <w:r w:rsidRPr="00202180">
        <w:rPr>
          <w:color w:val="000000"/>
          <w:sz w:val="24"/>
          <w:szCs w:val="24"/>
          <w:u w:val="single"/>
        </w:rPr>
        <w:t>й специалист отдела строительства, архитектуры и транспорта администрации Нефтекумского муниципального округа Ставропольского края, 356880, Ставропольский край, г</w:t>
      </w:r>
      <w:proofErr w:type="gramStart"/>
      <w:r w:rsidRPr="00202180">
        <w:rPr>
          <w:color w:val="000000"/>
          <w:sz w:val="24"/>
          <w:szCs w:val="24"/>
          <w:u w:val="single"/>
        </w:rPr>
        <w:t>.Н</w:t>
      </w:r>
      <w:proofErr w:type="gramEnd"/>
      <w:r w:rsidRPr="00202180">
        <w:rPr>
          <w:color w:val="000000"/>
          <w:sz w:val="24"/>
          <w:szCs w:val="24"/>
          <w:u w:val="single"/>
        </w:rPr>
        <w:t>ефтекумс</w:t>
      </w:r>
      <w:r w:rsidR="00611068">
        <w:rPr>
          <w:color w:val="000000"/>
          <w:sz w:val="24"/>
          <w:szCs w:val="24"/>
          <w:u w:val="single"/>
        </w:rPr>
        <w:t xml:space="preserve">к, </w:t>
      </w:r>
      <w:proofErr w:type="spellStart"/>
      <w:r w:rsidR="00611068">
        <w:rPr>
          <w:color w:val="000000"/>
          <w:sz w:val="24"/>
          <w:szCs w:val="24"/>
          <w:u w:val="single"/>
        </w:rPr>
        <w:t>пл.Ленина</w:t>
      </w:r>
      <w:proofErr w:type="spellEnd"/>
      <w:r w:rsidR="00611068">
        <w:rPr>
          <w:color w:val="000000"/>
          <w:sz w:val="24"/>
          <w:szCs w:val="24"/>
          <w:u w:val="single"/>
        </w:rPr>
        <w:t xml:space="preserve">, 1, тел: 8 (86558) </w:t>
      </w:r>
      <w:r w:rsidRPr="00202180">
        <w:rPr>
          <w:color w:val="000000"/>
          <w:sz w:val="24"/>
          <w:szCs w:val="24"/>
          <w:u w:val="single"/>
        </w:rPr>
        <w:t>4-42-92</w:t>
      </w:r>
      <w:r>
        <w:rPr>
          <w:color w:val="000000"/>
          <w:sz w:val="24"/>
          <w:szCs w:val="24"/>
          <w:u w:val="single"/>
        </w:rPr>
        <w:t xml:space="preserve">                   .</w:t>
      </w:r>
      <w:r w:rsidRPr="00202180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21499A" w:rsidRDefault="0021499A" w:rsidP="00202180">
      <w:pPr>
        <w:pStyle w:val="30"/>
        <w:spacing w:after="0"/>
        <w:ind w:right="-284" w:firstLine="567"/>
        <w:jc w:val="center"/>
        <w:rPr>
          <w:color w:val="000000"/>
        </w:rPr>
      </w:pPr>
      <w:r>
        <w:rPr>
          <w:color w:val="000000"/>
        </w:rPr>
        <w:t>(наименование отраслевого (функционального) и территориального органа администрации -</w:t>
      </w:r>
      <w:r>
        <w:rPr>
          <w:color w:val="000000"/>
        </w:rPr>
        <w:br/>
        <w:t>разработчика нормативного правового акта (проекта нормативного правового акта),</w:t>
      </w:r>
      <w:r>
        <w:rPr>
          <w:color w:val="000000"/>
        </w:rPr>
        <w:br/>
        <w:t>Ф.И.О., должность контактного лица, почтовый адрес, номер контактного телефона, номер факса)</w:t>
      </w:r>
    </w:p>
    <w:p w:rsidR="0021499A" w:rsidRPr="00CB3969" w:rsidRDefault="0021499A" w:rsidP="002B0A84">
      <w:pPr>
        <w:pStyle w:val="20"/>
        <w:spacing w:after="0"/>
        <w:ind w:firstLine="567"/>
        <w:jc w:val="both"/>
        <w:rPr>
          <w:b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 xml:space="preserve">Адрес 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>
        <w:rPr>
          <w:b/>
          <w:color w:val="000000"/>
          <w:sz w:val="24"/>
          <w:szCs w:val="24"/>
          <w:lang w:val="en-US"/>
        </w:rPr>
        <w:t>ango</w:t>
      </w:r>
      <w:r w:rsidRPr="00CB3969">
        <w:rPr>
          <w:b/>
          <w:sz w:val="24"/>
          <w:szCs w:val="24"/>
          <w:shd w:val="clear" w:color="auto" w:fill="FFFFFF"/>
        </w:rPr>
        <w:t>sk</w:t>
      </w:r>
      <w:proofErr w:type="spellEnd"/>
      <w:r w:rsidRPr="00CB3969">
        <w:rPr>
          <w:b/>
          <w:sz w:val="24"/>
          <w:szCs w:val="24"/>
          <w:shd w:val="clear" w:color="auto" w:fill="FFFFFF"/>
        </w:rPr>
        <w:t>@</w:t>
      </w:r>
      <w:r>
        <w:rPr>
          <w:b/>
          <w:sz w:val="24"/>
          <w:szCs w:val="24"/>
          <w:shd w:val="clear" w:color="auto" w:fill="FFFFFF"/>
          <w:lang w:val="en-US"/>
        </w:rPr>
        <w:t>angosk</w:t>
      </w:r>
      <w:r w:rsidRPr="00CB3969">
        <w:rPr>
          <w:b/>
          <w:sz w:val="24"/>
          <w:szCs w:val="24"/>
          <w:shd w:val="clear" w:color="auto" w:fill="FFFFFF"/>
        </w:rPr>
        <w:t>.ru</w:t>
      </w:r>
      <w:r w:rsidRPr="00CB3969">
        <w:rPr>
          <w:b/>
          <w:sz w:val="24"/>
          <w:szCs w:val="24"/>
        </w:rPr>
        <w:t>.</w:t>
      </w:r>
    </w:p>
    <w:p w:rsidR="0021499A" w:rsidRDefault="0021499A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1499A" w:rsidRDefault="0021499A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Федерации. </w:t>
      </w:r>
    </w:p>
    <w:p w:rsidR="0021499A" w:rsidRPr="006A6829" w:rsidRDefault="0021499A" w:rsidP="002B0A84">
      <w:pPr>
        <w:pStyle w:val="30"/>
        <w:spacing w:after="0"/>
        <w:ind w:right="-284" w:firstLine="567"/>
        <w:jc w:val="both"/>
        <w:rPr>
          <w:sz w:val="26"/>
          <w:szCs w:val="26"/>
        </w:rPr>
      </w:pPr>
      <w:r>
        <w:rPr>
          <w:color w:val="000000"/>
        </w:rPr>
        <w:t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муниципального округа Ставропольского края с учетом даты публикации проекта нормативного правового акта на официальном сайте.</w:t>
      </w:r>
    </w:p>
    <w:sectPr w:rsidR="0021499A" w:rsidRPr="006A6829" w:rsidSect="007B52E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29"/>
    <w:rsid w:val="00046F44"/>
    <w:rsid w:val="000C4C67"/>
    <w:rsid w:val="0014426C"/>
    <w:rsid w:val="00202180"/>
    <w:rsid w:val="0021499A"/>
    <w:rsid w:val="00243642"/>
    <w:rsid w:val="002B0A84"/>
    <w:rsid w:val="00364703"/>
    <w:rsid w:val="003C1BF8"/>
    <w:rsid w:val="00494043"/>
    <w:rsid w:val="00516BAD"/>
    <w:rsid w:val="00611068"/>
    <w:rsid w:val="00643182"/>
    <w:rsid w:val="006A6829"/>
    <w:rsid w:val="00763570"/>
    <w:rsid w:val="007B52E3"/>
    <w:rsid w:val="008345C1"/>
    <w:rsid w:val="008B59B4"/>
    <w:rsid w:val="00917841"/>
    <w:rsid w:val="00931A0C"/>
    <w:rsid w:val="00952A05"/>
    <w:rsid w:val="00CB3969"/>
    <w:rsid w:val="00D55DBD"/>
    <w:rsid w:val="00D7788F"/>
    <w:rsid w:val="00E86972"/>
    <w:rsid w:val="00ED7799"/>
    <w:rsid w:val="00F1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6A6829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6A6829"/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6A6829"/>
    <w:pPr>
      <w:widowControl w:val="0"/>
      <w:spacing w:line="240" w:lineRule="auto"/>
      <w:ind w:firstLine="240"/>
    </w:pPr>
    <w:rPr>
      <w:rFonts w:ascii="Times New Roman" w:eastAsia="Times New Roman" w:hAnsi="Times New Roman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6A6829"/>
    <w:pPr>
      <w:widowControl w:val="0"/>
      <w:spacing w:after="240" w:line="240" w:lineRule="auto"/>
      <w:ind w:firstLine="24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6A6829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6A6829"/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6A6829"/>
    <w:pPr>
      <w:widowControl w:val="0"/>
      <w:spacing w:line="240" w:lineRule="auto"/>
      <w:ind w:firstLine="240"/>
    </w:pPr>
    <w:rPr>
      <w:rFonts w:ascii="Times New Roman" w:eastAsia="Times New Roman" w:hAnsi="Times New Roman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6A6829"/>
    <w:pPr>
      <w:widowControl w:val="0"/>
      <w:spacing w:after="240" w:line="240" w:lineRule="auto"/>
      <w:ind w:firstLine="24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1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Сидоровская</dc:creator>
  <cp:lastModifiedBy>RePack by Diakov</cp:lastModifiedBy>
  <cp:revision>2</cp:revision>
  <dcterms:created xsi:type="dcterms:W3CDTF">2024-08-30T05:32:00Z</dcterms:created>
  <dcterms:modified xsi:type="dcterms:W3CDTF">2024-08-30T05:32:00Z</dcterms:modified>
</cp:coreProperties>
</file>