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623AC9" w:rsidRPr="00623AC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управлением труда и социальной защиты населения администрации  Нефтеку</w:t>
      </w:r>
      <w:r w:rsidR="00623AC9" w:rsidRPr="00623AC9">
        <w:rPr>
          <w:rFonts w:ascii="Times New Roman" w:hAnsi="Times New Roman" w:cs="Times New Roman"/>
          <w:b w:val="0"/>
          <w:sz w:val="24"/>
          <w:szCs w:val="24"/>
        </w:rPr>
        <w:t>м</w:t>
      </w:r>
      <w:r w:rsidR="00623AC9" w:rsidRPr="00623AC9">
        <w:rPr>
          <w:rFonts w:ascii="Times New Roman" w:hAnsi="Times New Roman" w:cs="Times New Roman"/>
          <w:b w:val="0"/>
          <w:sz w:val="24"/>
          <w:szCs w:val="24"/>
        </w:rPr>
        <w:t>ского муниципального округа Ставропольского края государственной  услуги «Назначение и выплата государственной социальной помощи населению Ставропольского края на основании социального контракта</w:t>
      </w:r>
      <w:r w:rsidR="00F932D4" w:rsidRPr="00F932D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10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F932D4">
        <w:rPr>
          <w:rFonts w:eastAsiaTheme="minorHAnsi"/>
          <w:u w:val="single"/>
          <w:lang w:eastAsia="en-US"/>
        </w:rPr>
        <w:t>сентября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23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F932D4">
        <w:rPr>
          <w:rFonts w:eastAsiaTheme="minorHAnsi"/>
          <w:u w:val="single"/>
          <w:lang w:eastAsia="en-US"/>
        </w:rPr>
        <w:t>сентября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23AC9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2301C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16</cp:revision>
  <cp:lastPrinted>2023-11-15T06:08:00Z</cp:lastPrinted>
  <dcterms:created xsi:type="dcterms:W3CDTF">2023-11-15T06:15:00Z</dcterms:created>
  <dcterms:modified xsi:type="dcterms:W3CDTF">2024-09-10T05:56:00Z</dcterms:modified>
</cp:coreProperties>
</file>