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D33" w:rsidRDefault="00895D33" w:rsidP="00895D33">
      <w:pPr>
        <w:jc w:val="center"/>
        <w:rPr>
          <w:b/>
          <w:sz w:val="28"/>
          <w:szCs w:val="28"/>
        </w:rPr>
      </w:pPr>
      <w:r>
        <w:rPr>
          <w:b/>
          <w:sz w:val="28"/>
          <w:szCs w:val="28"/>
        </w:rPr>
        <w:t>«Внимание бруцеллёз»</w:t>
      </w:r>
    </w:p>
    <w:p w:rsidR="00895D33" w:rsidRDefault="00895D33" w:rsidP="00895D33">
      <w:pPr>
        <w:ind w:firstLine="709"/>
        <w:jc w:val="both"/>
        <w:rPr>
          <w:b/>
          <w:sz w:val="28"/>
          <w:szCs w:val="28"/>
        </w:rPr>
      </w:pPr>
      <w:r>
        <w:rPr>
          <w:b/>
          <w:sz w:val="28"/>
          <w:szCs w:val="28"/>
        </w:rPr>
        <w:t xml:space="preserve"> </w:t>
      </w:r>
    </w:p>
    <w:p w:rsidR="00895D33" w:rsidRDefault="00895D33" w:rsidP="00895D33">
      <w:pPr>
        <w:ind w:firstLine="709"/>
        <w:jc w:val="both"/>
        <w:rPr>
          <w:sz w:val="28"/>
          <w:szCs w:val="28"/>
        </w:rPr>
      </w:pPr>
      <w:r>
        <w:rPr>
          <w:b/>
          <w:sz w:val="28"/>
          <w:szCs w:val="28"/>
        </w:rPr>
        <w:t>Бруцеллёз (</w:t>
      </w:r>
      <w:proofErr w:type="spellStart"/>
      <w:r>
        <w:rPr>
          <w:b/>
          <w:sz w:val="28"/>
          <w:szCs w:val="28"/>
        </w:rPr>
        <w:t>лат.brucellosis</w:t>
      </w:r>
      <w:proofErr w:type="spellEnd"/>
      <w:r>
        <w:rPr>
          <w:b/>
          <w:sz w:val="28"/>
          <w:szCs w:val="28"/>
        </w:rPr>
        <w:t xml:space="preserve">) </w:t>
      </w:r>
      <w:r>
        <w:rPr>
          <w:sz w:val="28"/>
          <w:szCs w:val="28"/>
        </w:rPr>
        <w:t xml:space="preserve">- </w:t>
      </w:r>
      <w:proofErr w:type="gramStart"/>
      <w:r>
        <w:rPr>
          <w:sz w:val="28"/>
          <w:szCs w:val="28"/>
        </w:rPr>
        <w:t>зоонозное</w:t>
      </w:r>
      <w:proofErr w:type="gramEnd"/>
      <w:r>
        <w:rPr>
          <w:sz w:val="28"/>
          <w:szCs w:val="28"/>
        </w:rPr>
        <w:t xml:space="preserve">  инфекционная болезнь, животных и человека, характеризующуюся  поражением опорно-двигательного аппарата, сосудистой и нервной систем, склонностью к хроническому течению.</w:t>
      </w:r>
    </w:p>
    <w:p w:rsidR="00895D33" w:rsidRDefault="00895D33" w:rsidP="00895D33">
      <w:pPr>
        <w:ind w:firstLine="709"/>
        <w:jc w:val="both"/>
        <w:rPr>
          <w:sz w:val="28"/>
          <w:szCs w:val="28"/>
        </w:rPr>
      </w:pPr>
      <w:r>
        <w:rPr>
          <w:sz w:val="28"/>
          <w:szCs w:val="28"/>
        </w:rPr>
        <w:t xml:space="preserve">Источником возбудителя инфекции являются сельскохозяйственные животные - мелкий и крупный рогатый скот, свиньи собаки, кошки. Основной признак заболевания у них –аборт, артрит, эндометрит, мастит Болезнь может протекать в скрытой форме, без особых проявлений, но остаются носителями </w:t>
      </w:r>
      <w:proofErr w:type="spellStart"/>
      <w:r>
        <w:rPr>
          <w:sz w:val="28"/>
          <w:szCs w:val="28"/>
        </w:rPr>
        <w:t>бруцелл</w:t>
      </w:r>
      <w:proofErr w:type="spellEnd"/>
      <w:r>
        <w:rPr>
          <w:sz w:val="28"/>
          <w:szCs w:val="28"/>
        </w:rPr>
        <w:t xml:space="preserve"> в течени</w:t>
      </w:r>
      <w:proofErr w:type="gramStart"/>
      <w:r>
        <w:rPr>
          <w:sz w:val="28"/>
          <w:szCs w:val="28"/>
        </w:rPr>
        <w:t>и</w:t>
      </w:r>
      <w:proofErr w:type="gramEnd"/>
      <w:r>
        <w:rPr>
          <w:sz w:val="28"/>
          <w:szCs w:val="28"/>
        </w:rPr>
        <w:t xml:space="preserve"> нескольких лет. Болезнь  выявляется при диагностических исследованиях сыворотки крови животных. Выделение </w:t>
      </w:r>
      <w:proofErr w:type="spellStart"/>
      <w:r>
        <w:rPr>
          <w:sz w:val="28"/>
          <w:szCs w:val="28"/>
        </w:rPr>
        <w:t>бруцелл</w:t>
      </w:r>
      <w:proofErr w:type="spellEnd"/>
      <w:r>
        <w:rPr>
          <w:sz w:val="28"/>
          <w:szCs w:val="28"/>
        </w:rPr>
        <w:t xml:space="preserve"> происходит с молоком, мочой, испражнениями, абортированным плодом и околоплодной жидкостью. Возбудители попадают на подстилку в почву, остатки корма</w:t>
      </w:r>
      <w:proofErr w:type="gramStart"/>
      <w:r>
        <w:rPr>
          <w:sz w:val="28"/>
          <w:szCs w:val="28"/>
        </w:rPr>
        <w:t xml:space="preserve"> ,</w:t>
      </w:r>
      <w:proofErr w:type="gramEnd"/>
      <w:r>
        <w:rPr>
          <w:sz w:val="28"/>
          <w:szCs w:val="28"/>
        </w:rPr>
        <w:t xml:space="preserve"> на окружающие предметы и шерсть животных. Заражение людей  происходит алиментарными и контактными путями. Возбудитель бруцеллёза неустойчив к высоким температурам и при кипячении погибает моментально, что необходимо учитывать при приготовлении пищи. Большое значение в передаче инфекции отводится пищевым продукта</w:t>
      </w:r>
      <w:proofErr w:type="gramStart"/>
      <w:r>
        <w:rPr>
          <w:sz w:val="28"/>
          <w:szCs w:val="28"/>
        </w:rPr>
        <w:t>м(</w:t>
      </w:r>
      <w:proofErr w:type="gramEnd"/>
      <w:r>
        <w:rPr>
          <w:sz w:val="28"/>
          <w:szCs w:val="28"/>
        </w:rPr>
        <w:t xml:space="preserve">сырое молоко, сыр, брынза, масло, сметана, простокваша </w:t>
      </w:r>
      <w:proofErr w:type="spellStart"/>
      <w:r>
        <w:rPr>
          <w:sz w:val="28"/>
          <w:szCs w:val="28"/>
        </w:rPr>
        <w:t>идр</w:t>
      </w:r>
      <w:proofErr w:type="spellEnd"/>
      <w:r>
        <w:rPr>
          <w:sz w:val="28"/>
          <w:szCs w:val="28"/>
        </w:rPr>
        <w:t>., недостаточно проваренное или прожаренное мясо). Поэтому приобретать такие товары можно только в установленных места</w:t>
      </w:r>
      <w:proofErr w:type="gramStart"/>
      <w:r>
        <w:rPr>
          <w:sz w:val="28"/>
          <w:szCs w:val="28"/>
        </w:rPr>
        <w:t>х-</w:t>
      </w:r>
      <w:proofErr w:type="gramEnd"/>
      <w:r>
        <w:rPr>
          <w:sz w:val="28"/>
          <w:szCs w:val="28"/>
        </w:rPr>
        <w:t xml:space="preserve"> рынках, магазинах. </w:t>
      </w:r>
      <w:proofErr w:type="gramStart"/>
      <w:r>
        <w:rPr>
          <w:sz w:val="28"/>
          <w:szCs w:val="28"/>
        </w:rPr>
        <w:t>Не в коем случае</w:t>
      </w:r>
      <w:proofErr w:type="gramEnd"/>
      <w:r>
        <w:rPr>
          <w:sz w:val="28"/>
          <w:szCs w:val="28"/>
        </w:rPr>
        <w:t xml:space="preserve"> – не во дворах жилых кварталов, вблизи автомобильных дорог, с машин и так далее.</w:t>
      </w:r>
    </w:p>
    <w:p w:rsidR="00895D33" w:rsidRDefault="00895D33" w:rsidP="00895D33">
      <w:pPr>
        <w:ind w:firstLine="709"/>
        <w:jc w:val="both"/>
        <w:rPr>
          <w:sz w:val="28"/>
          <w:szCs w:val="28"/>
        </w:rPr>
      </w:pPr>
      <w:r>
        <w:rPr>
          <w:sz w:val="28"/>
          <w:szCs w:val="28"/>
        </w:rPr>
        <w:t>Возникновение заболевания в районе - во многом это «заслуга» нерадивых хозяев скота, которые не соблюдают ветеринарные правила при его перевозке выпасе, скрывают животных от ветеринарных специалистов. При организации мероприятий  по предупреждению заболеваний человека бруцеллёзом следует постоянно учитывать, что успех в этом деле зависит от ликвидации бруцеллёзной инфекции среди животных. Потому  владельцы животных обязаны предъявлять по требованию ветеринарных специалистов всё поголовье для исследований, осуществлять своевременную сдачу положительно реагирующих при исследовании на бруцеллёз, абортировавших или имеющихся клинические признаки болезни, немедленно изолировать от другого поголовья и в течени</w:t>
      </w:r>
      <w:proofErr w:type="gramStart"/>
      <w:r>
        <w:rPr>
          <w:sz w:val="28"/>
          <w:szCs w:val="28"/>
        </w:rPr>
        <w:t>и</w:t>
      </w:r>
      <w:proofErr w:type="gramEnd"/>
      <w:r>
        <w:rPr>
          <w:sz w:val="28"/>
          <w:szCs w:val="28"/>
        </w:rPr>
        <w:t xml:space="preserve"> 15 дней сдать на убой  без откорма и нагула, независимо от их племенной и производственной ценности, весовых кондиций , возраста и состояния, беременности. Населению, содержащему в личных подсобных хозяйствах овец и коз, важно знать, что  наиболее вирулентные и опасны для человека </w:t>
      </w:r>
      <w:proofErr w:type="spellStart"/>
      <w:r>
        <w:rPr>
          <w:sz w:val="28"/>
          <w:szCs w:val="28"/>
        </w:rPr>
        <w:t>бруцеллы</w:t>
      </w:r>
      <w:proofErr w:type="spellEnd"/>
      <w:r>
        <w:rPr>
          <w:sz w:val="28"/>
          <w:szCs w:val="28"/>
        </w:rPr>
        <w:t xml:space="preserve"> </w:t>
      </w:r>
      <w:proofErr w:type="spellStart"/>
      <w:r>
        <w:rPr>
          <w:sz w:val="28"/>
          <w:szCs w:val="28"/>
        </w:rPr>
        <w:t>козье-овчьего</w:t>
      </w:r>
      <w:proofErr w:type="spellEnd"/>
      <w:r>
        <w:rPr>
          <w:sz w:val="28"/>
          <w:szCs w:val="28"/>
        </w:rPr>
        <w:t xml:space="preserve"> вида, которые нередко вызывают эпидемические вспышки заболевания и протекают в очень тяжёлой неизлечимой форме. </w:t>
      </w:r>
    </w:p>
    <w:p w:rsidR="00895D33" w:rsidRDefault="00895D33" w:rsidP="00895D33">
      <w:pPr>
        <w:ind w:firstLine="709"/>
        <w:jc w:val="both"/>
        <w:rPr>
          <w:sz w:val="28"/>
          <w:szCs w:val="28"/>
        </w:rPr>
      </w:pPr>
      <w:r>
        <w:rPr>
          <w:sz w:val="28"/>
          <w:szCs w:val="28"/>
        </w:rPr>
        <w:t>При приобретении  животных необходимо проводить их регистрацию в ветеринарном учреждении по месту проживанию владельца, предоставлять ветеринарные сопроводительные документы.</w:t>
      </w:r>
    </w:p>
    <w:p w:rsidR="00D324D7" w:rsidRPr="00895D33" w:rsidRDefault="00895D33" w:rsidP="00895D33">
      <w:pPr>
        <w:ind w:firstLine="709"/>
        <w:rPr>
          <w:sz w:val="28"/>
          <w:szCs w:val="28"/>
        </w:rPr>
      </w:pPr>
      <w:r>
        <w:rPr>
          <w:sz w:val="28"/>
          <w:szCs w:val="28"/>
        </w:rPr>
        <w:t xml:space="preserve"> </w:t>
      </w:r>
    </w:p>
    <w:sectPr w:rsidR="00D324D7" w:rsidRPr="00895D33" w:rsidSect="00D324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5D33"/>
    <w:rsid w:val="00895D33"/>
    <w:rsid w:val="00BD28B3"/>
    <w:rsid w:val="00D324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D33"/>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dc:creator>
  <cp:lastModifiedBy>Бойко</cp:lastModifiedBy>
  <cp:revision>1</cp:revision>
  <dcterms:created xsi:type="dcterms:W3CDTF">2024-11-27T08:40:00Z</dcterms:created>
  <dcterms:modified xsi:type="dcterms:W3CDTF">2024-11-27T08:41:00Z</dcterms:modified>
</cp:coreProperties>
</file>